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72" w:rsidRPr="007E7872" w:rsidRDefault="007E7872" w:rsidP="00B72E80">
      <w:pPr>
        <w:numPr>
          <w:ilvl w:val="0"/>
          <w:numId w:val="0"/>
        </w:numPr>
        <w:spacing w:before="120" w:after="120" w:line="360" w:lineRule="auto"/>
        <w:ind w:left="720"/>
        <w:jc w:val="center"/>
        <w:rPr>
          <w:rFonts w:ascii="Arial" w:hAnsi="Arial" w:cs="Arial"/>
          <w:b/>
          <w:caps/>
          <w:sz w:val="28"/>
          <w:szCs w:val="24"/>
          <w:u w:val="single"/>
        </w:rPr>
      </w:pPr>
      <w:r w:rsidRPr="007E7872">
        <w:rPr>
          <w:rFonts w:ascii="Arial" w:hAnsi="Arial" w:cs="Arial"/>
          <w:b/>
          <w:caps/>
          <w:sz w:val="28"/>
          <w:szCs w:val="24"/>
          <w:u w:val="single"/>
        </w:rPr>
        <w:t>MUNICIPAL CORPORATION RAIGARH (C.G.)</w:t>
      </w:r>
    </w:p>
    <w:p w:rsidR="007478F6" w:rsidRPr="009F487A" w:rsidRDefault="006F1D80" w:rsidP="00B72E80">
      <w:pPr>
        <w:numPr>
          <w:ilvl w:val="0"/>
          <w:numId w:val="0"/>
        </w:numPr>
        <w:spacing w:before="120" w:after="120" w:line="360" w:lineRule="auto"/>
        <w:ind w:left="720"/>
        <w:jc w:val="center"/>
        <w:rPr>
          <w:rFonts w:ascii="Arial" w:hAnsi="Arial" w:cs="Arial"/>
          <w:b/>
          <w:caps/>
          <w:sz w:val="24"/>
          <w:szCs w:val="24"/>
        </w:rPr>
      </w:pPr>
      <w:r>
        <w:rPr>
          <w:rFonts w:ascii="Arial" w:hAnsi="Arial" w:cs="Arial"/>
          <w:b/>
          <w:caps/>
          <w:sz w:val="24"/>
          <w:szCs w:val="24"/>
        </w:rPr>
        <w:t xml:space="preserve">SECTOR WISE </w:t>
      </w:r>
      <w:r w:rsidR="00B72E80">
        <w:rPr>
          <w:rFonts w:ascii="Arial" w:hAnsi="Arial" w:cs="Arial"/>
          <w:b/>
          <w:caps/>
          <w:sz w:val="24"/>
          <w:szCs w:val="24"/>
        </w:rPr>
        <w:t xml:space="preserve">SLIP </w:t>
      </w:r>
      <w:r w:rsidR="002878A1" w:rsidRPr="009F487A">
        <w:rPr>
          <w:rFonts w:ascii="Arial" w:hAnsi="Arial" w:cs="Arial"/>
          <w:b/>
          <w:caps/>
          <w:sz w:val="24"/>
          <w:szCs w:val="24"/>
        </w:rPr>
        <w:t>Template</w:t>
      </w:r>
      <w:r w:rsidR="0017271F">
        <w:rPr>
          <w:rFonts w:ascii="Arial" w:hAnsi="Arial" w:cs="Arial"/>
          <w:b/>
          <w:caps/>
          <w:sz w:val="24"/>
          <w:szCs w:val="24"/>
        </w:rPr>
        <w:t xml:space="preserve">: </w:t>
      </w:r>
      <w:r w:rsidR="00B17B2E" w:rsidRPr="009F487A">
        <w:rPr>
          <w:rFonts w:ascii="Arial" w:hAnsi="Arial" w:cs="Arial"/>
          <w:b/>
          <w:caps/>
          <w:sz w:val="24"/>
          <w:szCs w:val="24"/>
        </w:rPr>
        <w:t>water supply</w:t>
      </w:r>
    </w:p>
    <w:p w:rsidR="0070246E" w:rsidRPr="009F487A" w:rsidRDefault="00B17B2E" w:rsidP="00B72E80">
      <w:pPr>
        <w:pStyle w:val="Default"/>
        <w:numPr>
          <w:ilvl w:val="0"/>
          <w:numId w:val="11"/>
        </w:numPr>
        <w:spacing w:before="200" w:after="200" w:line="360" w:lineRule="auto"/>
        <w:ind w:left="0" w:firstLine="0"/>
        <w:jc w:val="both"/>
      </w:pPr>
      <w:r w:rsidRPr="009F487A">
        <w:rPr>
          <w:b/>
          <w:bCs/>
        </w:rPr>
        <w:t xml:space="preserve">Assess the </w:t>
      </w:r>
      <w:r w:rsidR="00BF3F94">
        <w:rPr>
          <w:b/>
          <w:bCs/>
        </w:rPr>
        <w:t>Service Level Gap</w:t>
      </w:r>
    </w:p>
    <w:p w:rsidR="00B72E80" w:rsidRPr="004B081F" w:rsidRDefault="00902EDC" w:rsidP="00B72E80">
      <w:pPr>
        <w:pStyle w:val="Default"/>
        <w:spacing w:before="120" w:after="120" w:line="360" w:lineRule="auto"/>
        <w:jc w:val="both"/>
      </w:pPr>
      <w:r>
        <w:tab/>
      </w:r>
      <w:r w:rsidR="0070246E" w:rsidRPr="009F487A">
        <w:t xml:space="preserve">The first step </w:t>
      </w:r>
      <w:r w:rsidR="006A36D3" w:rsidRPr="009F487A">
        <w:t>is to assess the existing situation and service levels gaps for Water Supply (AMRUT Guidelines; para 3 &amp; 6). This will also include existing instituti</w:t>
      </w:r>
      <w:r w:rsidR="00B72E80">
        <w:t xml:space="preserve">onal framework for the sector. </w:t>
      </w:r>
      <w:r w:rsidR="00C247B1" w:rsidRPr="009F487A">
        <w:t>AMRUT is focused on improvement in service levels.</w:t>
      </w:r>
      <w:r w:rsidR="00B72E80">
        <w:t>The</w:t>
      </w:r>
      <w:r w:rsidR="00B72E80" w:rsidRPr="004B081F">
        <w:t xml:space="preserve"> zone wise data shall be used in identifying the gaps. These zone-wise gaps will be added to arrive at city level service gaps. </w:t>
      </w:r>
      <w:r w:rsidR="00B72E80">
        <w:t xml:space="preserve">While assessing service level gap </w:t>
      </w:r>
      <w:r w:rsidR="00B72E80" w:rsidRPr="004B081F">
        <w:t>reply following questions</w:t>
      </w:r>
      <w:r w:rsidR="00B72E80">
        <w:t xml:space="preserve"> not more than word indicated against each question.</w:t>
      </w:r>
    </w:p>
    <w:p w:rsidR="002E237C" w:rsidRDefault="00B72E80" w:rsidP="00B72E80">
      <w:pPr>
        <w:pStyle w:val="ListParagraph"/>
        <w:numPr>
          <w:ilvl w:val="0"/>
          <w:numId w:val="27"/>
        </w:numPr>
        <w:spacing w:before="120" w:after="120" w:line="360" w:lineRule="auto"/>
        <w:ind w:hanging="783"/>
        <w:contextualSpacing w:val="0"/>
        <w:jc w:val="both"/>
        <w:rPr>
          <w:rFonts w:ascii="Arial" w:hAnsi="Arial" w:cs="Arial"/>
          <w:sz w:val="24"/>
          <w:szCs w:val="24"/>
        </w:rPr>
      </w:pPr>
      <w:r w:rsidRPr="002E237C">
        <w:rPr>
          <w:rFonts w:ascii="Arial" w:hAnsi="Arial" w:cs="Arial"/>
          <w:sz w:val="24"/>
          <w:szCs w:val="24"/>
        </w:rPr>
        <w:t>What kind of baseline information is available for water supply system of the city? Detail out the data, information, plans, reports etc related to sector. Is zone wise information available? (</w:t>
      </w:r>
      <w:r w:rsidR="0042307E" w:rsidRPr="002E237C">
        <w:rPr>
          <w:rFonts w:ascii="Arial" w:hAnsi="Arial" w:cs="Arial"/>
          <w:sz w:val="24"/>
          <w:szCs w:val="24"/>
        </w:rPr>
        <w:t>75</w:t>
      </w:r>
      <w:r w:rsidRPr="002E237C">
        <w:rPr>
          <w:rFonts w:ascii="Arial" w:hAnsi="Arial" w:cs="Arial"/>
          <w:sz w:val="24"/>
          <w:szCs w:val="24"/>
        </w:rPr>
        <w:t xml:space="preserve"> words)</w:t>
      </w:r>
    </w:p>
    <w:p w:rsidR="00905552" w:rsidRDefault="00905552" w:rsidP="00905552">
      <w:pPr>
        <w:pStyle w:val="ListParagraph"/>
        <w:numPr>
          <w:ilvl w:val="1"/>
          <w:numId w:val="27"/>
        </w:numPr>
        <w:spacing w:before="120" w:after="120" w:line="360" w:lineRule="auto"/>
        <w:contextualSpacing w:val="0"/>
        <w:jc w:val="both"/>
        <w:rPr>
          <w:rFonts w:ascii="Arial" w:hAnsi="Arial" w:cs="Arial"/>
          <w:sz w:val="24"/>
          <w:szCs w:val="24"/>
        </w:rPr>
      </w:pPr>
      <w:r>
        <w:rPr>
          <w:rFonts w:ascii="Arial" w:hAnsi="Arial" w:cs="Arial"/>
          <w:sz w:val="24"/>
          <w:szCs w:val="24"/>
        </w:rPr>
        <w:t>4 years service level benchmark.</w:t>
      </w:r>
    </w:p>
    <w:p w:rsidR="00905552" w:rsidRDefault="00905552" w:rsidP="00905552">
      <w:pPr>
        <w:pStyle w:val="ListParagraph"/>
        <w:numPr>
          <w:ilvl w:val="1"/>
          <w:numId w:val="27"/>
        </w:numPr>
        <w:spacing w:before="120" w:after="120" w:line="360" w:lineRule="auto"/>
        <w:contextualSpacing w:val="0"/>
        <w:jc w:val="both"/>
        <w:rPr>
          <w:rFonts w:ascii="Arial" w:hAnsi="Arial" w:cs="Arial"/>
          <w:sz w:val="24"/>
          <w:szCs w:val="24"/>
        </w:rPr>
      </w:pPr>
      <w:r>
        <w:rPr>
          <w:rFonts w:ascii="Arial" w:hAnsi="Arial" w:cs="Arial"/>
          <w:sz w:val="24"/>
          <w:szCs w:val="24"/>
        </w:rPr>
        <w:t>City Development Plan</w:t>
      </w:r>
    </w:p>
    <w:p w:rsidR="00905552" w:rsidRDefault="00905552" w:rsidP="00905552">
      <w:pPr>
        <w:pStyle w:val="ListParagraph"/>
        <w:numPr>
          <w:ilvl w:val="1"/>
          <w:numId w:val="27"/>
        </w:numPr>
        <w:spacing w:before="120" w:after="120" w:line="360" w:lineRule="auto"/>
        <w:contextualSpacing w:val="0"/>
        <w:jc w:val="both"/>
        <w:rPr>
          <w:rFonts w:ascii="Arial" w:hAnsi="Arial" w:cs="Arial"/>
          <w:sz w:val="24"/>
          <w:szCs w:val="24"/>
        </w:rPr>
      </w:pPr>
      <w:r>
        <w:rPr>
          <w:rFonts w:ascii="Arial" w:hAnsi="Arial" w:cs="Arial"/>
          <w:sz w:val="24"/>
          <w:szCs w:val="24"/>
        </w:rPr>
        <w:t>Census 2011 Data.</w:t>
      </w:r>
    </w:p>
    <w:p w:rsidR="00905552" w:rsidRDefault="00905552" w:rsidP="00905552">
      <w:pPr>
        <w:pStyle w:val="ListParagraph"/>
        <w:numPr>
          <w:ilvl w:val="1"/>
          <w:numId w:val="27"/>
        </w:numPr>
        <w:spacing w:before="120" w:after="120" w:line="360" w:lineRule="auto"/>
        <w:contextualSpacing w:val="0"/>
        <w:jc w:val="both"/>
        <w:rPr>
          <w:rFonts w:ascii="Arial" w:hAnsi="Arial" w:cs="Arial"/>
          <w:sz w:val="24"/>
          <w:szCs w:val="24"/>
        </w:rPr>
      </w:pPr>
      <w:r>
        <w:rPr>
          <w:rFonts w:ascii="Arial" w:hAnsi="Arial" w:cs="Arial"/>
          <w:sz w:val="24"/>
          <w:szCs w:val="24"/>
        </w:rPr>
        <w:t>Master Plan Horizon year-2021</w:t>
      </w:r>
    </w:p>
    <w:p w:rsidR="00905552" w:rsidRDefault="00905552" w:rsidP="00905552">
      <w:pPr>
        <w:pStyle w:val="ListParagraph"/>
        <w:numPr>
          <w:ilvl w:val="1"/>
          <w:numId w:val="27"/>
        </w:numPr>
        <w:spacing w:before="120" w:after="120" w:line="360" w:lineRule="auto"/>
        <w:contextualSpacing w:val="0"/>
        <w:jc w:val="both"/>
        <w:rPr>
          <w:rFonts w:ascii="Arial" w:hAnsi="Arial" w:cs="Arial"/>
          <w:sz w:val="24"/>
          <w:szCs w:val="24"/>
        </w:rPr>
      </w:pPr>
      <w:r>
        <w:rPr>
          <w:rFonts w:ascii="Arial" w:hAnsi="Arial" w:cs="Arial"/>
          <w:sz w:val="24"/>
          <w:szCs w:val="24"/>
        </w:rPr>
        <w:t>GIS based household survey.</w:t>
      </w:r>
    </w:p>
    <w:p w:rsidR="00905552" w:rsidRDefault="00905552" w:rsidP="00905552">
      <w:pPr>
        <w:pStyle w:val="ListParagraph"/>
        <w:numPr>
          <w:ilvl w:val="1"/>
          <w:numId w:val="27"/>
        </w:numPr>
        <w:spacing w:before="120" w:after="120" w:line="360" w:lineRule="auto"/>
        <w:contextualSpacing w:val="0"/>
        <w:jc w:val="both"/>
        <w:rPr>
          <w:rFonts w:ascii="Arial" w:hAnsi="Arial" w:cs="Arial"/>
          <w:sz w:val="24"/>
          <w:szCs w:val="24"/>
        </w:rPr>
      </w:pPr>
      <w:r>
        <w:rPr>
          <w:rFonts w:ascii="Arial" w:hAnsi="Arial" w:cs="Arial"/>
          <w:sz w:val="24"/>
          <w:szCs w:val="24"/>
        </w:rPr>
        <w:t>CSP of SBM &amp; SBM Survey.</w:t>
      </w:r>
    </w:p>
    <w:p w:rsidR="00905552" w:rsidRDefault="00905552" w:rsidP="00905552">
      <w:pPr>
        <w:pStyle w:val="ListParagraph"/>
        <w:numPr>
          <w:ilvl w:val="1"/>
          <w:numId w:val="27"/>
        </w:numPr>
        <w:spacing w:before="120" w:after="120" w:line="360" w:lineRule="auto"/>
        <w:contextualSpacing w:val="0"/>
        <w:jc w:val="both"/>
        <w:rPr>
          <w:rFonts w:ascii="Arial" w:hAnsi="Arial" w:cs="Arial"/>
          <w:sz w:val="24"/>
          <w:szCs w:val="24"/>
        </w:rPr>
      </w:pPr>
      <w:r>
        <w:rPr>
          <w:rFonts w:ascii="Arial" w:hAnsi="Arial" w:cs="Arial"/>
          <w:sz w:val="24"/>
          <w:szCs w:val="24"/>
        </w:rPr>
        <w:t>Bhagirathi NalJal Data.</w:t>
      </w:r>
    </w:p>
    <w:p w:rsidR="00445CED" w:rsidRPr="002E0A0A" w:rsidRDefault="00905552" w:rsidP="002E0A0A">
      <w:pPr>
        <w:pStyle w:val="ListParagraph"/>
        <w:spacing w:before="120" w:after="120" w:line="360" w:lineRule="auto"/>
        <w:ind w:left="783"/>
        <w:jc w:val="both"/>
        <w:rPr>
          <w:rFonts w:ascii="Arial" w:hAnsi="Arial" w:cs="Arial"/>
          <w:b/>
          <w:bCs/>
          <w:color w:val="FF0000"/>
          <w:sz w:val="24"/>
          <w:szCs w:val="24"/>
        </w:rPr>
      </w:pPr>
      <w:r>
        <w:rPr>
          <w:rFonts w:ascii="Arial" w:hAnsi="Arial" w:cs="Arial"/>
          <w:sz w:val="24"/>
          <w:szCs w:val="24"/>
        </w:rPr>
        <w:t xml:space="preserve">Demand register and GIS data available for </w:t>
      </w:r>
      <w:r w:rsidR="004E0478">
        <w:rPr>
          <w:rFonts w:ascii="Arial" w:hAnsi="Arial" w:cs="Arial"/>
          <w:color w:val="FF0000"/>
          <w:sz w:val="24"/>
          <w:szCs w:val="24"/>
          <w:highlight w:val="yellow"/>
        </w:rPr>
        <w:t>a single zone, which is</w:t>
      </w:r>
      <w:r w:rsidR="00CB5254" w:rsidRPr="00CB5254">
        <w:rPr>
          <w:rFonts w:ascii="Arial" w:hAnsi="Arial" w:cs="Arial"/>
          <w:color w:val="FF0000"/>
          <w:sz w:val="24"/>
          <w:szCs w:val="24"/>
          <w:highlight w:val="yellow"/>
        </w:rPr>
        <w:t xml:space="preserve"> 26.26 SqKm the total area of municipal limit</w:t>
      </w:r>
      <w:r w:rsidRPr="002E0A0A">
        <w:rPr>
          <w:rFonts w:ascii="Arial" w:hAnsi="Arial" w:cs="Arial"/>
          <w:color w:val="FF0000"/>
          <w:sz w:val="24"/>
          <w:szCs w:val="24"/>
        </w:rPr>
        <w:t>.</w:t>
      </w:r>
    </w:p>
    <w:p w:rsidR="0042307E" w:rsidRDefault="0042307E" w:rsidP="00B72E80">
      <w:pPr>
        <w:pStyle w:val="ListParagraph"/>
        <w:numPr>
          <w:ilvl w:val="0"/>
          <w:numId w:val="27"/>
        </w:numPr>
        <w:spacing w:before="120" w:after="120" w:line="360" w:lineRule="auto"/>
        <w:ind w:hanging="783"/>
        <w:contextualSpacing w:val="0"/>
        <w:jc w:val="both"/>
        <w:rPr>
          <w:rFonts w:ascii="Arial" w:hAnsi="Arial" w:cs="Arial"/>
          <w:sz w:val="24"/>
          <w:szCs w:val="24"/>
        </w:rPr>
      </w:pPr>
      <w:r w:rsidRPr="002E237C">
        <w:rPr>
          <w:rFonts w:ascii="Arial" w:hAnsi="Arial" w:cs="Arial"/>
          <w:sz w:val="24"/>
          <w:szCs w:val="24"/>
        </w:rPr>
        <w:t xml:space="preserve">Have you collected census 2011 data? </w:t>
      </w:r>
      <w:r w:rsidR="00C11517" w:rsidRPr="002E237C">
        <w:rPr>
          <w:rFonts w:ascii="Arial" w:hAnsi="Arial" w:cs="Arial"/>
          <w:sz w:val="24"/>
          <w:szCs w:val="24"/>
        </w:rPr>
        <w:t xml:space="preserve">Are you aware of baseline survey data of MoUD? </w:t>
      </w:r>
      <w:r w:rsidRPr="002E237C">
        <w:rPr>
          <w:rFonts w:ascii="Arial" w:hAnsi="Arial" w:cs="Arial"/>
          <w:sz w:val="24"/>
          <w:szCs w:val="24"/>
        </w:rPr>
        <w:t>Have you correlated data from these and other sources?  (75 words)</w:t>
      </w:r>
    </w:p>
    <w:p w:rsidR="00C3061E" w:rsidRPr="0024287E" w:rsidRDefault="00C3061E" w:rsidP="009D37EE">
      <w:pPr>
        <w:pStyle w:val="ListParagraph"/>
        <w:spacing w:before="120" w:after="120" w:line="360" w:lineRule="auto"/>
        <w:ind w:left="783"/>
        <w:contextualSpacing w:val="0"/>
        <w:jc w:val="both"/>
        <w:rPr>
          <w:rFonts w:ascii="Arial" w:hAnsi="Arial" w:cs="Arial"/>
          <w:b/>
          <w:bCs/>
          <w:iCs/>
          <w:color w:val="FF0000"/>
          <w:sz w:val="24"/>
          <w:szCs w:val="24"/>
        </w:rPr>
      </w:pPr>
      <w:r w:rsidRPr="0024287E">
        <w:rPr>
          <w:rFonts w:ascii="Arial" w:hAnsi="Arial" w:cs="Arial"/>
          <w:b/>
          <w:bCs/>
          <w:iCs/>
          <w:color w:val="FF0000"/>
          <w:sz w:val="24"/>
          <w:szCs w:val="24"/>
        </w:rPr>
        <w:t>Yes</w:t>
      </w:r>
      <w:r w:rsidR="009D37EE" w:rsidRPr="0024287E">
        <w:rPr>
          <w:rFonts w:ascii="Arial" w:hAnsi="Arial" w:cs="Arial"/>
          <w:b/>
          <w:bCs/>
          <w:iCs/>
          <w:color w:val="FF0000"/>
          <w:sz w:val="24"/>
          <w:szCs w:val="24"/>
        </w:rPr>
        <w:t>,</w:t>
      </w:r>
      <w:r w:rsidR="002E0A0A" w:rsidRPr="0024287E">
        <w:rPr>
          <w:rFonts w:ascii="Arial" w:hAnsi="Arial" w:cs="Arial"/>
          <w:b/>
          <w:bCs/>
          <w:iCs/>
          <w:color w:val="FF0000"/>
          <w:sz w:val="24"/>
          <w:szCs w:val="24"/>
        </w:rPr>
        <w:t xml:space="preserve"> THE ULB HAS COLLECTED CENSUS 2011 DATA AND IS ALSO AWARE OF THE </w:t>
      </w:r>
      <w:r w:rsidR="0030614F" w:rsidRPr="0024287E">
        <w:rPr>
          <w:rFonts w:ascii="Arial" w:hAnsi="Arial" w:cs="Arial"/>
          <w:b/>
          <w:bCs/>
          <w:iCs/>
          <w:color w:val="FF0000"/>
          <w:sz w:val="24"/>
          <w:szCs w:val="24"/>
        </w:rPr>
        <w:t xml:space="preserve">BASELINE SURVEY DATA OF MoUD. </w:t>
      </w:r>
      <w:r w:rsidR="009D37EE" w:rsidRPr="0024287E">
        <w:rPr>
          <w:rFonts w:ascii="Arial" w:hAnsi="Arial" w:cs="Arial"/>
          <w:b/>
          <w:bCs/>
          <w:iCs/>
          <w:color w:val="FF0000"/>
          <w:sz w:val="24"/>
          <w:szCs w:val="24"/>
        </w:rPr>
        <w:t xml:space="preserve"> </w:t>
      </w:r>
      <w:r w:rsidR="004E0478" w:rsidRPr="000870A2">
        <w:rPr>
          <w:rFonts w:ascii="Arial" w:hAnsi="Arial" w:cs="Arial"/>
          <w:b/>
          <w:bCs/>
          <w:iCs/>
          <w:color w:val="FF0000"/>
          <w:sz w:val="24"/>
          <w:szCs w:val="24"/>
          <w:highlight w:val="yellow"/>
        </w:rPr>
        <w:t>Yes the data are correlated with the area and population have been increased from</w:t>
      </w:r>
      <w:r w:rsidR="000870A2" w:rsidRPr="000870A2">
        <w:rPr>
          <w:rFonts w:ascii="Arial" w:hAnsi="Arial" w:cs="Arial"/>
          <w:b/>
          <w:bCs/>
          <w:iCs/>
          <w:color w:val="FF0000"/>
          <w:sz w:val="24"/>
          <w:szCs w:val="24"/>
          <w:highlight w:val="yellow"/>
        </w:rPr>
        <w:t xml:space="preserve"> </w:t>
      </w:r>
      <w:r w:rsidR="004E0478" w:rsidRPr="000870A2">
        <w:rPr>
          <w:rFonts w:ascii="Arial" w:hAnsi="Arial" w:cs="Arial"/>
          <w:b/>
          <w:bCs/>
          <w:iCs/>
          <w:color w:val="FF0000"/>
          <w:sz w:val="24"/>
          <w:szCs w:val="24"/>
          <w:highlight w:val="yellow"/>
        </w:rPr>
        <w:t xml:space="preserve">18.26 sqkm to </w:t>
      </w:r>
      <w:r w:rsidR="000870A2" w:rsidRPr="000870A2">
        <w:rPr>
          <w:rFonts w:ascii="Arial" w:hAnsi="Arial" w:cs="Arial"/>
          <w:b/>
          <w:bCs/>
          <w:iCs/>
          <w:color w:val="FF0000"/>
          <w:sz w:val="24"/>
          <w:szCs w:val="24"/>
          <w:highlight w:val="yellow"/>
        </w:rPr>
        <w:t>26.26</w:t>
      </w:r>
      <w:r w:rsidR="004E0478" w:rsidRPr="000870A2">
        <w:rPr>
          <w:rFonts w:ascii="Arial" w:hAnsi="Arial" w:cs="Arial"/>
          <w:b/>
          <w:bCs/>
          <w:iCs/>
          <w:color w:val="FF0000"/>
          <w:sz w:val="24"/>
          <w:szCs w:val="24"/>
          <w:highlight w:val="yellow"/>
        </w:rPr>
        <w:t>sqkm and 115465 to 166838 respectively.</w:t>
      </w:r>
      <w:r w:rsidR="004E0478">
        <w:rPr>
          <w:rFonts w:ascii="Arial" w:hAnsi="Arial" w:cs="Arial"/>
          <w:b/>
          <w:bCs/>
          <w:iCs/>
          <w:color w:val="FF0000"/>
          <w:sz w:val="24"/>
          <w:szCs w:val="24"/>
        </w:rPr>
        <w:t xml:space="preserve"> </w:t>
      </w:r>
    </w:p>
    <w:p w:rsidR="009D37EE" w:rsidRDefault="00C247B1" w:rsidP="00282588">
      <w:pPr>
        <w:pStyle w:val="ListParagraph"/>
        <w:numPr>
          <w:ilvl w:val="0"/>
          <w:numId w:val="27"/>
        </w:numPr>
        <w:spacing w:before="120" w:after="120" w:line="360" w:lineRule="auto"/>
        <w:ind w:hanging="783"/>
        <w:contextualSpacing w:val="0"/>
        <w:jc w:val="both"/>
        <w:rPr>
          <w:rFonts w:ascii="Arial" w:hAnsi="Arial" w:cs="Arial"/>
          <w:sz w:val="24"/>
          <w:szCs w:val="24"/>
        </w:rPr>
      </w:pPr>
      <w:r w:rsidRPr="00282588">
        <w:rPr>
          <w:rFonts w:ascii="Arial" w:hAnsi="Arial" w:cs="Arial"/>
          <w:sz w:val="24"/>
          <w:szCs w:val="24"/>
        </w:rPr>
        <w:t xml:space="preserve">What are </w:t>
      </w:r>
      <w:r w:rsidR="004B285E" w:rsidRPr="00282588">
        <w:rPr>
          <w:rFonts w:ascii="Arial" w:hAnsi="Arial" w:cs="Arial"/>
          <w:sz w:val="24"/>
          <w:szCs w:val="24"/>
        </w:rPr>
        <w:t>existing service levels</w:t>
      </w:r>
      <w:r w:rsidR="00B17B2E" w:rsidRPr="00282588">
        <w:rPr>
          <w:rFonts w:ascii="Arial" w:hAnsi="Arial" w:cs="Arial"/>
          <w:sz w:val="24"/>
          <w:szCs w:val="24"/>
        </w:rPr>
        <w:t xml:space="preserve"> for </w:t>
      </w:r>
      <w:r w:rsidR="005718DD" w:rsidRPr="00282588">
        <w:rPr>
          <w:rFonts w:ascii="Arial" w:hAnsi="Arial" w:cs="Arial"/>
          <w:sz w:val="24"/>
          <w:szCs w:val="24"/>
        </w:rPr>
        <w:t xml:space="preserve">water </w:t>
      </w:r>
      <w:r w:rsidR="004B285E" w:rsidRPr="00282588">
        <w:rPr>
          <w:rFonts w:ascii="Arial" w:hAnsi="Arial" w:cs="Arial"/>
          <w:sz w:val="24"/>
          <w:szCs w:val="24"/>
        </w:rPr>
        <w:t>supply</w:t>
      </w:r>
      <w:r w:rsidR="0042307E" w:rsidRPr="00282588">
        <w:rPr>
          <w:rFonts w:ascii="Arial" w:hAnsi="Arial" w:cs="Arial"/>
          <w:sz w:val="24"/>
          <w:szCs w:val="24"/>
        </w:rPr>
        <w:t xml:space="preserve"> in the city</w:t>
      </w:r>
      <w:r w:rsidR="004B285E" w:rsidRPr="00282588">
        <w:rPr>
          <w:rFonts w:ascii="Arial" w:hAnsi="Arial" w:cs="Arial"/>
          <w:sz w:val="24"/>
          <w:szCs w:val="24"/>
        </w:rPr>
        <w:t>?</w:t>
      </w:r>
      <w:r w:rsidR="0042307E" w:rsidRPr="00282588">
        <w:rPr>
          <w:rFonts w:ascii="Arial" w:hAnsi="Arial" w:cs="Arial"/>
          <w:sz w:val="24"/>
          <w:szCs w:val="24"/>
        </w:rPr>
        <w:t xml:space="preserve"> What is the coverage of water supply Connections? What is per capita supply of water? How much is the extent of metering? How much is non-revenue water? </w:t>
      </w:r>
    </w:p>
    <w:p w:rsidR="0042307E" w:rsidRDefault="0042307E" w:rsidP="009D37EE">
      <w:pPr>
        <w:pStyle w:val="ListParagraph"/>
        <w:spacing w:before="120" w:after="120" w:line="360" w:lineRule="auto"/>
        <w:ind w:left="783"/>
        <w:contextualSpacing w:val="0"/>
        <w:jc w:val="both"/>
        <w:rPr>
          <w:rFonts w:ascii="Arial" w:hAnsi="Arial" w:cs="Arial"/>
          <w:sz w:val="24"/>
          <w:szCs w:val="24"/>
        </w:rPr>
      </w:pPr>
      <w:r w:rsidRPr="00282588">
        <w:rPr>
          <w:rFonts w:ascii="Arial" w:hAnsi="Arial" w:cs="Arial"/>
          <w:sz w:val="24"/>
          <w:szCs w:val="24"/>
        </w:rPr>
        <w:lastRenderedPageBreak/>
        <w:t xml:space="preserve">Provide information in table 1.1 </w:t>
      </w:r>
    </w:p>
    <w:p w:rsidR="0042307E" w:rsidRPr="0042307E" w:rsidRDefault="0042307E" w:rsidP="0042307E">
      <w:pPr>
        <w:numPr>
          <w:ilvl w:val="0"/>
          <w:numId w:val="0"/>
        </w:numPr>
        <w:spacing w:after="0" w:line="240" w:lineRule="auto"/>
        <w:rPr>
          <w:rFonts w:ascii="Arial" w:hAnsi="Arial" w:cs="Arial"/>
          <w:noProof/>
          <w:sz w:val="24"/>
          <w:szCs w:val="24"/>
        </w:rPr>
      </w:pPr>
      <w:r w:rsidRPr="0042307E">
        <w:rPr>
          <w:rFonts w:ascii="Arial" w:hAnsi="Arial" w:cs="Arial"/>
          <w:sz w:val="24"/>
          <w:szCs w:val="24"/>
        </w:rPr>
        <w:t>able</w:t>
      </w:r>
      <w:r w:rsidRPr="0042307E">
        <w:rPr>
          <w:rFonts w:ascii="Arial" w:hAnsi="Arial" w:cs="Arial"/>
          <w:noProof/>
          <w:sz w:val="24"/>
          <w:szCs w:val="24"/>
        </w:rPr>
        <w:t xml:space="preserve"> 1.1</w:t>
      </w:r>
      <w:r w:rsidRPr="0042307E">
        <w:rPr>
          <w:rFonts w:ascii="Arial" w:hAnsi="Arial" w:cs="Arial"/>
          <w:sz w:val="24"/>
          <w:szCs w:val="24"/>
        </w:rPr>
        <w:t xml:space="preserve"> Status of Water Supply service levels</w:t>
      </w:r>
    </w:p>
    <w:tbl>
      <w:tblPr>
        <w:tblW w:w="1040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
        <w:gridCol w:w="5751"/>
        <w:gridCol w:w="1621"/>
        <w:gridCol w:w="2068"/>
      </w:tblGrid>
      <w:tr w:rsidR="00A66708" w:rsidRPr="00C73F90" w:rsidTr="00C73F90">
        <w:trPr>
          <w:trHeight w:val="20"/>
        </w:trPr>
        <w:tc>
          <w:tcPr>
            <w:tcW w:w="463" w:type="pct"/>
            <w:shd w:val="clear" w:color="auto" w:fill="7F7F7F"/>
          </w:tcPr>
          <w:p w:rsidR="0042307E" w:rsidRPr="00C73F90" w:rsidRDefault="0042307E" w:rsidP="00C73F90">
            <w:pPr>
              <w:numPr>
                <w:ilvl w:val="0"/>
                <w:numId w:val="0"/>
              </w:numPr>
              <w:spacing w:before="60" w:after="60" w:line="360" w:lineRule="auto"/>
              <w:ind w:left="360"/>
              <w:jc w:val="center"/>
              <w:rPr>
                <w:rFonts w:ascii="Arial" w:hAnsi="Arial" w:cs="Arial"/>
                <w:b/>
                <w:sz w:val="24"/>
                <w:szCs w:val="24"/>
                <w:lang w:val="en-GB"/>
              </w:rPr>
            </w:pPr>
            <w:r w:rsidRPr="00C73F90">
              <w:rPr>
                <w:rFonts w:ascii="Arial" w:hAnsi="Arial" w:cs="Arial"/>
                <w:b/>
                <w:color w:val="FFFFFF"/>
                <w:sz w:val="24"/>
                <w:szCs w:val="24"/>
                <w:lang w:val="en-GB"/>
              </w:rPr>
              <w:t>Sr. No.</w:t>
            </w:r>
          </w:p>
        </w:tc>
        <w:tc>
          <w:tcPr>
            <w:tcW w:w="2764" w:type="pct"/>
            <w:shd w:val="clear" w:color="auto" w:fill="7F7F7F"/>
          </w:tcPr>
          <w:p w:rsidR="0042307E" w:rsidRPr="00C73F90" w:rsidRDefault="0042307E" w:rsidP="00C73F90">
            <w:pPr>
              <w:numPr>
                <w:ilvl w:val="0"/>
                <w:numId w:val="0"/>
              </w:numPr>
              <w:spacing w:before="60" w:after="60" w:line="360" w:lineRule="auto"/>
              <w:ind w:left="360"/>
              <w:jc w:val="center"/>
              <w:rPr>
                <w:rFonts w:ascii="Arial" w:hAnsi="Arial" w:cs="Arial"/>
                <w:b/>
                <w:sz w:val="24"/>
                <w:szCs w:val="24"/>
                <w:lang w:val="en-GB"/>
              </w:rPr>
            </w:pPr>
            <w:r w:rsidRPr="00C73F90">
              <w:rPr>
                <w:rFonts w:ascii="Arial" w:hAnsi="Arial" w:cs="Arial"/>
                <w:b/>
                <w:color w:val="FFFFFF"/>
                <w:sz w:val="24"/>
                <w:szCs w:val="24"/>
                <w:lang w:val="en-GB"/>
              </w:rPr>
              <w:t>Indicators</w:t>
            </w:r>
          </w:p>
        </w:tc>
        <w:tc>
          <w:tcPr>
            <w:tcW w:w="779" w:type="pct"/>
            <w:shd w:val="clear" w:color="auto" w:fill="7F7F7F"/>
          </w:tcPr>
          <w:p w:rsidR="0042307E" w:rsidRPr="00C73F90" w:rsidRDefault="0042307E" w:rsidP="00C73F90">
            <w:pPr>
              <w:numPr>
                <w:ilvl w:val="0"/>
                <w:numId w:val="0"/>
              </w:numPr>
              <w:spacing w:before="60" w:after="60" w:line="360" w:lineRule="auto"/>
              <w:ind w:left="360"/>
              <w:jc w:val="center"/>
              <w:rPr>
                <w:rFonts w:ascii="Arial" w:hAnsi="Arial" w:cs="Arial"/>
                <w:b/>
                <w:sz w:val="24"/>
                <w:szCs w:val="24"/>
                <w:lang w:val="en-GB"/>
              </w:rPr>
            </w:pPr>
            <w:r w:rsidRPr="00C73F90">
              <w:rPr>
                <w:rFonts w:ascii="Arial" w:hAnsi="Arial" w:cs="Arial"/>
                <w:b/>
                <w:color w:val="FFFFFF"/>
                <w:sz w:val="24"/>
                <w:szCs w:val="24"/>
                <w:lang w:val="en-GB"/>
              </w:rPr>
              <w:t>Present status</w:t>
            </w:r>
          </w:p>
        </w:tc>
        <w:tc>
          <w:tcPr>
            <w:tcW w:w="995" w:type="pct"/>
            <w:shd w:val="clear" w:color="auto" w:fill="7F7F7F"/>
          </w:tcPr>
          <w:p w:rsidR="0042307E" w:rsidRPr="00C73F90" w:rsidRDefault="0042307E" w:rsidP="00C73F90">
            <w:pPr>
              <w:numPr>
                <w:ilvl w:val="0"/>
                <w:numId w:val="0"/>
              </w:numPr>
              <w:spacing w:before="60" w:after="60" w:line="360" w:lineRule="auto"/>
              <w:ind w:left="360"/>
              <w:jc w:val="center"/>
              <w:rPr>
                <w:rFonts w:ascii="Arial" w:hAnsi="Arial" w:cs="Arial"/>
                <w:b/>
                <w:sz w:val="24"/>
                <w:szCs w:val="24"/>
                <w:lang w:val="en-GB"/>
              </w:rPr>
            </w:pPr>
            <w:r w:rsidRPr="00C73F90">
              <w:rPr>
                <w:rFonts w:ascii="Arial" w:hAnsi="Arial" w:cs="Arial"/>
                <w:b/>
                <w:color w:val="FFFFFF"/>
                <w:sz w:val="24"/>
                <w:szCs w:val="24"/>
                <w:lang w:val="en-GB"/>
              </w:rPr>
              <w:t>MOUD Benchmark</w:t>
            </w:r>
          </w:p>
        </w:tc>
      </w:tr>
      <w:tr w:rsidR="00A66708" w:rsidRPr="00C73F90" w:rsidTr="00C73F90">
        <w:trPr>
          <w:trHeight w:val="20"/>
        </w:trPr>
        <w:tc>
          <w:tcPr>
            <w:tcW w:w="463"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1</w:t>
            </w:r>
          </w:p>
        </w:tc>
        <w:tc>
          <w:tcPr>
            <w:tcW w:w="2764" w:type="pct"/>
          </w:tcPr>
          <w:p w:rsidR="0042307E" w:rsidRPr="00C73F90" w:rsidRDefault="0042307E" w:rsidP="00C73F90">
            <w:pPr>
              <w:numPr>
                <w:ilvl w:val="0"/>
                <w:numId w:val="0"/>
              </w:numPr>
              <w:spacing w:before="60" w:after="60" w:line="360" w:lineRule="auto"/>
              <w:jc w:val="both"/>
              <w:rPr>
                <w:rFonts w:ascii="Arial" w:eastAsia="Times New Roman" w:hAnsi="Arial" w:cs="Arial"/>
                <w:sz w:val="24"/>
                <w:szCs w:val="24"/>
                <w:lang w:val="en-GB"/>
              </w:rPr>
            </w:pPr>
            <w:r w:rsidRPr="00C73F90">
              <w:rPr>
                <w:rFonts w:ascii="Arial" w:eastAsia="Times New Roman" w:hAnsi="Arial" w:cs="Arial"/>
                <w:sz w:val="24"/>
                <w:szCs w:val="24"/>
                <w:lang w:val="en-GB"/>
              </w:rPr>
              <w:t xml:space="preserve">Coverage of water supply connections </w:t>
            </w:r>
          </w:p>
        </w:tc>
        <w:tc>
          <w:tcPr>
            <w:tcW w:w="779" w:type="pct"/>
          </w:tcPr>
          <w:p w:rsidR="0042307E" w:rsidRPr="00C73F90" w:rsidRDefault="00A824F6" w:rsidP="00C73F90">
            <w:pPr>
              <w:numPr>
                <w:ilvl w:val="0"/>
                <w:numId w:val="0"/>
              </w:numPr>
              <w:spacing w:before="60" w:after="60" w:line="360" w:lineRule="auto"/>
              <w:ind w:left="360"/>
              <w:rPr>
                <w:rFonts w:ascii="Arial" w:eastAsia="Times New Roman" w:hAnsi="Arial" w:cs="Arial"/>
                <w:sz w:val="24"/>
                <w:szCs w:val="24"/>
                <w:lang w:val="en-GB"/>
              </w:rPr>
            </w:pPr>
            <w:r w:rsidRPr="00C73F90">
              <w:rPr>
                <w:rFonts w:ascii="Arial" w:eastAsia="Times New Roman" w:hAnsi="Arial" w:cs="Arial"/>
                <w:sz w:val="24"/>
                <w:szCs w:val="24"/>
                <w:lang w:val="en-GB"/>
              </w:rPr>
              <w:t>38.4</w:t>
            </w:r>
            <w:r w:rsidR="005C0CF0" w:rsidRPr="00C73F90">
              <w:rPr>
                <w:rFonts w:ascii="Arial" w:eastAsia="Times New Roman" w:hAnsi="Arial" w:cs="Arial"/>
                <w:sz w:val="24"/>
                <w:szCs w:val="24"/>
                <w:lang w:val="en-GB"/>
              </w:rPr>
              <w:t>%</w:t>
            </w:r>
          </w:p>
        </w:tc>
        <w:tc>
          <w:tcPr>
            <w:tcW w:w="995"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100%</w:t>
            </w:r>
          </w:p>
        </w:tc>
      </w:tr>
      <w:tr w:rsidR="00A66708" w:rsidRPr="00C73F90" w:rsidTr="00C73F90">
        <w:trPr>
          <w:trHeight w:val="20"/>
        </w:trPr>
        <w:tc>
          <w:tcPr>
            <w:tcW w:w="463"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2</w:t>
            </w:r>
          </w:p>
        </w:tc>
        <w:tc>
          <w:tcPr>
            <w:tcW w:w="2764" w:type="pct"/>
          </w:tcPr>
          <w:p w:rsidR="0042307E" w:rsidRPr="00C73F90" w:rsidRDefault="0042307E" w:rsidP="00C73F90">
            <w:pPr>
              <w:numPr>
                <w:ilvl w:val="0"/>
                <w:numId w:val="0"/>
              </w:numPr>
              <w:spacing w:before="60" w:after="60" w:line="360" w:lineRule="auto"/>
              <w:jc w:val="both"/>
              <w:rPr>
                <w:rFonts w:ascii="Arial" w:eastAsia="Times New Roman" w:hAnsi="Arial" w:cs="Arial"/>
                <w:sz w:val="24"/>
                <w:szCs w:val="24"/>
                <w:lang w:val="en-GB"/>
              </w:rPr>
            </w:pPr>
            <w:r w:rsidRPr="00C73F90">
              <w:rPr>
                <w:rFonts w:ascii="Arial" w:eastAsia="Times New Roman" w:hAnsi="Arial" w:cs="Arial"/>
                <w:sz w:val="24"/>
                <w:szCs w:val="24"/>
                <w:lang w:val="en-GB"/>
              </w:rPr>
              <w:t xml:space="preserve">Per capita supply of water </w:t>
            </w:r>
          </w:p>
        </w:tc>
        <w:tc>
          <w:tcPr>
            <w:tcW w:w="779" w:type="pct"/>
          </w:tcPr>
          <w:p w:rsidR="0042307E" w:rsidRPr="00C73F90" w:rsidRDefault="00A824F6" w:rsidP="00C73F90">
            <w:pPr>
              <w:numPr>
                <w:ilvl w:val="0"/>
                <w:numId w:val="0"/>
              </w:numPr>
              <w:spacing w:before="60" w:after="60" w:line="360" w:lineRule="auto"/>
              <w:ind w:left="810" w:hanging="810"/>
              <w:jc w:val="center"/>
              <w:rPr>
                <w:rFonts w:ascii="Arial" w:eastAsia="Times New Roman" w:hAnsi="Arial" w:cs="Arial"/>
                <w:sz w:val="24"/>
                <w:szCs w:val="24"/>
                <w:lang w:val="en-GB"/>
              </w:rPr>
            </w:pPr>
            <w:r w:rsidRPr="00C73F90">
              <w:rPr>
                <w:rFonts w:ascii="Arial" w:eastAsia="Times New Roman" w:hAnsi="Arial" w:cs="Arial"/>
                <w:sz w:val="24"/>
                <w:szCs w:val="24"/>
                <w:lang w:val="en-GB"/>
              </w:rPr>
              <w:t>103.7</w:t>
            </w:r>
            <w:r w:rsidR="005C0CF0" w:rsidRPr="00C73F90">
              <w:rPr>
                <w:rFonts w:ascii="Arial" w:eastAsia="Times New Roman" w:hAnsi="Arial" w:cs="Arial"/>
                <w:sz w:val="24"/>
                <w:szCs w:val="24"/>
                <w:lang w:val="en-GB"/>
              </w:rPr>
              <w:t>LPCD</w:t>
            </w:r>
          </w:p>
        </w:tc>
        <w:tc>
          <w:tcPr>
            <w:tcW w:w="995"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135 LPCD</w:t>
            </w:r>
          </w:p>
        </w:tc>
      </w:tr>
      <w:tr w:rsidR="00A66708" w:rsidRPr="00C73F90" w:rsidTr="00C73F90">
        <w:trPr>
          <w:trHeight w:val="20"/>
        </w:trPr>
        <w:tc>
          <w:tcPr>
            <w:tcW w:w="463"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3</w:t>
            </w:r>
          </w:p>
        </w:tc>
        <w:tc>
          <w:tcPr>
            <w:tcW w:w="2764" w:type="pct"/>
          </w:tcPr>
          <w:p w:rsidR="0042307E" w:rsidRPr="00C73F90" w:rsidRDefault="0042307E" w:rsidP="00C73F90">
            <w:pPr>
              <w:numPr>
                <w:ilvl w:val="0"/>
                <w:numId w:val="0"/>
              </w:numPr>
              <w:spacing w:before="60" w:after="60" w:line="360" w:lineRule="auto"/>
              <w:jc w:val="both"/>
              <w:rPr>
                <w:rFonts w:ascii="Arial" w:eastAsia="Times New Roman" w:hAnsi="Arial" w:cs="Arial"/>
                <w:sz w:val="24"/>
                <w:szCs w:val="24"/>
                <w:lang w:val="en-GB"/>
              </w:rPr>
            </w:pPr>
            <w:r w:rsidRPr="00C73F90">
              <w:rPr>
                <w:rFonts w:ascii="Arial" w:eastAsia="Times New Roman" w:hAnsi="Arial" w:cs="Arial"/>
                <w:sz w:val="24"/>
                <w:szCs w:val="24"/>
                <w:lang w:val="en-GB"/>
              </w:rPr>
              <w:t>Extent of metering of water connections</w:t>
            </w:r>
          </w:p>
        </w:tc>
        <w:tc>
          <w:tcPr>
            <w:tcW w:w="779" w:type="pct"/>
          </w:tcPr>
          <w:p w:rsidR="0042307E" w:rsidRPr="00C73F90" w:rsidRDefault="00C85A44"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0%</w:t>
            </w:r>
          </w:p>
        </w:tc>
        <w:tc>
          <w:tcPr>
            <w:tcW w:w="995"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100%</w:t>
            </w:r>
          </w:p>
        </w:tc>
      </w:tr>
      <w:tr w:rsidR="00A66708" w:rsidRPr="00C73F90" w:rsidTr="00C73F90">
        <w:trPr>
          <w:trHeight w:val="20"/>
        </w:trPr>
        <w:tc>
          <w:tcPr>
            <w:tcW w:w="463"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4</w:t>
            </w:r>
          </w:p>
        </w:tc>
        <w:tc>
          <w:tcPr>
            <w:tcW w:w="2764" w:type="pct"/>
          </w:tcPr>
          <w:p w:rsidR="0042307E" w:rsidRPr="00C73F90" w:rsidRDefault="0042307E" w:rsidP="00C73F90">
            <w:pPr>
              <w:numPr>
                <w:ilvl w:val="0"/>
                <w:numId w:val="0"/>
              </w:numPr>
              <w:spacing w:before="60" w:after="60" w:line="360" w:lineRule="auto"/>
              <w:jc w:val="both"/>
              <w:rPr>
                <w:rFonts w:ascii="Arial" w:eastAsia="Times New Roman" w:hAnsi="Arial" w:cs="Arial"/>
                <w:sz w:val="24"/>
                <w:szCs w:val="24"/>
                <w:lang w:val="en-GB"/>
              </w:rPr>
            </w:pPr>
            <w:r w:rsidRPr="00C73F90">
              <w:rPr>
                <w:rFonts w:ascii="Arial" w:eastAsia="Times New Roman" w:hAnsi="Arial" w:cs="Arial"/>
                <w:sz w:val="24"/>
                <w:szCs w:val="24"/>
                <w:lang w:val="en-GB"/>
              </w:rPr>
              <w:t>Extent of non-revenue water</w:t>
            </w:r>
          </w:p>
        </w:tc>
        <w:tc>
          <w:tcPr>
            <w:tcW w:w="779" w:type="pct"/>
          </w:tcPr>
          <w:p w:rsidR="0042307E" w:rsidRPr="00C73F90" w:rsidRDefault="007D4527"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21.30</w:t>
            </w:r>
            <w:r w:rsidR="00C85A44" w:rsidRPr="00C73F90">
              <w:rPr>
                <w:rFonts w:ascii="Arial" w:eastAsia="Times New Roman" w:hAnsi="Arial" w:cs="Arial"/>
                <w:sz w:val="24"/>
                <w:szCs w:val="24"/>
                <w:lang w:val="en-GB"/>
              </w:rPr>
              <w:t>%</w:t>
            </w:r>
          </w:p>
        </w:tc>
        <w:tc>
          <w:tcPr>
            <w:tcW w:w="995"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20%</w:t>
            </w:r>
          </w:p>
        </w:tc>
      </w:tr>
      <w:tr w:rsidR="00A66708" w:rsidRPr="00C73F90" w:rsidTr="00C73F90">
        <w:trPr>
          <w:trHeight w:val="20"/>
        </w:trPr>
        <w:tc>
          <w:tcPr>
            <w:tcW w:w="463"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5</w:t>
            </w:r>
          </w:p>
        </w:tc>
        <w:tc>
          <w:tcPr>
            <w:tcW w:w="2764" w:type="pct"/>
          </w:tcPr>
          <w:p w:rsidR="0042307E" w:rsidRPr="00C73F90" w:rsidRDefault="0042307E" w:rsidP="00C73F90">
            <w:pPr>
              <w:numPr>
                <w:ilvl w:val="0"/>
                <w:numId w:val="0"/>
              </w:numPr>
              <w:spacing w:before="60" w:after="60" w:line="360" w:lineRule="auto"/>
              <w:jc w:val="both"/>
              <w:rPr>
                <w:rFonts w:ascii="Arial" w:eastAsia="Times New Roman" w:hAnsi="Arial" w:cs="Arial"/>
                <w:sz w:val="24"/>
                <w:szCs w:val="24"/>
                <w:lang w:val="en-GB"/>
              </w:rPr>
            </w:pPr>
            <w:r w:rsidRPr="00C73F90">
              <w:rPr>
                <w:rFonts w:ascii="Arial" w:eastAsia="Times New Roman" w:hAnsi="Arial" w:cs="Arial"/>
                <w:sz w:val="24"/>
                <w:szCs w:val="24"/>
                <w:lang w:val="en-GB"/>
              </w:rPr>
              <w:t>Quality of water supplied</w:t>
            </w:r>
          </w:p>
        </w:tc>
        <w:tc>
          <w:tcPr>
            <w:tcW w:w="779" w:type="pct"/>
          </w:tcPr>
          <w:p w:rsidR="0042307E" w:rsidRPr="00C73F90" w:rsidRDefault="00A824F6"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86.9</w:t>
            </w:r>
            <w:r w:rsidR="00C85A44" w:rsidRPr="00C73F90">
              <w:rPr>
                <w:rFonts w:ascii="Arial" w:eastAsia="Times New Roman" w:hAnsi="Arial" w:cs="Arial"/>
                <w:sz w:val="24"/>
                <w:szCs w:val="24"/>
                <w:lang w:val="en-GB"/>
              </w:rPr>
              <w:t>%</w:t>
            </w:r>
          </w:p>
        </w:tc>
        <w:tc>
          <w:tcPr>
            <w:tcW w:w="995"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100%</w:t>
            </w:r>
          </w:p>
        </w:tc>
      </w:tr>
      <w:tr w:rsidR="00A66708" w:rsidRPr="00C73F90" w:rsidTr="00C73F90">
        <w:trPr>
          <w:trHeight w:val="107"/>
        </w:trPr>
        <w:tc>
          <w:tcPr>
            <w:tcW w:w="463"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6</w:t>
            </w:r>
          </w:p>
        </w:tc>
        <w:tc>
          <w:tcPr>
            <w:tcW w:w="2764" w:type="pct"/>
          </w:tcPr>
          <w:p w:rsidR="0042307E" w:rsidRPr="00C73F90" w:rsidRDefault="0042307E" w:rsidP="00C73F90">
            <w:pPr>
              <w:numPr>
                <w:ilvl w:val="0"/>
                <w:numId w:val="0"/>
              </w:numPr>
              <w:spacing w:before="60" w:after="60" w:line="360" w:lineRule="auto"/>
              <w:jc w:val="both"/>
              <w:rPr>
                <w:rFonts w:ascii="Arial" w:eastAsia="Times New Roman" w:hAnsi="Arial" w:cs="Arial"/>
                <w:sz w:val="24"/>
                <w:szCs w:val="24"/>
                <w:lang w:val="en-GB"/>
              </w:rPr>
            </w:pPr>
            <w:r w:rsidRPr="00C73F90">
              <w:rPr>
                <w:rFonts w:ascii="Arial" w:eastAsia="Times New Roman" w:hAnsi="Arial" w:cs="Arial"/>
                <w:sz w:val="24"/>
                <w:szCs w:val="24"/>
                <w:lang w:val="en-GB"/>
              </w:rPr>
              <w:t>Cost recovery in water supply services</w:t>
            </w:r>
          </w:p>
        </w:tc>
        <w:tc>
          <w:tcPr>
            <w:tcW w:w="779" w:type="pct"/>
          </w:tcPr>
          <w:p w:rsidR="0042307E" w:rsidRPr="00C73F90" w:rsidRDefault="00A824F6"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38.4</w:t>
            </w:r>
            <w:r w:rsidR="00C85A44" w:rsidRPr="00C73F90">
              <w:rPr>
                <w:rFonts w:ascii="Arial" w:eastAsia="Times New Roman" w:hAnsi="Arial" w:cs="Arial"/>
                <w:sz w:val="24"/>
                <w:szCs w:val="24"/>
                <w:lang w:val="en-GB"/>
              </w:rPr>
              <w:t>%</w:t>
            </w:r>
          </w:p>
        </w:tc>
        <w:tc>
          <w:tcPr>
            <w:tcW w:w="995"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100%</w:t>
            </w:r>
          </w:p>
        </w:tc>
      </w:tr>
      <w:tr w:rsidR="00A66708" w:rsidRPr="00C73F90" w:rsidTr="00C73F90">
        <w:trPr>
          <w:trHeight w:val="70"/>
        </w:trPr>
        <w:tc>
          <w:tcPr>
            <w:tcW w:w="463"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7</w:t>
            </w:r>
          </w:p>
        </w:tc>
        <w:tc>
          <w:tcPr>
            <w:tcW w:w="2764" w:type="pct"/>
          </w:tcPr>
          <w:p w:rsidR="0042307E" w:rsidRPr="00C73F90" w:rsidRDefault="0042307E" w:rsidP="00C73F90">
            <w:pPr>
              <w:numPr>
                <w:ilvl w:val="0"/>
                <w:numId w:val="0"/>
              </w:numPr>
              <w:spacing w:before="60" w:after="60" w:line="360" w:lineRule="auto"/>
              <w:jc w:val="both"/>
              <w:rPr>
                <w:rFonts w:ascii="Arial" w:eastAsia="Times New Roman" w:hAnsi="Arial" w:cs="Arial"/>
                <w:sz w:val="24"/>
                <w:szCs w:val="24"/>
                <w:lang w:val="en-GB"/>
              </w:rPr>
            </w:pPr>
            <w:r w:rsidRPr="00C73F90">
              <w:rPr>
                <w:rFonts w:ascii="Arial" w:eastAsia="Times New Roman" w:hAnsi="Arial" w:cs="Arial"/>
                <w:sz w:val="24"/>
                <w:szCs w:val="24"/>
                <w:lang w:val="en-GB"/>
              </w:rPr>
              <w:t>Efficiency in collection of water supply related charges</w:t>
            </w:r>
          </w:p>
        </w:tc>
        <w:tc>
          <w:tcPr>
            <w:tcW w:w="779" w:type="pct"/>
          </w:tcPr>
          <w:p w:rsidR="0042307E" w:rsidRPr="00C73F90" w:rsidRDefault="00A824F6"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40.2</w:t>
            </w:r>
            <w:r w:rsidR="00C85A44" w:rsidRPr="00C73F90">
              <w:rPr>
                <w:rFonts w:ascii="Arial" w:eastAsia="Times New Roman" w:hAnsi="Arial" w:cs="Arial"/>
                <w:sz w:val="24"/>
                <w:szCs w:val="24"/>
                <w:lang w:val="en-GB"/>
              </w:rPr>
              <w:t>%</w:t>
            </w:r>
          </w:p>
        </w:tc>
        <w:tc>
          <w:tcPr>
            <w:tcW w:w="995" w:type="pct"/>
          </w:tcPr>
          <w:p w:rsidR="0042307E" w:rsidRPr="00C73F90" w:rsidRDefault="0042307E" w:rsidP="00C73F90">
            <w:pPr>
              <w:numPr>
                <w:ilvl w:val="0"/>
                <w:numId w:val="0"/>
              </w:numPr>
              <w:spacing w:before="60" w:after="60" w:line="360" w:lineRule="auto"/>
              <w:ind w:left="360"/>
              <w:jc w:val="both"/>
              <w:rPr>
                <w:rFonts w:ascii="Arial" w:eastAsia="Times New Roman" w:hAnsi="Arial" w:cs="Arial"/>
                <w:sz w:val="24"/>
                <w:szCs w:val="24"/>
                <w:lang w:val="en-GB"/>
              </w:rPr>
            </w:pPr>
            <w:r w:rsidRPr="00C73F90">
              <w:rPr>
                <w:rFonts w:ascii="Arial" w:eastAsia="Times New Roman" w:hAnsi="Arial" w:cs="Arial"/>
                <w:sz w:val="24"/>
                <w:szCs w:val="24"/>
                <w:lang w:val="en-GB"/>
              </w:rPr>
              <w:t>90%</w:t>
            </w:r>
          </w:p>
        </w:tc>
      </w:tr>
    </w:tbl>
    <w:p w:rsidR="0042307E" w:rsidRPr="0042307E" w:rsidRDefault="00467980" w:rsidP="0042307E">
      <w:pPr>
        <w:pStyle w:val="ListParagraph"/>
        <w:spacing w:before="120" w:after="120" w:line="360" w:lineRule="auto"/>
        <w:ind w:left="783"/>
        <w:jc w:val="both"/>
        <w:rPr>
          <w:rFonts w:ascii="Arial" w:hAnsi="Arial" w:cs="Arial"/>
          <w:sz w:val="24"/>
          <w:szCs w:val="24"/>
        </w:rPr>
      </w:pPr>
      <w:r w:rsidRPr="00CB5254">
        <w:rPr>
          <w:rFonts w:ascii="Arial" w:hAnsi="Arial" w:cs="Arial"/>
          <w:b/>
          <w:sz w:val="24"/>
          <w:szCs w:val="24"/>
          <w:u w:val="single"/>
        </w:rPr>
        <w:t>NOTE</w:t>
      </w:r>
      <w:r w:rsidRPr="00CB5254">
        <w:rPr>
          <w:rFonts w:ascii="Arial" w:hAnsi="Arial" w:cs="Arial"/>
          <w:sz w:val="24"/>
          <w:szCs w:val="24"/>
        </w:rPr>
        <w:t xml:space="preserve"> –</w:t>
      </w:r>
      <w:r>
        <w:rPr>
          <w:rFonts w:ascii="Arial" w:hAnsi="Arial" w:cs="Arial"/>
          <w:sz w:val="24"/>
          <w:szCs w:val="24"/>
        </w:rPr>
        <w:t xml:space="preserve"> NRW &amp; Cost recovery data is being  </w:t>
      </w:r>
      <w:r w:rsidR="009D37EE">
        <w:rPr>
          <w:rFonts w:ascii="Arial" w:hAnsi="Arial" w:cs="Arial"/>
          <w:sz w:val="24"/>
          <w:szCs w:val="24"/>
        </w:rPr>
        <w:t xml:space="preserve"> </w:t>
      </w:r>
      <w:r>
        <w:rPr>
          <w:rFonts w:ascii="Arial" w:hAnsi="Arial" w:cs="Arial"/>
          <w:sz w:val="24"/>
          <w:szCs w:val="24"/>
        </w:rPr>
        <w:t>re</w:t>
      </w:r>
      <w:r w:rsidR="009D37EE">
        <w:rPr>
          <w:rFonts w:ascii="Arial" w:hAnsi="Arial" w:cs="Arial"/>
          <w:sz w:val="24"/>
          <w:szCs w:val="24"/>
        </w:rPr>
        <w:t>-</w:t>
      </w:r>
      <w:r>
        <w:rPr>
          <w:rFonts w:ascii="Arial" w:hAnsi="Arial" w:cs="Arial"/>
          <w:sz w:val="24"/>
          <w:szCs w:val="24"/>
        </w:rPr>
        <w:t>verified.</w:t>
      </w:r>
    </w:p>
    <w:p w:rsidR="002E237C" w:rsidRPr="002E237C" w:rsidRDefault="002E237C" w:rsidP="002E237C">
      <w:pPr>
        <w:pStyle w:val="ListParagraph"/>
        <w:spacing w:before="120" w:after="120" w:line="360" w:lineRule="auto"/>
        <w:ind w:left="783"/>
        <w:jc w:val="both"/>
        <w:rPr>
          <w:rFonts w:ascii="Arial" w:hAnsi="Arial" w:cs="Arial"/>
          <w:sz w:val="24"/>
          <w:szCs w:val="24"/>
        </w:rPr>
      </w:pPr>
    </w:p>
    <w:p w:rsidR="0070246E" w:rsidRDefault="00B17B2E" w:rsidP="00B72E80">
      <w:pPr>
        <w:pStyle w:val="ListParagraph"/>
        <w:numPr>
          <w:ilvl w:val="0"/>
          <w:numId w:val="27"/>
        </w:numPr>
        <w:spacing w:before="120" w:after="120" w:line="360" w:lineRule="auto"/>
        <w:ind w:hanging="783"/>
        <w:jc w:val="both"/>
        <w:rPr>
          <w:rFonts w:ascii="Arial" w:hAnsi="Arial" w:cs="Arial"/>
          <w:sz w:val="24"/>
          <w:szCs w:val="24"/>
        </w:rPr>
      </w:pPr>
      <w:r w:rsidRPr="00B72E80">
        <w:rPr>
          <w:rFonts w:ascii="Arial" w:hAnsi="Arial" w:cs="Arial"/>
          <w:sz w:val="24"/>
          <w:szCs w:val="24"/>
        </w:rPr>
        <w:t xml:space="preserve">What is the gap in these service levels with regard to benchmarks prescribed by </w:t>
      </w:r>
      <w:r w:rsidR="004B285E" w:rsidRPr="00B72E80">
        <w:rPr>
          <w:rFonts w:ascii="Arial" w:hAnsi="Arial" w:cs="Arial"/>
          <w:sz w:val="24"/>
          <w:szCs w:val="24"/>
        </w:rPr>
        <w:t>MoUD?</w:t>
      </w:r>
      <w:r w:rsidR="002E237C">
        <w:rPr>
          <w:rFonts w:ascii="Arial" w:hAnsi="Arial" w:cs="Arial"/>
          <w:sz w:val="24"/>
          <w:szCs w:val="24"/>
        </w:rPr>
        <w:t>(75 words)</w:t>
      </w:r>
    </w:p>
    <w:p w:rsidR="0024287E" w:rsidRDefault="0018317E" w:rsidP="009D37EE">
      <w:pPr>
        <w:pStyle w:val="ListParagraph"/>
        <w:spacing w:before="120" w:after="120" w:line="360" w:lineRule="auto"/>
        <w:ind w:left="783"/>
        <w:jc w:val="both"/>
        <w:rPr>
          <w:rFonts w:ascii="Arial" w:hAnsi="Arial" w:cs="Arial"/>
          <w:b/>
          <w:iCs/>
          <w:color w:val="000000"/>
          <w:sz w:val="24"/>
          <w:szCs w:val="24"/>
        </w:rPr>
      </w:pPr>
      <w:r w:rsidRPr="009D37EE">
        <w:rPr>
          <w:rFonts w:ascii="Arial" w:hAnsi="Arial" w:cs="Arial"/>
          <w:b/>
          <w:iCs/>
          <w:color w:val="000000"/>
          <w:sz w:val="24"/>
          <w:szCs w:val="24"/>
        </w:rPr>
        <w:t xml:space="preserve">Major gaps in comparison with MoUD benchmarks are </w:t>
      </w:r>
      <w:r w:rsidR="0024287E">
        <w:rPr>
          <w:rFonts w:ascii="Arial" w:hAnsi="Arial" w:cs="Arial"/>
          <w:b/>
          <w:iCs/>
          <w:color w:val="000000"/>
          <w:sz w:val="24"/>
          <w:szCs w:val="24"/>
        </w:rPr>
        <w:t>as follows:</w:t>
      </w:r>
    </w:p>
    <w:p w:rsidR="0024287E" w:rsidRDefault="0024287E" w:rsidP="002E5934">
      <w:pPr>
        <w:pStyle w:val="ListParagraph"/>
        <w:numPr>
          <w:ilvl w:val="0"/>
          <w:numId w:val="36"/>
        </w:numPr>
        <w:spacing w:before="120" w:after="120" w:line="360" w:lineRule="auto"/>
        <w:jc w:val="both"/>
        <w:rPr>
          <w:rFonts w:ascii="Arial" w:hAnsi="Arial" w:cs="Arial"/>
          <w:b/>
          <w:iCs/>
          <w:color w:val="000000"/>
          <w:sz w:val="24"/>
          <w:szCs w:val="24"/>
        </w:rPr>
      </w:pPr>
      <w:r w:rsidRPr="009D37EE">
        <w:rPr>
          <w:rFonts w:ascii="Arial" w:hAnsi="Arial" w:cs="Arial"/>
          <w:b/>
          <w:iCs/>
          <w:color w:val="000000"/>
          <w:sz w:val="24"/>
          <w:szCs w:val="24"/>
        </w:rPr>
        <w:t xml:space="preserve">Coverage </w:t>
      </w:r>
      <w:r>
        <w:rPr>
          <w:rFonts w:ascii="Arial" w:hAnsi="Arial" w:cs="Arial"/>
          <w:b/>
          <w:iCs/>
          <w:color w:val="000000"/>
          <w:sz w:val="24"/>
          <w:szCs w:val="24"/>
        </w:rPr>
        <w:t xml:space="preserve">of water supply </w:t>
      </w:r>
      <w:r w:rsidR="0018317E" w:rsidRPr="009D37EE">
        <w:rPr>
          <w:rFonts w:ascii="Arial" w:hAnsi="Arial" w:cs="Arial"/>
          <w:b/>
          <w:iCs/>
          <w:color w:val="000000"/>
          <w:sz w:val="24"/>
          <w:szCs w:val="24"/>
        </w:rPr>
        <w:t>connection</w:t>
      </w:r>
      <w:r>
        <w:rPr>
          <w:rFonts w:ascii="Arial" w:hAnsi="Arial" w:cs="Arial"/>
          <w:b/>
          <w:iCs/>
          <w:color w:val="000000"/>
          <w:sz w:val="24"/>
          <w:szCs w:val="24"/>
        </w:rPr>
        <w:t>s -</w:t>
      </w:r>
      <w:r w:rsidR="00A824F6" w:rsidRPr="009D37EE">
        <w:rPr>
          <w:rFonts w:ascii="Arial" w:hAnsi="Arial" w:cs="Arial"/>
          <w:b/>
          <w:iCs/>
          <w:color w:val="000000"/>
          <w:sz w:val="24"/>
          <w:szCs w:val="24"/>
        </w:rPr>
        <w:t xml:space="preserve"> 61.6</w:t>
      </w:r>
      <w:r w:rsidR="0018317E" w:rsidRPr="009D37EE">
        <w:rPr>
          <w:rFonts w:ascii="Arial" w:hAnsi="Arial" w:cs="Arial"/>
          <w:b/>
          <w:iCs/>
          <w:color w:val="000000"/>
          <w:sz w:val="24"/>
          <w:szCs w:val="24"/>
        </w:rPr>
        <w:t xml:space="preserve">%, </w:t>
      </w:r>
    </w:p>
    <w:p w:rsidR="0024287E" w:rsidRDefault="0024287E" w:rsidP="002E5934">
      <w:pPr>
        <w:pStyle w:val="ListParagraph"/>
        <w:numPr>
          <w:ilvl w:val="0"/>
          <w:numId w:val="36"/>
        </w:numPr>
        <w:spacing w:before="120" w:after="120" w:line="360" w:lineRule="auto"/>
        <w:jc w:val="both"/>
        <w:rPr>
          <w:rFonts w:ascii="Arial" w:hAnsi="Arial" w:cs="Arial"/>
          <w:b/>
          <w:iCs/>
          <w:color w:val="000000"/>
          <w:sz w:val="24"/>
          <w:szCs w:val="24"/>
        </w:rPr>
      </w:pPr>
      <w:r w:rsidRPr="009D37EE">
        <w:rPr>
          <w:rFonts w:ascii="Arial" w:hAnsi="Arial" w:cs="Arial"/>
          <w:b/>
          <w:iCs/>
          <w:color w:val="000000"/>
          <w:sz w:val="24"/>
          <w:szCs w:val="24"/>
        </w:rPr>
        <w:t xml:space="preserve">Per </w:t>
      </w:r>
      <w:r w:rsidR="0018317E" w:rsidRPr="009D37EE">
        <w:rPr>
          <w:rFonts w:ascii="Arial" w:hAnsi="Arial" w:cs="Arial"/>
          <w:b/>
          <w:iCs/>
          <w:color w:val="000000"/>
          <w:sz w:val="24"/>
          <w:szCs w:val="24"/>
        </w:rPr>
        <w:t xml:space="preserve">capita water supply </w:t>
      </w:r>
      <w:r>
        <w:rPr>
          <w:rFonts w:ascii="Arial" w:hAnsi="Arial" w:cs="Arial"/>
          <w:b/>
          <w:iCs/>
          <w:color w:val="000000"/>
          <w:sz w:val="24"/>
          <w:szCs w:val="24"/>
        </w:rPr>
        <w:t>-</w:t>
      </w:r>
      <w:r w:rsidR="0018317E" w:rsidRPr="009D37EE">
        <w:rPr>
          <w:rFonts w:ascii="Arial" w:hAnsi="Arial" w:cs="Arial"/>
          <w:b/>
          <w:iCs/>
          <w:color w:val="000000"/>
          <w:sz w:val="24"/>
          <w:szCs w:val="24"/>
        </w:rPr>
        <w:t xml:space="preserve"> </w:t>
      </w:r>
      <w:r w:rsidR="00A824F6" w:rsidRPr="009D37EE">
        <w:rPr>
          <w:rFonts w:ascii="Arial" w:hAnsi="Arial" w:cs="Arial"/>
          <w:b/>
          <w:iCs/>
          <w:color w:val="000000"/>
          <w:sz w:val="24"/>
          <w:szCs w:val="24"/>
        </w:rPr>
        <w:t>31.3</w:t>
      </w:r>
      <w:r w:rsidR="00AB1CBC" w:rsidRPr="009D37EE">
        <w:rPr>
          <w:rFonts w:ascii="Arial" w:hAnsi="Arial" w:cs="Arial"/>
          <w:b/>
          <w:iCs/>
          <w:color w:val="000000"/>
          <w:sz w:val="24"/>
          <w:szCs w:val="24"/>
        </w:rPr>
        <w:t xml:space="preserve"> LPCD, </w:t>
      </w:r>
    </w:p>
    <w:p w:rsidR="0024287E" w:rsidRDefault="0024287E" w:rsidP="002E5934">
      <w:pPr>
        <w:pStyle w:val="ListParagraph"/>
        <w:numPr>
          <w:ilvl w:val="0"/>
          <w:numId w:val="36"/>
        </w:numPr>
        <w:spacing w:before="120" w:after="120" w:line="360" w:lineRule="auto"/>
        <w:jc w:val="both"/>
        <w:rPr>
          <w:rFonts w:ascii="Arial" w:hAnsi="Arial" w:cs="Arial"/>
          <w:b/>
          <w:iCs/>
          <w:color w:val="000000"/>
          <w:sz w:val="24"/>
          <w:szCs w:val="24"/>
        </w:rPr>
      </w:pPr>
      <w:r w:rsidRPr="009D37EE">
        <w:rPr>
          <w:rFonts w:ascii="Arial" w:hAnsi="Arial" w:cs="Arial"/>
          <w:b/>
          <w:iCs/>
          <w:color w:val="000000"/>
          <w:sz w:val="24"/>
          <w:szCs w:val="24"/>
        </w:rPr>
        <w:t xml:space="preserve">Water </w:t>
      </w:r>
      <w:r w:rsidR="00AB1CBC" w:rsidRPr="009D37EE">
        <w:rPr>
          <w:rFonts w:ascii="Arial" w:hAnsi="Arial" w:cs="Arial"/>
          <w:b/>
          <w:iCs/>
          <w:color w:val="000000"/>
          <w:sz w:val="24"/>
          <w:szCs w:val="24"/>
        </w:rPr>
        <w:t>metering</w:t>
      </w:r>
      <w:r>
        <w:rPr>
          <w:rFonts w:ascii="Arial" w:hAnsi="Arial" w:cs="Arial"/>
          <w:b/>
          <w:iCs/>
          <w:color w:val="000000"/>
          <w:sz w:val="24"/>
          <w:szCs w:val="24"/>
        </w:rPr>
        <w:t xml:space="preserve"> -</w:t>
      </w:r>
      <w:r w:rsidR="00AB1CBC" w:rsidRPr="009D37EE">
        <w:rPr>
          <w:rFonts w:ascii="Arial" w:hAnsi="Arial" w:cs="Arial"/>
          <w:b/>
          <w:iCs/>
          <w:color w:val="000000"/>
          <w:sz w:val="24"/>
          <w:szCs w:val="24"/>
        </w:rPr>
        <w:t xml:space="preserve"> 100</w:t>
      </w:r>
      <w:r w:rsidR="0018317E" w:rsidRPr="009D37EE">
        <w:rPr>
          <w:rFonts w:ascii="Arial" w:hAnsi="Arial" w:cs="Arial"/>
          <w:b/>
          <w:iCs/>
          <w:color w:val="000000"/>
          <w:sz w:val="24"/>
          <w:szCs w:val="24"/>
        </w:rPr>
        <w:t xml:space="preserve">%, </w:t>
      </w:r>
    </w:p>
    <w:p w:rsidR="0024287E" w:rsidRDefault="0024287E" w:rsidP="002E5934">
      <w:pPr>
        <w:pStyle w:val="ListParagraph"/>
        <w:numPr>
          <w:ilvl w:val="0"/>
          <w:numId w:val="36"/>
        </w:numPr>
        <w:spacing w:before="120" w:after="120" w:line="360" w:lineRule="auto"/>
        <w:jc w:val="both"/>
        <w:rPr>
          <w:rFonts w:ascii="Arial" w:hAnsi="Arial" w:cs="Arial"/>
          <w:b/>
          <w:iCs/>
          <w:color w:val="000000"/>
          <w:sz w:val="24"/>
          <w:szCs w:val="24"/>
        </w:rPr>
      </w:pPr>
      <w:r w:rsidRPr="009D37EE">
        <w:rPr>
          <w:rFonts w:ascii="Arial" w:hAnsi="Arial" w:cs="Arial"/>
          <w:b/>
          <w:iCs/>
          <w:color w:val="000000"/>
          <w:sz w:val="24"/>
          <w:szCs w:val="24"/>
        </w:rPr>
        <w:t xml:space="preserve">Cost </w:t>
      </w:r>
      <w:r w:rsidR="0018317E" w:rsidRPr="009D37EE">
        <w:rPr>
          <w:rFonts w:ascii="Arial" w:hAnsi="Arial" w:cs="Arial"/>
          <w:b/>
          <w:iCs/>
          <w:color w:val="000000"/>
          <w:sz w:val="24"/>
          <w:szCs w:val="24"/>
        </w:rPr>
        <w:t>recover</w:t>
      </w:r>
      <w:r w:rsidR="00A824F6" w:rsidRPr="009D37EE">
        <w:rPr>
          <w:rFonts w:ascii="Arial" w:hAnsi="Arial" w:cs="Arial"/>
          <w:b/>
          <w:iCs/>
          <w:color w:val="000000"/>
          <w:sz w:val="24"/>
          <w:szCs w:val="24"/>
        </w:rPr>
        <w:t xml:space="preserve">y in water supply services </w:t>
      </w:r>
      <w:r>
        <w:rPr>
          <w:rFonts w:ascii="Arial" w:hAnsi="Arial" w:cs="Arial"/>
          <w:b/>
          <w:iCs/>
          <w:color w:val="000000"/>
          <w:sz w:val="24"/>
          <w:szCs w:val="24"/>
        </w:rPr>
        <w:t xml:space="preserve">- </w:t>
      </w:r>
      <w:r w:rsidR="00A824F6" w:rsidRPr="009D37EE">
        <w:rPr>
          <w:rFonts w:ascii="Arial" w:hAnsi="Arial" w:cs="Arial"/>
          <w:b/>
          <w:iCs/>
          <w:color w:val="000000"/>
          <w:sz w:val="24"/>
          <w:szCs w:val="24"/>
        </w:rPr>
        <w:t>61.6</w:t>
      </w:r>
      <w:r w:rsidR="0018317E" w:rsidRPr="009D37EE">
        <w:rPr>
          <w:rFonts w:ascii="Arial" w:hAnsi="Arial" w:cs="Arial"/>
          <w:b/>
          <w:iCs/>
          <w:color w:val="000000"/>
          <w:sz w:val="24"/>
          <w:szCs w:val="24"/>
        </w:rPr>
        <w:t xml:space="preserve">% </w:t>
      </w:r>
    </w:p>
    <w:p w:rsidR="00E674AF" w:rsidRDefault="0024287E" w:rsidP="002E5934">
      <w:pPr>
        <w:pStyle w:val="ListParagraph"/>
        <w:numPr>
          <w:ilvl w:val="0"/>
          <w:numId w:val="36"/>
        </w:numPr>
        <w:spacing w:before="120" w:after="120" w:line="360" w:lineRule="auto"/>
        <w:jc w:val="both"/>
        <w:rPr>
          <w:rFonts w:ascii="Arial" w:hAnsi="Arial" w:cs="Arial"/>
          <w:b/>
          <w:iCs/>
          <w:color w:val="000000"/>
          <w:sz w:val="24"/>
          <w:szCs w:val="24"/>
        </w:rPr>
      </w:pPr>
      <w:r w:rsidRPr="009D37EE">
        <w:rPr>
          <w:rFonts w:ascii="Arial" w:hAnsi="Arial" w:cs="Arial"/>
          <w:b/>
          <w:iCs/>
          <w:color w:val="000000"/>
          <w:sz w:val="24"/>
          <w:szCs w:val="24"/>
        </w:rPr>
        <w:t xml:space="preserve">Efficiency </w:t>
      </w:r>
      <w:r w:rsidR="00A824F6" w:rsidRPr="009D37EE">
        <w:rPr>
          <w:rFonts w:ascii="Arial" w:hAnsi="Arial" w:cs="Arial"/>
          <w:b/>
          <w:iCs/>
          <w:color w:val="000000"/>
          <w:sz w:val="24"/>
          <w:szCs w:val="24"/>
        </w:rPr>
        <w:t xml:space="preserve">in collection </w:t>
      </w:r>
      <w:r>
        <w:rPr>
          <w:rFonts w:ascii="Arial" w:hAnsi="Arial" w:cs="Arial"/>
          <w:b/>
          <w:iCs/>
          <w:color w:val="000000"/>
          <w:sz w:val="24"/>
          <w:szCs w:val="24"/>
        </w:rPr>
        <w:t>-</w:t>
      </w:r>
      <w:r w:rsidR="00A824F6" w:rsidRPr="009D37EE">
        <w:rPr>
          <w:rFonts w:ascii="Arial" w:hAnsi="Arial" w:cs="Arial"/>
          <w:b/>
          <w:iCs/>
          <w:color w:val="000000"/>
          <w:sz w:val="24"/>
          <w:szCs w:val="24"/>
        </w:rPr>
        <w:t xml:space="preserve"> 49.8</w:t>
      </w:r>
      <w:r w:rsidR="0018317E" w:rsidRPr="009D37EE">
        <w:rPr>
          <w:rFonts w:ascii="Arial" w:hAnsi="Arial" w:cs="Arial"/>
          <w:b/>
          <w:iCs/>
          <w:color w:val="000000"/>
          <w:sz w:val="24"/>
          <w:szCs w:val="24"/>
        </w:rPr>
        <w:t xml:space="preserve">%. </w:t>
      </w:r>
    </w:p>
    <w:p w:rsidR="002E5934" w:rsidRDefault="002E5934" w:rsidP="002E5934">
      <w:pPr>
        <w:pStyle w:val="ListParagraph"/>
        <w:spacing w:before="120" w:after="120" w:line="360" w:lineRule="auto"/>
        <w:jc w:val="both"/>
        <w:rPr>
          <w:rFonts w:ascii="Arial" w:hAnsi="Arial" w:cs="Arial"/>
          <w:b/>
          <w:iCs/>
          <w:color w:val="000000"/>
          <w:sz w:val="24"/>
          <w:szCs w:val="24"/>
        </w:rPr>
      </w:pPr>
      <w:r>
        <w:rPr>
          <w:rFonts w:ascii="Arial" w:hAnsi="Arial" w:cs="Arial"/>
          <w:sz w:val="24"/>
          <w:szCs w:val="24"/>
        </w:rPr>
        <w:t>NRW &amp; Cost recovery data is being re-verified</w:t>
      </w:r>
    </w:p>
    <w:p w:rsidR="009D37EE" w:rsidRPr="009D37EE" w:rsidRDefault="009D37EE" w:rsidP="009D37EE">
      <w:pPr>
        <w:pStyle w:val="ListParagraph"/>
        <w:spacing w:before="120" w:after="120" w:line="360" w:lineRule="auto"/>
        <w:ind w:left="783"/>
        <w:jc w:val="both"/>
        <w:rPr>
          <w:rFonts w:ascii="Arial" w:hAnsi="Arial" w:cs="Arial"/>
          <w:b/>
          <w:iCs/>
          <w:color w:val="000000"/>
          <w:sz w:val="24"/>
          <w:szCs w:val="24"/>
        </w:rPr>
      </w:pPr>
    </w:p>
    <w:p w:rsidR="00E15FAA" w:rsidRPr="00D530BA" w:rsidRDefault="002E237C" w:rsidP="00D530BA">
      <w:pPr>
        <w:pStyle w:val="ListParagraph"/>
        <w:numPr>
          <w:ilvl w:val="0"/>
          <w:numId w:val="35"/>
        </w:numPr>
        <w:tabs>
          <w:tab w:val="left" w:pos="567"/>
        </w:tabs>
        <w:spacing w:before="120" w:after="120" w:line="360" w:lineRule="auto"/>
        <w:ind w:hanging="720"/>
        <w:jc w:val="both"/>
        <w:rPr>
          <w:rFonts w:ascii="Arial" w:hAnsi="Arial" w:cs="Arial"/>
          <w:color w:val="000000"/>
          <w:sz w:val="24"/>
          <w:szCs w:val="24"/>
        </w:rPr>
      </w:pPr>
      <w:r w:rsidRPr="00D530BA">
        <w:rPr>
          <w:rFonts w:ascii="Arial" w:hAnsi="Arial" w:cs="Arial"/>
          <w:color w:val="000000"/>
          <w:sz w:val="24"/>
          <w:szCs w:val="24"/>
        </w:rPr>
        <w:t>Source of Water and Water Treatment System</w:t>
      </w:r>
    </w:p>
    <w:p w:rsidR="002E237C" w:rsidRPr="002E237C" w:rsidRDefault="00902EDC" w:rsidP="002E237C">
      <w:pPr>
        <w:numPr>
          <w:ilvl w:val="0"/>
          <w:numId w:val="0"/>
        </w:numPr>
        <w:spacing w:before="120" w:after="120" w:line="360" w:lineRule="auto"/>
        <w:jc w:val="both"/>
        <w:rPr>
          <w:rFonts w:ascii="Arial" w:hAnsi="Arial" w:cs="Arial"/>
          <w:color w:val="000000"/>
          <w:sz w:val="24"/>
          <w:szCs w:val="24"/>
        </w:rPr>
      </w:pPr>
      <w:r>
        <w:rPr>
          <w:rFonts w:ascii="Arial" w:hAnsi="Arial" w:cs="Arial"/>
          <w:color w:val="000000"/>
          <w:sz w:val="24"/>
          <w:szCs w:val="24"/>
        </w:rPr>
        <w:tab/>
      </w:r>
      <w:r w:rsidR="00E15FAA">
        <w:rPr>
          <w:rFonts w:ascii="Arial" w:hAnsi="Arial" w:cs="Arial"/>
          <w:color w:val="000000"/>
          <w:sz w:val="24"/>
          <w:szCs w:val="24"/>
        </w:rPr>
        <w:t xml:space="preserve">Please provide information in </w:t>
      </w:r>
      <w:r w:rsidR="009A7232">
        <w:rPr>
          <w:rFonts w:ascii="Arial" w:hAnsi="Arial" w:cs="Arial"/>
          <w:color w:val="000000"/>
          <w:sz w:val="24"/>
          <w:szCs w:val="24"/>
        </w:rPr>
        <w:t>1</w:t>
      </w:r>
      <w:r w:rsidR="00E15FAA">
        <w:rPr>
          <w:rFonts w:ascii="Arial" w:hAnsi="Arial" w:cs="Arial"/>
          <w:color w:val="000000"/>
          <w:sz w:val="24"/>
          <w:szCs w:val="24"/>
        </w:rPr>
        <w:t>5</w:t>
      </w:r>
      <w:r w:rsidR="009A7232">
        <w:rPr>
          <w:rFonts w:ascii="Arial" w:hAnsi="Arial" w:cs="Arial"/>
          <w:color w:val="000000"/>
          <w:sz w:val="24"/>
          <w:szCs w:val="24"/>
        </w:rPr>
        <w:t>0 words</w:t>
      </w:r>
      <w:r w:rsidR="00E15FAA">
        <w:rPr>
          <w:rFonts w:ascii="Arial" w:hAnsi="Arial" w:cs="Arial"/>
          <w:color w:val="000000"/>
          <w:sz w:val="24"/>
          <w:szCs w:val="24"/>
        </w:rPr>
        <w:t xml:space="preserve"> on the above responding to (however not limited to) following questions.</w:t>
      </w:r>
    </w:p>
    <w:p w:rsidR="002E237C" w:rsidRDefault="003839BC" w:rsidP="00B72E80">
      <w:pPr>
        <w:pStyle w:val="ListParagraph"/>
        <w:numPr>
          <w:ilvl w:val="0"/>
          <w:numId w:val="27"/>
        </w:numPr>
        <w:spacing w:before="120" w:after="120" w:line="360" w:lineRule="auto"/>
        <w:ind w:hanging="783"/>
        <w:jc w:val="both"/>
        <w:rPr>
          <w:rFonts w:ascii="Arial" w:hAnsi="Arial" w:cs="Arial"/>
          <w:sz w:val="24"/>
          <w:szCs w:val="24"/>
        </w:rPr>
      </w:pPr>
      <w:r>
        <w:rPr>
          <w:rFonts w:ascii="Arial" w:hAnsi="Arial" w:cs="Arial"/>
          <w:sz w:val="24"/>
          <w:szCs w:val="24"/>
        </w:rPr>
        <w:t xml:space="preserve">What is the existing source of water? </w:t>
      </w:r>
      <w:r w:rsidR="009A7232">
        <w:rPr>
          <w:rFonts w:ascii="Arial" w:hAnsi="Arial" w:cs="Arial"/>
          <w:sz w:val="24"/>
          <w:szCs w:val="24"/>
        </w:rPr>
        <w:t xml:space="preserve">Is it surface water source or under ground water source? </w:t>
      </w:r>
      <w:r>
        <w:rPr>
          <w:rFonts w:ascii="Arial" w:hAnsi="Arial" w:cs="Arial"/>
          <w:sz w:val="24"/>
          <w:szCs w:val="24"/>
        </w:rPr>
        <w:t>What is the capacity of these sources?</w:t>
      </w:r>
    </w:p>
    <w:p w:rsidR="009D37EE" w:rsidRDefault="009D37EE" w:rsidP="009D37EE">
      <w:pPr>
        <w:pStyle w:val="ListParagraph"/>
        <w:spacing w:before="120" w:after="120" w:line="360" w:lineRule="auto"/>
        <w:ind w:left="783"/>
        <w:jc w:val="both"/>
        <w:rPr>
          <w:rFonts w:ascii="Arial" w:hAnsi="Arial" w:cs="Arial"/>
          <w:b/>
          <w:bCs/>
          <w:i/>
          <w:iCs/>
          <w:sz w:val="24"/>
          <w:szCs w:val="24"/>
        </w:rPr>
      </w:pPr>
    </w:p>
    <w:p w:rsidR="00AB1CBC" w:rsidRPr="002E5934" w:rsidRDefault="00AB1CBC" w:rsidP="009D37EE">
      <w:pPr>
        <w:pStyle w:val="ListParagraph"/>
        <w:spacing w:before="120" w:after="120" w:line="360" w:lineRule="auto"/>
        <w:ind w:left="783"/>
        <w:jc w:val="both"/>
        <w:rPr>
          <w:rFonts w:ascii="Arial" w:hAnsi="Arial" w:cs="Arial"/>
          <w:color w:val="FF0000"/>
          <w:sz w:val="24"/>
          <w:szCs w:val="24"/>
        </w:rPr>
      </w:pPr>
      <w:r w:rsidRPr="009D37EE">
        <w:rPr>
          <w:rFonts w:ascii="Arial" w:hAnsi="Arial" w:cs="Arial"/>
          <w:b/>
          <w:bCs/>
          <w:iCs/>
          <w:sz w:val="24"/>
          <w:szCs w:val="24"/>
        </w:rPr>
        <w:lastRenderedPageBreak/>
        <w:t xml:space="preserve">The existing water sources in surface </w:t>
      </w:r>
      <w:r w:rsidR="002E5934">
        <w:rPr>
          <w:rFonts w:ascii="Arial" w:hAnsi="Arial" w:cs="Arial"/>
          <w:b/>
          <w:bCs/>
          <w:iCs/>
          <w:sz w:val="24"/>
          <w:szCs w:val="24"/>
        </w:rPr>
        <w:t xml:space="preserve">water from Dam on </w:t>
      </w:r>
      <w:r w:rsidRPr="009D37EE">
        <w:rPr>
          <w:rFonts w:ascii="Arial" w:hAnsi="Arial" w:cs="Arial"/>
          <w:b/>
          <w:bCs/>
          <w:iCs/>
          <w:sz w:val="24"/>
          <w:szCs w:val="24"/>
        </w:rPr>
        <w:t>Kelo</w:t>
      </w:r>
      <w:r w:rsidR="009D37EE">
        <w:rPr>
          <w:rFonts w:ascii="Arial" w:hAnsi="Arial" w:cs="Arial"/>
          <w:b/>
          <w:bCs/>
          <w:iCs/>
          <w:sz w:val="24"/>
          <w:szCs w:val="24"/>
        </w:rPr>
        <w:t xml:space="preserve"> </w:t>
      </w:r>
      <w:r w:rsidRPr="009D37EE">
        <w:rPr>
          <w:rFonts w:ascii="Arial" w:hAnsi="Arial" w:cs="Arial"/>
          <w:b/>
          <w:bCs/>
          <w:iCs/>
          <w:sz w:val="24"/>
          <w:szCs w:val="24"/>
        </w:rPr>
        <w:t>river</w:t>
      </w:r>
      <w:r w:rsidR="002E5934">
        <w:rPr>
          <w:rFonts w:ascii="Arial" w:hAnsi="Arial" w:cs="Arial"/>
          <w:b/>
          <w:bCs/>
          <w:iCs/>
          <w:sz w:val="24"/>
          <w:szCs w:val="24"/>
        </w:rPr>
        <w:t xml:space="preserve"> </w:t>
      </w:r>
      <w:r w:rsidR="002E5934" w:rsidRPr="004E0478">
        <w:rPr>
          <w:rFonts w:ascii="Arial" w:hAnsi="Arial" w:cs="Arial"/>
          <w:b/>
          <w:bCs/>
          <w:iCs/>
          <w:color w:val="FF0000"/>
          <w:sz w:val="24"/>
          <w:szCs w:val="24"/>
          <w:highlight w:val="yellow"/>
        </w:rPr>
        <w:t xml:space="preserve">WHICH IS </w:t>
      </w:r>
      <w:r w:rsidR="004E0478" w:rsidRPr="004E0478">
        <w:rPr>
          <w:rFonts w:ascii="Arial" w:hAnsi="Arial" w:cs="Arial"/>
          <w:b/>
          <w:bCs/>
          <w:iCs/>
          <w:color w:val="FF0000"/>
          <w:sz w:val="24"/>
          <w:szCs w:val="24"/>
          <w:highlight w:val="yellow"/>
        </w:rPr>
        <w:t>10</w:t>
      </w:r>
      <w:r w:rsidR="00CB5254" w:rsidRPr="004E0478">
        <w:rPr>
          <w:rFonts w:ascii="Arial" w:hAnsi="Arial" w:cs="Arial"/>
          <w:b/>
          <w:bCs/>
          <w:iCs/>
          <w:color w:val="FF0000"/>
          <w:sz w:val="24"/>
          <w:szCs w:val="24"/>
          <w:highlight w:val="yellow"/>
        </w:rPr>
        <w:t xml:space="preserve">.5 </w:t>
      </w:r>
      <w:r w:rsidR="002E5934" w:rsidRPr="004E0478">
        <w:rPr>
          <w:rFonts w:ascii="Arial" w:hAnsi="Arial" w:cs="Arial"/>
          <w:b/>
          <w:bCs/>
          <w:iCs/>
          <w:color w:val="FF0000"/>
          <w:sz w:val="24"/>
          <w:szCs w:val="24"/>
          <w:highlight w:val="yellow"/>
        </w:rPr>
        <w:t>KM AWAY FROM THE CITY</w:t>
      </w:r>
      <w:r w:rsidRPr="009D37EE">
        <w:rPr>
          <w:rFonts w:ascii="Arial" w:hAnsi="Arial" w:cs="Arial"/>
          <w:b/>
          <w:bCs/>
          <w:iCs/>
          <w:sz w:val="24"/>
          <w:szCs w:val="24"/>
        </w:rPr>
        <w:t>.</w:t>
      </w:r>
      <w:r w:rsidR="009D37EE">
        <w:rPr>
          <w:rFonts w:ascii="Arial" w:hAnsi="Arial" w:cs="Arial"/>
          <w:b/>
          <w:bCs/>
          <w:iCs/>
          <w:sz w:val="24"/>
          <w:szCs w:val="24"/>
        </w:rPr>
        <w:t xml:space="preserve"> </w:t>
      </w:r>
      <w:r w:rsidR="002E5934">
        <w:rPr>
          <w:rFonts w:ascii="Arial" w:hAnsi="Arial" w:cs="Arial"/>
          <w:b/>
          <w:bCs/>
          <w:iCs/>
          <w:sz w:val="24"/>
          <w:szCs w:val="24"/>
        </w:rPr>
        <w:t xml:space="preserve">In addition underground water is sourced through </w:t>
      </w:r>
      <w:r w:rsidRPr="009D37EE">
        <w:rPr>
          <w:rFonts w:ascii="Arial" w:hAnsi="Arial" w:cs="Arial"/>
          <w:b/>
          <w:bCs/>
          <w:iCs/>
          <w:sz w:val="24"/>
          <w:szCs w:val="24"/>
        </w:rPr>
        <w:t>520 tube wells with</w:t>
      </w:r>
      <w:r w:rsidR="00DE51D6" w:rsidRPr="009D37EE">
        <w:rPr>
          <w:rFonts w:ascii="Arial" w:hAnsi="Arial" w:cs="Arial"/>
          <w:b/>
          <w:bCs/>
          <w:iCs/>
          <w:sz w:val="24"/>
          <w:szCs w:val="24"/>
        </w:rPr>
        <w:t xml:space="preserve"> P</w:t>
      </w:r>
      <w:r w:rsidRPr="009D37EE">
        <w:rPr>
          <w:rFonts w:ascii="Arial" w:hAnsi="Arial" w:cs="Arial"/>
          <w:b/>
          <w:bCs/>
          <w:iCs/>
          <w:sz w:val="24"/>
          <w:szCs w:val="24"/>
        </w:rPr>
        <w:t>ower pump and 395 hand pump.</w:t>
      </w:r>
      <w:r w:rsidR="002E5934">
        <w:rPr>
          <w:rFonts w:ascii="Arial" w:hAnsi="Arial" w:cs="Arial"/>
          <w:b/>
          <w:bCs/>
          <w:iCs/>
          <w:sz w:val="24"/>
          <w:szCs w:val="24"/>
        </w:rPr>
        <w:t xml:space="preserve"> </w:t>
      </w:r>
      <w:r w:rsidRPr="009D37EE">
        <w:rPr>
          <w:rFonts w:ascii="Arial" w:hAnsi="Arial" w:cs="Arial"/>
          <w:b/>
          <w:bCs/>
          <w:iCs/>
          <w:sz w:val="24"/>
          <w:szCs w:val="24"/>
        </w:rPr>
        <w:t>Total capacity of these source</w:t>
      </w:r>
      <w:r w:rsidR="002E5934">
        <w:rPr>
          <w:rFonts w:ascii="Arial" w:hAnsi="Arial" w:cs="Arial"/>
          <w:b/>
          <w:bCs/>
          <w:iCs/>
          <w:sz w:val="24"/>
          <w:szCs w:val="24"/>
        </w:rPr>
        <w:t>s is</w:t>
      </w:r>
      <w:r w:rsidRPr="009D37EE">
        <w:rPr>
          <w:rFonts w:ascii="Arial" w:hAnsi="Arial" w:cs="Arial"/>
          <w:b/>
          <w:bCs/>
          <w:iCs/>
          <w:sz w:val="24"/>
          <w:szCs w:val="24"/>
        </w:rPr>
        <w:t xml:space="preserve"> approximately 17.85 MLD.</w:t>
      </w:r>
      <w:r w:rsidR="002E5934">
        <w:rPr>
          <w:rFonts w:ascii="Arial" w:hAnsi="Arial" w:cs="Arial"/>
          <w:b/>
          <w:bCs/>
          <w:iCs/>
          <w:sz w:val="24"/>
          <w:szCs w:val="24"/>
        </w:rPr>
        <w:t xml:space="preserve"> </w:t>
      </w:r>
      <w:r w:rsidR="002E5934" w:rsidRPr="002E5934">
        <w:rPr>
          <w:rFonts w:ascii="Arial" w:hAnsi="Arial" w:cs="Arial"/>
          <w:bCs/>
          <w:iCs/>
          <w:color w:val="FF0000"/>
          <w:sz w:val="24"/>
          <w:szCs w:val="24"/>
        </w:rPr>
        <w:t xml:space="preserve">(PLEASE MENTION </w:t>
      </w:r>
      <w:r w:rsidR="0091416A">
        <w:rPr>
          <w:rFonts w:ascii="Arial" w:hAnsi="Arial" w:cs="Arial"/>
          <w:bCs/>
          <w:iCs/>
          <w:color w:val="FF0000"/>
          <w:sz w:val="24"/>
          <w:szCs w:val="24"/>
        </w:rPr>
        <w:t>THE CAPACITY OF SURFACE</w:t>
      </w:r>
      <w:r w:rsidR="00CB5254">
        <w:rPr>
          <w:rFonts w:ascii="Arial" w:hAnsi="Arial" w:cs="Arial"/>
          <w:bCs/>
          <w:iCs/>
          <w:color w:val="FF0000"/>
          <w:sz w:val="24"/>
          <w:szCs w:val="24"/>
        </w:rPr>
        <w:t xml:space="preserve"> </w:t>
      </w:r>
      <w:r w:rsidR="0091416A">
        <w:rPr>
          <w:rFonts w:ascii="Arial" w:hAnsi="Arial" w:cs="Arial"/>
          <w:bCs/>
          <w:iCs/>
          <w:color w:val="FF0000"/>
          <w:sz w:val="24"/>
          <w:szCs w:val="24"/>
        </w:rPr>
        <w:t>AND GROUNDWATER</w:t>
      </w:r>
      <w:r w:rsidR="00CB5254">
        <w:rPr>
          <w:rFonts w:ascii="Arial" w:hAnsi="Arial" w:cs="Arial"/>
          <w:bCs/>
          <w:iCs/>
          <w:color w:val="FF0000"/>
          <w:sz w:val="24"/>
          <w:szCs w:val="24"/>
        </w:rPr>
        <w:t xml:space="preserve"> </w:t>
      </w:r>
      <w:r w:rsidR="0091416A">
        <w:rPr>
          <w:rFonts w:ascii="Arial" w:hAnsi="Arial" w:cs="Arial"/>
          <w:bCs/>
          <w:iCs/>
          <w:color w:val="FF0000"/>
          <w:sz w:val="24"/>
          <w:szCs w:val="24"/>
        </w:rPr>
        <w:t xml:space="preserve">SEPARATELY) </w:t>
      </w:r>
      <w:r w:rsidR="002E5934" w:rsidRPr="002E5934">
        <w:rPr>
          <w:rFonts w:ascii="Arial" w:hAnsi="Arial" w:cs="Arial"/>
          <w:bCs/>
          <w:iCs/>
          <w:color w:val="FF0000"/>
          <w:sz w:val="24"/>
          <w:szCs w:val="24"/>
        </w:rPr>
        <w:t xml:space="preserve"> </w:t>
      </w:r>
      <w:r w:rsidR="000870A2" w:rsidRPr="000870A2">
        <w:rPr>
          <w:rFonts w:ascii="Arial" w:hAnsi="Arial" w:cs="Arial"/>
          <w:bCs/>
          <w:iCs/>
          <w:color w:val="FF0000"/>
          <w:sz w:val="24"/>
          <w:szCs w:val="24"/>
          <w:highlight w:val="yellow"/>
        </w:rPr>
        <w:t>Capacity of the surface water is 8.12 MLD a</w:t>
      </w:r>
      <w:r w:rsidR="008F6BBF">
        <w:rPr>
          <w:rFonts w:ascii="Arial" w:hAnsi="Arial" w:cs="Arial"/>
          <w:bCs/>
          <w:iCs/>
          <w:color w:val="FF0000"/>
          <w:sz w:val="24"/>
          <w:szCs w:val="24"/>
          <w:highlight w:val="yellow"/>
        </w:rPr>
        <w:t>nd Ground water 9.46</w:t>
      </w:r>
      <w:r w:rsidR="000870A2" w:rsidRPr="000870A2">
        <w:rPr>
          <w:rFonts w:ascii="Arial" w:hAnsi="Arial" w:cs="Arial"/>
          <w:bCs/>
          <w:iCs/>
          <w:color w:val="FF0000"/>
          <w:sz w:val="24"/>
          <w:szCs w:val="24"/>
          <w:highlight w:val="yellow"/>
        </w:rPr>
        <w:t xml:space="preserve"> MLD.</w:t>
      </w:r>
    </w:p>
    <w:p w:rsidR="009F1E23" w:rsidRDefault="009F1E23" w:rsidP="00D530BA">
      <w:pPr>
        <w:pStyle w:val="ListParagraph"/>
        <w:spacing w:before="120" w:after="120" w:line="360" w:lineRule="auto"/>
        <w:ind w:left="783"/>
        <w:jc w:val="both"/>
        <w:rPr>
          <w:rFonts w:ascii="Arial" w:hAnsi="Arial" w:cs="Arial"/>
          <w:sz w:val="24"/>
          <w:szCs w:val="24"/>
        </w:rPr>
      </w:pPr>
    </w:p>
    <w:p w:rsidR="003839BC" w:rsidRDefault="003839BC" w:rsidP="00B72E80">
      <w:pPr>
        <w:pStyle w:val="ListParagraph"/>
        <w:numPr>
          <w:ilvl w:val="0"/>
          <w:numId w:val="27"/>
        </w:numPr>
        <w:spacing w:before="120" w:after="120" w:line="360" w:lineRule="auto"/>
        <w:ind w:hanging="783"/>
        <w:jc w:val="both"/>
        <w:rPr>
          <w:rFonts w:ascii="Arial" w:hAnsi="Arial" w:cs="Arial"/>
          <w:sz w:val="24"/>
          <w:szCs w:val="24"/>
        </w:rPr>
      </w:pPr>
      <w:r>
        <w:rPr>
          <w:rFonts w:ascii="Arial" w:hAnsi="Arial" w:cs="Arial"/>
          <w:sz w:val="24"/>
          <w:szCs w:val="24"/>
        </w:rPr>
        <w:t xml:space="preserve">Is there any treatment provided to water from these sources?  How much water is required to be treated </w:t>
      </w:r>
      <w:r w:rsidR="009A7232">
        <w:rPr>
          <w:rFonts w:ascii="Arial" w:hAnsi="Arial" w:cs="Arial"/>
          <w:sz w:val="24"/>
          <w:szCs w:val="24"/>
        </w:rPr>
        <w:t xml:space="preserve">daily? </w:t>
      </w:r>
      <w:r>
        <w:rPr>
          <w:rFonts w:ascii="Arial" w:hAnsi="Arial" w:cs="Arial"/>
          <w:sz w:val="24"/>
          <w:szCs w:val="24"/>
        </w:rPr>
        <w:t xml:space="preserve">What is the treatment capacity installed in the </w:t>
      </w:r>
      <w:r w:rsidR="009A7232">
        <w:rPr>
          <w:rFonts w:ascii="Arial" w:hAnsi="Arial" w:cs="Arial"/>
          <w:sz w:val="24"/>
          <w:szCs w:val="24"/>
        </w:rPr>
        <w:t>city?</w:t>
      </w:r>
    </w:p>
    <w:p w:rsidR="00AB1CBC" w:rsidRPr="009D37EE" w:rsidRDefault="003D532E" w:rsidP="009D37EE">
      <w:pPr>
        <w:pStyle w:val="ListParagraph"/>
        <w:spacing w:before="120" w:after="120" w:line="360" w:lineRule="auto"/>
        <w:ind w:left="783"/>
        <w:jc w:val="both"/>
        <w:rPr>
          <w:rFonts w:ascii="Arial" w:hAnsi="Arial" w:cs="Arial"/>
          <w:sz w:val="24"/>
          <w:szCs w:val="24"/>
        </w:rPr>
      </w:pPr>
      <w:r>
        <w:rPr>
          <w:rFonts w:ascii="Arial" w:hAnsi="Arial" w:cs="Arial"/>
          <w:b/>
          <w:bCs/>
          <w:iCs/>
          <w:sz w:val="24"/>
          <w:szCs w:val="24"/>
        </w:rPr>
        <w:t xml:space="preserve">TREATMENT IS PROVIDED TO SURFACE WATER ONLY. INSTALLED TREATMENT CAPACITY IS 9MLD AND CURRENTLY 9 MLD WATER IS BEING TREATED. </w:t>
      </w:r>
      <w:r w:rsidRPr="000870A2">
        <w:rPr>
          <w:rFonts w:ascii="Arial" w:hAnsi="Arial" w:cs="Arial"/>
          <w:bCs/>
          <w:iCs/>
          <w:color w:val="FF0000"/>
          <w:sz w:val="24"/>
          <w:szCs w:val="24"/>
          <w:highlight w:val="yellow"/>
        </w:rPr>
        <w:t>UNDERGROUND WATER IS DIRECTLY SUPPLIED WITHOUT ANY KIND OF TREATMENT</w:t>
      </w:r>
      <w:r w:rsidRPr="0063167A">
        <w:rPr>
          <w:rFonts w:ascii="Arial" w:hAnsi="Arial" w:cs="Arial"/>
          <w:bCs/>
          <w:iCs/>
          <w:color w:val="FF0000"/>
          <w:sz w:val="24"/>
          <w:szCs w:val="24"/>
        </w:rPr>
        <w:t xml:space="preserve">. </w:t>
      </w:r>
      <w:r w:rsidRPr="000870A2">
        <w:rPr>
          <w:rFonts w:ascii="Arial" w:hAnsi="Arial" w:cs="Arial"/>
          <w:bCs/>
          <w:iCs/>
          <w:strike/>
          <w:color w:val="FF0000"/>
          <w:sz w:val="24"/>
          <w:szCs w:val="24"/>
        </w:rPr>
        <w:t>PLEASE CHECK</w:t>
      </w:r>
    </w:p>
    <w:p w:rsidR="00D530BA" w:rsidRPr="00AB1CBC" w:rsidRDefault="00D530BA" w:rsidP="00D530BA">
      <w:pPr>
        <w:pStyle w:val="ListParagraph"/>
        <w:spacing w:before="120" w:after="120" w:line="360" w:lineRule="auto"/>
        <w:ind w:left="783"/>
        <w:jc w:val="both"/>
        <w:rPr>
          <w:rFonts w:ascii="Arial" w:hAnsi="Arial" w:cs="Arial"/>
          <w:sz w:val="24"/>
          <w:szCs w:val="24"/>
        </w:rPr>
      </w:pPr>
    </w:p>
    <w:p w:rsidR="009A7232" w:rsidRDefault="003839BC" w:rsidP="001E50BA">
      <w:pPr>
        <w:pStyle w:val="ListParagraph"/>
        <w:numPr>
          <w:ilvl w:val="0"/>
          <w:numId w:val="27"/>
        </w:numPr>
        <w:spacing w:before="120" w:after="120" w:line="360" w:lineRule="auto"/>
        <w:ind w:hanging="783"/>
        <w:jc w:val="both"/>
        <w:rPr>
          <w:rFonts w:ascii="Arial" w:hAnsi="Arial" w:cs="Arial"/>
          <w:sz w:val="24"/>
          <w:szCs w:val="24"/>
        </w:rPr>
      </w:pPr>
      <w:r w:rsidRPr="001E50BA">
        <w:rPr>
          <w:rFonts w:ascii="Arial" w:hAnsi="Arial" w:cs="Arial"/>
          <w:sz w:val="24"/>
          <w:szCs w:val="24"/>
        </w:rPr>
        <w:t xml:space="preserve">What per capita water supply in LPCD </w:t>
      </w:r>
      <w:r w:rsidR="009A7232" w:rsidRPr="001E50BA">
        <w:rPr>
          <w:rFonts w:ascii="Arial" w:hAnsi="Arial" w:cs="Arial"/>
          <w:sz w:val="24"/>
          <w:szCs w:val="24"/>
        </w:rPr>
        <w:t>(liter</w:t>
      </w:r>
      <w:r w:rsidRPr="001E50BA">
        <w:rPr>
          <w:rFonts w:ascii="Arial" w:hAnsi="Arial" w:cs="Arial"/>
          <w:sz w:val="24"/>
          <w:szCs w:val="24"/>
        </w:rPr>
        <w:t xml:space="preserve"> per capita per day) comes out, if you divide total water su</w:t>
      </w:r>
      <w:r w:rsidR="009A7232" w:rsidRPr="001E50BA">
        <w:rPr>
          <w:rFonts w:ascii="Arial" w:hAnsi="Arial" w:cs="Arial"/>
          <w:sz w:val="24"/>
          <w:szCs w:val="24"/>
        </w:rPr>
        <w:t>pply by the total population.</w:t>
      </w:r>
    </w:p>
    <w:p w:rsidR="001103D1" w:rsidRPr="001E50BA" w:rsidRDefault="007D4527" w:rsidP="001103D1">
      <w:pPr>
        <w:pStyle w:val="ListParagraph"/>
        <w:spacing w:before="120" w:after="120" w:line="360" w:lineRule="auto"/>
        <w:ind w:left="783"/>
        <w:jc w:val="both"/>
        <w:rPr>
          <w:rFonts w:ascii="Arial" w:hAnsi="Arial" w:cs="Arial"/>
          <w:sz w:val="24"/>
          <w:szCs w:val="24"/>
        </w:rPr>
      </w:pPr>
      <w:r>
        <w:rPr>
          <w:rFonts w:ascii="Arial" w:hAnsi="Arial" w:cs="Arial"/>
          <w:b/>
          <w:bCs/>
          <w:sz w:val="24"/>
          <w:szCs w:val="24"/>
        </w:rPr>
        <w:t>103.7</w:t>
      </w:r>
      <w:r w:rsidR="00AB1CBC" w:rsidRPr="00246FBF">
        <w:rPr>
          <w:rFonts w:ascii="Arial" w:hAnsi="Arial" w:cs="Arial"/>
          <w:b/>
          <w:bCs/>
          <w:sz w:val="24"/>
          <w:szCs w:val="24"/>
        </w:rPr>
        <w:t xml:space="preserve"> LPCD</w:t>
      </w:r>
      <w:r w:rsidR="0063167A">
        <w:rPr>
          <w:rFonts w:ascii="Arial" w:hAnsi="Arial" w:cs="Arial"/>
          <w:b/>
          <w:bCs/>
          <w:sz w:val="24"/>
          <w:szCs w:val="24"/>
        </w:rPr>
        <w:t xml:space="preserve"> </w:t>
      </w:r>
      <w:r w:rsidR="0063167A" w:rsidRPr="0063167A">
        <w:rPr>
          <w:rFonts w:ascii="Arial" w:hAnsi="Arial" w:cs="Arial"/>
          <w:bCs/>
          <w:iCs/>
          <w:color w:val="FF0000"/>
          <w:sz w:val="24"/>
          <w:szCs w:val="24"/>
        </w:rPr>
        <w:t>(</w:t>
      </w:r>
      <w:r w:rsidR="0063167A" w:rsidRPr="000870A2">
        <w:rPr>
          <w:rFonts w:ascii="Arial" w:hAnsi="Arial" w:cs="Arial"/>
          <w:bCs/>
          <w:iCs/>
          <w:color w:val="FF0000"/>
          <w:sz w:val="24"/>
          <w:szCs w:val="24"/>
          <w:highlight w:val="yellow"/>
        </w:rPr>
        <w:t>WATER SUPPLIED</w:t>
      </w:r>
      <w:r w:rsidR="00436AC6" w:rsidRPr="000870A2">
        <w:rPr>
          <w:rFonts w:ascii="Arial" w:hAnsi="Arial" w:cs="Arial"/>
          <w:bCs/>
          <w:iCs/>
          <w:color w:val="FF0000"/>
          <w:sz w:val="24"/>
          <w:szCs w:val="24"/>
          <w:highlight w:val="yellow"/>
        </w:rPr>
        <w:t xml:space="preserve"> 17.30 MLD</w:t>
      </w:r>
      <w:r w:rsidR="0063167A" w:rsidRPr="000870A2">
        <w:rPr>
          <w:rFonts w:ascii="Arial" w:hAnsi="Arial" w:cs="Arial"/>
          <w:bCs/>
          <w:iCs/>
          <w:color w:val="FF0000"/>
          <w:sz w:val="24"/>
          <w:szCs w:val="24"/>
          <w:highlight w:val="yellow"/>
        </w:rPr>
        <w:t xml:space="preserve"> AND POPULATION OF THE CITY</w:t>
      </w:r>
      <w:r w:rsidR="00436AC6" w:rsidRPr="000870A2">
        <w:rPr>
          <w:rFonts w:ascii="Arial" w:hAnsi="Arial" w:cs="Arial"/>
          <w:bCs/>
          <w:iCs/>
          <w:color w:val="FF0000"/>
          <w:sz w:val="24"/>
          <w:szCs w:val="24"/>
          <w:highlight w:val="yellow"/>
        </w:rPr>
        <w:t xml:space="preserve"> 166838 as per survey conducted by corporation in 2015</w:t>
      </w:r>
      <w:r w:rsidR="0063167A" w:rsidRPr="0063167A">
        <w:rPr>
          <w:rFonts w:ascii="Arial" w:hAnsi="Arial" w:cs="Arial"/>
          <w:bCs/>
          <w:iCs/>
          <w:color w:val="FF0000"/>
          <w:sz w:val="24"/>
          <w:szCs w:val="24"/>
        </w:rPr>
        <w:t>)</w:t>
      </w:r>
    </w:p>
    <w:p w:rsidR="009A7232" w:rsidRDefault="009A7232" w:rsidP="009A7232">
      <w:pPr>
        <w:numPr>
          <w:ilvl w:val="0"/>
          <w:numId w:val="0"/>
        </w:numPr>
        <w:spacing w:before="120" w:after="120" w:line="360" w:lineRule="auto"/>
        <w:jc w:val="both"/>
        <w:rPr>
          <w:rFonts w:ascii="Arial" w:hAnsi="Arial" w:cs="Arial"/>
          <w:sz w:val="24"/>
          <w:szCs w:val="24"/>
        </w:rPr>
      </w:pPr>
      <w:r w:rsidRPr="009A7232">
        <w:rPr>
          <w:rFonts w:ascii="Arial" w:hAnsi="Arial" w:cs="Arial"/>
          <w:sz w:val="24"/>
          <w:szCs w:val="24"/>
        </w:rPr>
        <w:t xml:space="preserve">Distribution Zones </w:t>
      </w:r>
    </w:p>
    <w:p w:rsidR="00E15FAA" w:rsidRPr="002E237C" w:rsidRDefault="00902EDC" w:rsidP="00E15FAA">
      <w:pPr>
        <w:numPr>
          <w:ilvl w:val="0"/>
          <w:numId w:val="0"/>
        </w:numPr>
        <w:spacing w:before="120" w:after="120" w:line="360" w:lineRule="auto"/>
        <w:jc w:val="both"/>
        <w:rPr>
          <w:rFonts w:ascii="Arial" w:hAnsi="Arial" w:cs="Arial"/>
          <w:color w:val="000000"/>
          <w:sz w:val="24"/>
          <w:szCs w:val="24"/>
        </w:rPr>
      </w:pPr>
      <w:r>
        <w:rPr>
          <w:rFonts w:ascii="Arial" w:hAnsi="Arial" w:cs="Arial"/>
          <w:color w:val="000000"/>
          <w:sz w:val="24"/>
          <w:szCs w:val="24"/>
        </w:rPr>
        <w:tab/>
      </w:r>
      <w:r w:rsidR="00E15FAA">
        <w:rPr>
          <w:rFonts w:ascii="Arial" w:hAnsi="Arial" w:cs="Arial"/>
          <w:color w:val="000000"/>
          <w:sz w:val="24"/>
          <w:szCs w:val="24"/>
        </w:rPr>
        <w:t>Please provide information in 150 words on the above responding to (however not limited to) following questions.</w:t>
      </w:r>
    </w:p>
    <w:p w:rsidR="009A7232" w:rsidRDefault="009A7232" w:rsidP="00B72E80">
      <w:pPr>
        <w:pStyle w:val="ListParagraph"/>
        <w:numPr>
          <w:ilvl w:val="0"/>
          <w:numId w:val="27"/>
        </w:numPr>
        <w:spacing w:before="120" w:after="120" w:line="360" w:lineRule="auto"/>
        <w:ind w:hanging="783"/>
        <w:jc w:val="both"/>
        <w:rPr>
          <w:rFonts w:ascii="Arial" w:hAnsi="Arial" w:cs="Arial"/>
          <w:sz w:val="24"/>
          <w:szCs w:val="24"/>
        </w:rPr>
      </w:pPr>
      <w:r>
        <w:rPr>
          <w:rFonts w:ascii="Arial" w:hAnsi="Arial" w:cs="Arial"/>
          <w:sz w:val="24"/>
          <w:szCs w:val="24"/>
        </w:rPr>
        <w:t xml:space="preserve">City is divided in </w:t>
      </w:r>
      <w:r w:rsidR="00DC4213">
        <w:rPr>
          <w:rFonts w:ascii="Arial" w:hAnsi="Arial" w:cs="Arial"/>
          <w:sz w:val="24"/>
          <w:szCs w:val="24"/>
        </w:rPr>
        <w:t>how many zones for water supply</w:t>
      </w:r>
      <w:r>
        <w:rPr>
          <w:rFonts w:ascii="Arial" w:hAnsi="Arial" w:cs="Arial"/>
          <w:sz w:val="24"/>
          <w:szCs w:val="24"/>
        </w:rPr>
        <w:t>?</w:t>
      </w:r>
    </w:p>
    <w:p w:rsidR="00AB1CBC" w:rsidRPr="009D37EE" w:rsidRDefault="00AB1CBC" w:rsidP="009D37EE">
      <w:pPr>
        <w:pStyle w:val="ListParagraph"/>
        <w:spacing w:before="120" w:after="120" w:line="360" w:lineRule="auto"/>
        <w:ind w:left="783"/>
        <w:jc w:val="both"/>
        <w:rPr>
          <w:rFonts w:ascii="Arial" w:hAnsi="Arial" w:cs="Arial"/>
          <w:sz w:val="24"/>
          <w:szCs w:val="24"/>
        </w:rPr>
      </w:pPr>
      <w:r w:rsidRPr="009D37EE">
        <w:rPr>
          <w:rFonts w:ascii="Arial" w:hAnsi="Arial" w:cs="Arial"/>
          <w:b/>
          <w:bCs/>
          <w:iCs/>
          <w:sz w:val="24"/>
          <w:szCs w:val="24"/>
        </w:rPr>
        <w:t xml:space="preserve">There is a single </w:t>
      </w:r>
      <w:r w:rsidR="00DC4213">
        <w:rPr>
          <w:rFonts w:ascii="Arial" w:hAnsi="Arial" w:cs="Arial"/>
          <w:b/>
          <w:bCs/>
          <w:iCs/>
          <w:sz w:val="24"/>
          <w:szCs w:val="24"/>
        </w:rPr>
        <w:t xml:space="preserve">water supply </w:t>
      </w:r>
      <w:r w:rsidR="00083AC0">
        <w:rPr>
          <w:rFonts w:ascii="Arial" w:hAnsi="Arial" w:cs="Arial"/>
          <w:b/>
          <w:bCs/>
          <w:iCs/>
          <w:sz w:val="24"/>
          <w:szCs w:val="24"/>
        </w:rPr>
        <w:t xml:space="preserve">zone </w:t>
      </w:r>
      <w:r w:rsidR="00DC4213">
        <w:rPr>
          <w:rFonts w:ascii="Arial" w:hAnsi="Arial" w:cs="Arial"/>
          <w:b/>
          <w:bCs/>
          <w:iCs/>
          <w:sz w:val="24"/>
          <w:szCs w:val="24"/>
        </w:rPr>
        <w:t xml:space="preserve">which covers the entire </w:t>
      </w:r>
      <w:r w:rsidR="00083AC0">
        <w:rPr>
          <w:rFonts w:ascii="Arial" w:hAnsi="Arial" w:cs="Arial"/>
          <w:b/>
          <w:bCs/>
          <w:iCs/>
          <w:sz w:val="24"/>
          <w:szCs w:val="24"/>
        </w:rPr>
        <w:t>city.  There are total 14</w:t>
      </w:r>
      <w:r w:rsidRPr="009D37EE">
        <w:rPr>
          <w:rFonts w:ascii="Arial" w:hAnsi="Arial" w:cs="Arial"/>
          <w:b/>
          <w:bCs/>
          <w:iCs/>
          <w:sz w:val="24"/>
          <w:szCs w:val="24"/>
        </w:rPr>
        <w:t xml:space="preserve"> OHT in the city and each tank </w:t>
      </w:r>
      <w:r w:rsidR="00DC4213">
        <w:rPr>
          <w:rFonts w:ascii="Arial" w:hAnsi="Arial" w:cs="Arial"/>
          <w:b/>
          <w:bCs/>
          <w:iCs/>
          <w:sz w:val="24"/>
          <w:szCs w:val="24"/>
        </w:rPr>
        <w:t>serves</w:t>
      </w:r>
      <w:r w:rsidRPr="009D37EE">
        <w:rPr>
          <w:rFonts w:ascii="Arial" w:hAnsi="Arial" w:cs="Arial"/>
          <w:b/>
          <w:bCs/>
          <w:iCs/>
          <w:sz w:val="24"/>
          <w:szCs w:val="24"/>
        </w:rPr>
        <w:t xml:space="preserve"> separate </w:t>
      </w:r>
      <w:r w:rsidR="00DC4213">
        <w:rPr>
          <w:rFonts w:ascii="Arial" w:hAnsi="Arial" w:cs="Arial"/>
          <w:b/>
          <w:bCs/>
          <w:iCs/>
          <w:sz w:val="24"/>
          <w:szCs w:val="24"/>
        </w:rPr>
        <w:t>areas</w:t>
      </w:r>
      <w:r w:rsidRPr="009D37EE">
        <w:rPr>
          <w:rFonts w:ascii="Arial" w:hAnsi="Arial" w:cs="Arial"/>
          <w:b/>
          <w:bCs/>
          <w:iCs/>
          <w:sz w:val="24"/>
          <w:szCs w:val="24"/>
        </w:rPr>
        <w:t xml:space="preserve"> in different wards.</w:t>
      </w:r>
    </w:p>
    <w:p w:rsidR="009A7232" w:rsidRDefault="009A7232" w:rsidP="00B72E80">
      <w:pPr>
        <w:pStyle w:val="ListParagraph"/>
        <w:numPr>
          <w:ilvl w:val="0"/>
          <w:numId w:val="27"/>
        </w:numPr>
        <w:spacing w:before="120" w:after="120" w:line="360" w:lineRule="auto"/>
        <w:ind w:hanging="783"/>
        <w:jc w:val="both"/>
        <w:rPr>
          <w:rFonts w:ascii="Arial" w:hAnsi="Arial" w:cs="Arial"/>
          <w:sz w:val="24"/>
          <w:szCs w:val="24"/>
        </w:rPr>
      </w:pPr>
      <w:r>
        <w:rPr>
          <w:rFonts w:ascii="Arial" w:hAnsi="Arial" w:cs="Arial"/>
          <w:sz w:val="24"/>
          <w:szCs w:val="24"/>
        </w:rPr>
        <w:t xml:space="preserve">Provide details of total no of Households (HH) in each zone, no of HH with </w:t>
      </w:r>
      <w:r w:rsidR="0046313A">
        <w:rPr>
          <w:rFonts w:ascii="Arial" w:hAnsi="Arial" w:cs="Arial"/>
          <w:sz w:val="24"/>
          <w:szCs w:val="24"/>
        </w:rPr>
        <w:t xml:space="preserve">and without </w:t>
      </w:r>
      <w:r>
        <w:rPr>
          <w:rFonts w:ascii="Arial" w:hAnsi="Arial" w:cs="Arial"/>
          <w:sz w:val="24"/>
          <w:szCs w:val="24"/>
        </w:rPr>
        <w:t>water tap connections in the Table 1.2.</w:t>
      </w:r>
    </w:p>
    <w:p w:rsidR="003466ED" w:rsidRDefault="003466ED" w:rsidP="003466ED">
      <w:pPr>
        <w:pStyle w:val="ListParagraph"/>
        <w:spacing w:before="120" w:after="120" w:line="360" w:lineRule="auto"/>
        <w:ind w:left="783"/>
        <w:jc w:val="both"/>
        <w:rPr>
          <w:rFonts w:ascii="Arial" w:hAnsi="Arial" w:cs="Arial"/>
          <w:sz w:val="24"/>
          <w:szCs w:val="24"/>
        </w:rPr>
      </w:pPr>
    </w:p>
    <w:p w:rsidR="009A7232" w:rsidRPr="00E02E2B" w:rsidRDefault="009A7232" w:rsidP="009A7232">
      <w:pPr>
        <w:numPr>
          <w:ilvl w:val="0"/>
          <w:numId w:val="0"/>
        </w:numPr>
        <w:spacing w:after="0" w:line="240" w:lineRule="auto"/>
        <w:jc w:val="both"/>
        <w:rPr>
          <w:rFonts w:ascii="Arial" w:hAnsi="Arial" w:cs="Arial"/>
          <w:sz w:val="24"/>
          <w:szCs w:val="24"/>
        </w:rPr>
      </w:pPr>
      <w:r>
        <w:rPr>
          <w:rFonts w:ascii="Arial" w:hAnsi="Arial" w:cs="Arial"/>
          <w:sz w:val="24"/>
          <w:szCs w:val="24"/>
        </w:rPr>
        <w:t xml:space="preserve">Table 1.2: </w:t>
      </w:r>
      <w:r w:rsidRPr="00E02E2B">
        <w:rPr>
          <w:rFonts w:ascii="Arial" w:hAnsi="Arial" w:cs="Arial"/>
          <w:sz w:val="24"/>
          <w:szCs w:val="24"/>
        </w:rPr>
        <w:t>Zone Wise Coverage of Households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610"/>
        <w:gridCol w:w="2790"/>
        <w:gridCol w:w="3060"/>
      </w:tblGrid>
      <w:tr w:rsidR="00A66708" w:rsidRPr="00C73F90" w:rsidTr="00C73F90">
        <w:tc>
          <w:tcPr>
            <w:tcW w:w="1728" w:type="dxa"/>
            <w:shd w:val="clear" w:color="auto" w:fill="A6A6A6"/>
          </w:tcPr>
          <w:p w:rsidR="009A7232" w:rsidRPr="00C73F90" w:rsidRDefault="009A7232" w:rsidP="00C73F90">
            <w:pPr>
              <w:numPr>
                <w:ilvl w:val="0"/>
                <w:numId w:val="0"/>
              </w:numPr>
              <w:spacing w:before="120" w:after="120" w:line="240" w:lineRule="auto"/>
              <w:ind w:left="360"/>
              <w:jc w:val="center"/>
              <w:rPr>
                <w:rFonts w:ascii="Arial" w:hAnsi="Arial" w:cs="Arial"/>
                <w:b/>
                <w:color w:val="FFFFFF"/>
                <w:sz w:val="24"/>
                <w:szCs w:val="24"/>
                <w:lang w:val="en-GB"/>
              </w:rPr>
            </w:pPr>
            <w:r w:rsidRPr="00C73F90">
              <w:rPr>
                <w:rFonts w:ascii="Arial" w:hAnsi="Arial" w:cs="Arial"/>
                <w:b/>
                <w:color w:val="FFFFFF"/>
                <w:sz w:val="24"/>
                <w:szCs w:val="24"/>
                <w:lang w:val="en-GB"/>
              </w:rPr>
              <w:t>Zone No</w:t>
            </w:r>
          </w:p>
        </w:tc>
        <w:tc>
          <w:tcPr>
            <w:tcW w:w="2610" w:type="dxa"/>
            <w:shd w:val="clear" w:color="auto" w:fill="A6A6A6"/>
          </w:tcPr>
          <w:p w:rsidR="009A7232" w:rsidRPr="00C73F90" w:rsidRDefault="009A7232" w:rsidP="00C73F90">
            <w:pPr>
              <w:numPr>
                <w:ilvl w:val="0"/>
                <w:numId w:val="0"/>
              </w:numPr>
              <w:spacing w:before="120" w:after="120" w:line="240" w:lineRule="auto"/>
              <w:ind w:left="360"/>
              <w:rPr>
                <w:rFonts w:ascii="Arial" w:hAnsi="Arial" w:cs="Arial"/>
                <w:b/>
                <w:color w:val="FFFFFF"/>
                <w:sz w:val="24"/>
                <w:szCs w:val="24"/>
                <w:lang w:val="en-GB"/>
              </w:rPr>
            </w:pPr>
            <w:r w:rsidRPr="00C73F90">
              <w:rPr>
                <w:rFonts w:ascii="Arial" w:hAnsi="Arial" w:cs="Arial"/>
                <w:b/>
                <w:color w:val="FFFFFF"/>
                <w:sz w:val="24"/>
                <w:szCs w:val="24"/>
                <w:lang w:val="en-GB"/>
              </w:rPr>
              <w:t>Total No of Households</w:t>
            </w:r>
          </w:p>
        </w:tc>
        <w:tc>
          <w:tcPr>
            <w:tcW w:w="2790" w:type="dxa"/>
            <w:shd w:val="clear" w:color="auto" w:fill="A6A6A6"/>
          </w:tcPr>
          <w:p w:rsidR="009A7232" w:rsidRPr="00C73F90" w:rsidRDefault="009A7232" w:rsidP="00C73F90">
            <w:pPr>
              <w:numPr>
                <w:ilvl w:val="0"/>
                <w:numId w:val="0"/>
              </w:numPr>
              <w:spacing w:before="120" w:after="120" w:line="240" w:lineRule="auto"/>
              <w:ind w:left="360"/>
              <w:rPr>
                <w:rFonts w:ascii="Arial" w:hAnsi="Arial" w:cs="Arial"/>
                <w:b/>
                <w:color w:val="FFFFFF"/>
                <w:sz w:val="24"/>
                <w:szCs w:val="24"/>
                <w:lang w:val="en-GB"/>
              </w:rPr>
            </w:pPr>
            <w:r w:rsidRPr="00C73F90">
              <w:rPr>
                <w:rFonts w:ascii="Arial" w:hAnsi="Arial" w:cs="Arial"/>
                <w:b/>
                <w:color w:val="FFFFFF"/>
                <w:sz w:val="24"/>
                <w:szCs w:val="24"/>
                <w:lang w:val="en-GB"/>
              </w:rPr>
              <w:t xml:space="preserve">Households with Water tap Connection </w:t>
            </w:r>
          </w:p>
        </w:tc>
        <w:tc>
          <w:tcPr>
            <w:tcW w:w="3060" w:type="dxa"/>
            <w:shd w:val="clear" w:color="auto" w:fill="A6A6A6"/>
          </w:tcPr>
          <w:p w:rsidR="009A7232" w:rsidRPr="00C73F90" w:rsidRDefault="009A7232" w:rsidP="00C73F90">
            <w:pPr>
              <w:numPr>
                <w:ilvl w:val="0"/>
                <w:numId w:val="0"/>
              </w:numPr>
              <w:spacing w:before="120" w:after="120" w:line="240" w:lineRule="auto"/>
              <w:ind w:left="360"/>
              <w:rPr>
                <w:rFonts w:ascii="Arial" w:hAnsi="Arial" w:cs="Arial"/>
                <w:b/>
                <w:color w:val="FFFFFF"/>
                <w:sz w:val="24"/>
                <w:szCs w:val="24"/>
                <w:lang w:val="en-GB"/>
              </w:rPr>
            </w:pPr>
            <w:r w:rsidRPr="00C73F90">
              <w:rPr>
                <w:rFonts w:ascii="Arial" w:hAnsi="Arial" w:cs="Arial"/>
                <w:b/>
                <w:color w:val="FFFFFF"/>
                <w:sz w:val="24"/>
                <w:szCs w:val="24"/>
                <w:lang w:val="en-GB"/>
              </w:rPr>
              <w:t xml:space="preserve">Households without water tap connections </w:t>
            </w:r>
          </w:p>
        </w:tc>
      </w:tr>
      <w:tr w:rsidR="00A66708" w:rsidRPr="00C73F90" w:rsidTr="00C73F90">
        <w:tc>
          <w:tcPr>
            <w:tcW w:w="1728" w:type="dxa"/>
          </w:tcPr>
          <w:p w:rsidR="009A7232" w:rsidRPr="00C73F90" w:rsidRDefault="001103D1"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Town</w:t>
            </w:r>
          </w:p>
        </w:tc>
        <w:tc>
          <w:tcPr>
            <w:tcW w:w="2610" w:type="dxa"/>
          </w:tcPr>
          <w:p w:rsidR="009A7232" w:rsidRPr="00C73F90" w:rsidRDefault="007D4527"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40520</w:t>
            </w:r>
          </w:p>
        </w:tc>
        <w:tc>
          <w:tcPr>
            <w:tcW w:w="2790" w:type="dxa"/>
          </w:tcPr>
          <w:p w:rsidR="009A7232" w:rsidRPr="00C73F90" w:rsidRDefault="001103D1"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15550</w:t>
            </w:r>
          </w:p>
        </w:tc>
        <w:tc>
          <w:tcPr>
            <w:tcW w:w="3060" w:type="dxa"/>
          </w:tcPr>
          <w:p w:rsidR="009A7232" w:rsidRPr="00C73F90" w:rsidRDefault="007D4527"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24970</w:t>
            </w:r>
          </w:p>
        </w:tc>
      </w:tr>
      <w:tr w:rsidR="00A66708" w:rsidRPr="00C73F90" w:rsidTr="00C73F90">
        <w:tc>
          <w:tcPr>
            <w:tcW w:w="1728" w:type="dxa"/>
          </w:tcPr>
          <w:p w:rsidR="007D4527" w:rsidRPr="00C73F90" w:rsidRDefault="007D4527"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lastRenderedPageBreak/>
              <w:t xml:space="preserve">Total </w:t>
            </w:r>
          </w:p>
        </w:tc>
        <w:tc>
          <w:tcPr>
            <w:tcW w:w="2610" w:type="dxa"/>
          </w:tcPr>
          <w:p w:rsidR="007D4527" w:rsidRPr="00C73F90" w:rsidRDefault="007D4527"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40520</w:t>
            </w:r>
          </w:p>
        </w:tc>
        <w:tc>
          <w:tcPr>
            <w:tcW w:w="2790" w:type="dxa"/>
          </w:tcPr>
          <w:p w:rsidR="007D4527" w:rsidRPr="00C73F90" w:rsidRDefault="007D4527"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15550</w:t>
            </w:r>
          </w:p>
        </w:tc>
        <w:tc>
          <w:tcPr>
            <w:tcW w:w="3060" w:type="dxa"/>
          </w:tcPr>
          <w:p w:rsidR="007D4527" w:rsidRPr="00C73F90" w:rsidRDefault="007D4527"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24970</w:t>
            </w:r>
          </w:p>
        </w:tc>
      </w:tr>
    </w:tbl>
    <w:p w:rsidR="009A7232" w:rsidRPr="009A7232" w:rsidRDefault="009A7232" w:rsidP="009A7232">
      <w:pPr>
        <w:numPr>
          <w:ilvl w:val="0"/>
          <w:numId w:val="0"/>
        </w:numPr>
        <w:spacing w:before="120" w:after="120" w:line="360" w:lineRule="auto"/>
        <w:ind w:left="720" w:hanging="360"/>
        <w:jc w:val="both"/>
        <w:rPr>
          <w:rFonts w:ascii="Arial" w:hAnsi="Arial" w:cs="Arial"/>
          <w:sz w:val="24"/>
          <w:szCs w:val="24"/>
        </w:rPr>
      </w:pPr>
    </w:p>
    <w:p w:rsidR="00E15FAA" w:rsidRDefault="0046313A" w:rsidP="0046313A">
      <w:pPr>
        <w:numPr>
          <w:ilvl w:val="0"/>
          <w:numId w:val="0"/>
        </w:numPr>
        <w:spacing w:before="120" w:after="120" w:line="360" w:lineRule="auto"/>
        <w:jc w:val="both"/>
        <w:rPr>
          <w:rFonts w:ascii="Arial" w:hAnsi="Arial" w:cs="Arial"/>
          <w:sz w:val="24"/>
          <w:szCs w:val="24"/>
        </w:rPr>
      </w:pPr>
      <w:r w:rsidRPr="0046313A">
        <w:rPr>
          <w:rFonts w:ascii="Arial" w:hAnsi="Arial" w:cs="Arial"/>
          <w:sz w:val="24"/>
          <w:szCs w:val="24"/>
        </w:rPr>
        <w:t>Storage of Water</w:t>
      </w:r>
    </w:p>
    <w:p w:rsidR="00E15FAA" w:rsidRPr="00E15FAA" w:rsidRDefault="00902EDC" w:rsidP="00E15FAA">
      <w:pPr>
        <w:numPr>
          <w:ilvl w:val="0"/>
          <w:numId w:val="0"/>
        </w:numPr>
        <w:spacing w:before="120" w:after="120" w:line="360" w:lineRule="auto"/>
        <w:jc w:val="both"/>
        <w:rPr>
          <w:rFonts w:ascii="Arial" w:hAnsi="Arial" w:cs="Arial"/>
          <w:sz w:val="24"/>
          <w:szCs w:val="24"/>
        </w:rPr>
      </w:pPr>
      <w:r>
        <w:rPr>
          <w:rFonts w:ascii="Arial" w:hAnsi="Arial" w:cs="Arial"/>
          <w:sz w:val="24"/>
          <w:szCs w:val="24"/>
        </w:rPr>
        <w:tab/>
      </w:r>
      <w:r w:rsidR="00E15FAA" w:rsidRPr="00E15FAA">
        <w:rPr>
          <w:rFonts w:ascii="Arial" w:hAnsi="Arial" w:cs="Arial"/>
          <w:sz w:val="24"/>
          <w:szCs w:val="24"/>
        </w:rPr>
        <w:t>Please provide information in 150 words on the above responding to (however not limited to) following questions.</w:t>
      </w:r>
    </w:p>
    <w:p w:rsidR="0046313A" w:rsidRDefault="0046313A" w:rsidP="00B72E80">
      <w:pPr>
        <w:pStyle w:val="ListParagraph"/>
        <w:numPr>
          <w:ilvl w:val="0"/>
          <w:numId w:val="27"/>
        </w:numPr>
        <w:spacing w:before="120" w:after="120" w:line="360" w:lineRule="auto"/>
        <w:ind w:hanging="783"/>
        <w:jc w:val="both"/>
        <w:rPr>
          <w:rFonts w:ascii="Arial" w:hAnsi="Arial" w:cs="Arial"/>
          <w:sz w:val="24"/>
          <w:szCs w:val="24"/>
        </w:rPr>
      </w:pPr>
      <w:r>
        <w:rPr>
          <w:rFonts w:ascii="Arial" w:hAnsi="Arial" w:cs="Arial"/>
          <w:sz w:val="24"/>
          <w:szCs w:val="24"/>
        </w:rPr>
        <w:t xml:space="preserve">What is the total water storage capacity in the city ? What is capacity of elevated and </w:t>
      </w:r>
      <w:r w:rsidRPr="009F33FC">
        <w:rPr>
          <w:rFonts w:ascii="Arial" w:hAnsi="Arial" w:cs="Arial"/>
          <w:sz w:val="24"/>
          <w:szCs w:val="24"/>
        </w:rPr>
        <w:t>ground water reservoirs?</w:t>
      </w:r>
    </w:p>
    <w:p w:rsidR="006B6AED" w:rsidRPr="009D37EE" w:rsidRDefault="009D37EE" w:rsidP="009D37EE">
      <w:pPr>
        <w:numPr>
          <w:ilvl w:val="0"/>
          <w:numId w:val="0"/>
        </w:numPr>
        <w:tabs>
          <w:tab w:val="left" w:pos="5670"/>
        </w:tabs>
        <w:spacing w:before="120" w:after="120" w:line="360" w:lineRule="auto"/>
        <w:jc w:val="both"/>
        <w:rPr>
          <w:rFonts w:ascii="Arial" w:hAnsi="Arial" w:cs="Arial"/>
          <w:sz w:val="24"/>
          <w:szCs w:val="24"/>
        </w:rPr>
      </w:pPr>
      <w:r w:rsidRPr="009D37EE">
        <w:rPr>
          <w:rFonts w:ascii="Arial" w:hAnsi="Arial" w:cs="Arial"/>
          <w:sz w:val="24"/>
          <w:szCs w:val="24"/>
        </w:rPr>
        <w:t xml:space="preserve">         </w:t>
      </w:r>
      <w:r w:rsidR="006B6AED" w:rsidRPr="009D37EE">
        <w:rPr>
          <w:rFonts w:ascii="Arial" w:hAnsi="Arial" w:cs="Arial"/>
          <w:sz w:val="24"/>
          <w:szCs w:val="24"/>
        </w:rPr>
        <w:t xml:space="preserve"> </w:t>
      </w:r>
      <w:r w:rsidR="006B6AED" w:rsidRPr="009D37EE">
        <w:rPr>
          <w:rFonts w:ascii="Arial" w:hAnsi="Arial" w:cs="Arial"/>
          <w:b/>
          <w:bCs/>
          <w:iCs/>
          <w:sz w:val="24"/>
          <w:szCs w:val="24"/>
        </w:rPr>
        <w:t>Total capacity of water storage in t</w:t>
      </w:r>
      <w:r w:rsidR="009A55C9" w:rsidRPr="009D37EE">
        <w:rPr>
          <w:rFonts w:ascii="Arial" w:hAnsi="Arial" w:cs="Arial"/>
          <w:b/>
          <w:bCs/>
          <w:iCs/>
          <w:sz w:val="24"/>
          <w:szCs w:val="24"/>
        </w:rPr>
        <w:t xml:space="preserve">he city is </w:t>
      </w:r>
      <w:r w:rsidR="009606F7">
        <w:rPr>
          <w:rFonts w:ascii="Arial" w:hAnsi="Arial" w:cs="Arial"/>
          <w:b/>
          <w:bCs/>
          <w:iCs/>
          <w:sz w:val="24"/>
          <w:szCs w:val="24"/>
        </w:rPr>
        <w:t>4060</w:t>
      </w:r>
      <w:r w:rsidR="00DC4213">
        <w:rPr>
          <w:rFonts w:ascii="Arial" w:hAnsi="Arial" w:cs="Arial"/>
          <w:b/>
          <w:bCs/>
          <w:iCs/>
          <w:sz w:val="24"/>
          <w:szCs w:val="24"/>
        </w:rPr>
        <w:t xml:space="preserve"> </w:t>
      </w:r>
      <w:r w:rsidR="009606F7">
        <w:rPr>
          <w:rFonts w:ascii="Arial" w:hAnsi="Arial" w:cs="Arial"/>
          <w:b/>
          <w:bCs/>
          <w:iCs/>
          <w:sz w:val="24"/>
          <w:szCs w:val="24"/>
        </w:rPr>
        <w:t>KL</w:t>
      </w:r>
      <w:r w:rsidR="006B6AED" w:rsidRPr="009D37EE">
        <w:rPr>
          <w:rFonts w:ascii="Arial" w:hAnsi="Arial" w:cs="Arial"/>
          <w:b/>
          <w:bCs/>
          <w:iCs/>
          <w:sz w:val="24"/>
          <w:szCs w:val="24"/>
        </w:rPr>
        <w:t xml:space="preserve"> in elevated reservoirs.</w:t>
      </w:r>
      <w:r w:rsidR="009606F7">
        <w:rPr>
          <w:rFonts w:ascii="Arial" w:hAnsi="Arial" w:cs="Arial"/>
          <w:b/>
          <w:bCs/>
          <w:iCs/>
          <w:sz w:val="24"/>
          <w:szCs w:val="24"/>
        </w:rPr>
        <w:t xml:space="preserve"> </w:t>
      </w:r>
      <w:r w:rsidR="006B6AED" w:rsidRPr="009D37EE">
        <w:rPr>
          <w:rFonts w:ascii="Arial" w:hAnsi="Arial" w:cs="Arial"/>
          <w:b/>
          <w:bCs/>
          <w:iCs/>
          <w:sz w:val="24"/>
          <w:szCs w:val="24"/>
        </w:rPr>
        <w:t>There</w:t>
      </w:r>
      <w:r w:rsidR="009606F7">
        <w:rPr>
          <w:rFonts w:ascii="Arial" w:hAnsi="Arial" w:cs="Arial"/>
          <w:b/>
          <w:bCs/>
          <w:iCs/>
          <w:sz w:val="24"/>
          <w:szCs w:val="24"/>
        </w:rPr>
        <w:t xml:space="preserve">  </w:t>
      </w:r>
      <w:r w:rsidR="006B6AED" w:rsidRPr="009D37EE">
        <w:rPr>
          <w:rFonts w:ascii="Arial" w:hAnsi="Arial" w:cs="Arial"/>
          <w:b/>
          <w:bCs/>
          <w:iCs/>
          <w:sz w:val="24"/>
          <w:szCs w:val="24"/>
        </w:rPr>
        <w:t>are no ground water reservoir.</w:t>
      </w:r>
    </w:p>
    <w:p w:rsidR="0003479F" w:rsidRDefault="0003479F" w:rsidP="009D5BA3">
      <w:pPr>
        <w:numPr>
          <w:ilvl w:val="0"/>
          <w:numId w:val="0"/>
        </w:numPr>
        <w:tabs>
          <w:tab w:val="left" w:pos="9450"/>
        </w:tabs>
        <w:ind w:left="783"/>
        <w:jc w:val="both"/>
        <w:rPr>
          <w:b/>
          <w:sz w:val="28"/>
        </w:rPr>
      </w:pPr>
      <w:r w:rsidRPr="004A78D5">
        <w:rPr>
          <w:b/>
          <w:sz w:val="28"/>
        </w:rPr>
        <w:t>ELEVATED TANK</w:t>
      </w:r>
      <w:r>
        <w:rPr>
          <w:b/>
          <w:sz w:val="28"/>
        </w:rPr>
        <w:t>:-</w:t>
      </w:r>
    </w:p>
    <w:tbl>
      <w:tblPr>
        <w:tblW w:w="9315"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3096"/>
        <w:gridCol w:w="2607"/>
        <w:gridCol w:w="2269"/>
      </w:tblGrid>
      <w:tr w:rsidR="00A66708" w:rsidRPr="00C73F90" w:rsidTr="00C73F90">
        <w:trPr>
          <w:trHeight w:val="534"/>
        </w:trPr>
        <w:tc>
          <w:tcPr>
            <w:tcW w:w="1343" w:type="dxa"/>
          </w:tcPr>
          <w:p w:rsidR="0003479F" w:rsidRPr="00C73F90" w:rsidRDefault="0003479F" w:rsidP="00C73F90">
            <w:pPr>
              <w:numPr>
                <w:ilvl w:val="0"/>
                <w:numId w:val="0"/>
              </w:numPr>
              <w:tabs>
                <w:tab w:val="left" w:pos="0"/>
                <w:tab w:val="left" w:pos="210"/>
                <w:tab w:val="left" w:pos="1170"/>
              </w:tabs>
              <w:spacing w:after="0" w:line="240" w:lineRule="auto"/>
              <w:jc w:val="center"/>
              <w:rPr>
                <w:rFonts w:ascii="Times New Roman" w:hAnsi="Times New Roman"/>
                <w:sz w:val="24"/>
                <w:szCs w:val="24"/>
              </w:rPr>
            </w:pPr>
            <w:r w:rsidRPr="00C73F90">
              <w:rPr>
                <w:rFonts w:ascii="Times New Roman" w:hAnsi="Times New Roman"/>
                <w:sz w:val="24"/>
                <w:szCs w:val="24"/>
              </w:rPr>
              <w:t>S.No.</w:t>
            </w:r>
          </w:p>
        </w:tc>
        <w:tc>
          <w:tcPr>
            <w:tcW w:w="3096" w:type="dxa"/>
          </w:tcPr>
          <w:p w:rsidR="0003479F" w:rsidRPr="00C73F90" w:rsidRDefault="0003479F" w:rsidP="00C73F90">
            <w:pPr>
              <w:numPr>
                <w:ilvl w:val="0"/>
                <w:numId w:val="0"/>
              </w:numPr>
              <w:tabs>
                <w:tab w:val="left" w:pos="1170"/>
              </w:tabs>
              <w:spacing w:after="0" w:line="240" w:lineRule="auto"/>
              <w:ind w:left="450"/>
              <w:jc w:val="center"/>
              <w:rPr>
                <w:rFonts w:ascii="Times New Roman" w:hAnsi="Times New Roman"/>
                <w:sz w:val="24"/>
                <w:szCs w:val="24"/>
              </w:rPr>
            </w:pPr>
            <w:r w:rsidRPr="00C73F90">
              <w:rPr>
                <w:rFonts w:ascii="Times New Roman" w:hAnsi="Times New Roman"/>
                <w:sz w:val="24"/>
                <w:szCs w:val="24"/>
              </w:rPr>
              <w:t>Name</w:t>
            </w:r>
          </w:p>
        </w:tc>
        <w:tc>
          <w:tcPr>
            <w:tcW w:w="2607" w:type="dxa"/>
          </w:tcPr>
          <w:p w:rsidR="0003479F" w:rsidRPr="00C73F90" w:rsidRDefault="0003479F" w:rsidP="00C73F90">
            <w:pPr>
              <w:numPr>
                <w:ilvl w:val="0"/>
                <w:numId w:val="0"/>
              </w:numPr>
              <w:tabs>
                <w:tab w:val="left" w:pos="1170"/>
              </w:tabs>
              <w:spacing w:after="0" w:line="240" w:lineRule="auto"/>
              <w:ind w:left="34"/>
              <w:jc w:val="center"/>
              <w:rPr>
                <w:rFonts w:ascii="Times New Roman" w:hAnsi="Times New Roman"/>
                <w:sz w:val="24"/>
                <w:szCs w:val="24"/>
              </w:rPr>
            </w:pPr>
            <w:r w:rsidRPr="00C73F90">
              <w:rPr>
                <w:rFonts w:ascii="Times New Roman" w:hAnsi="Times New Roman"/>
                <w:sz w:val="24"/>
                <w:szCs w:val="24"/>
              </w:rPr>
              <w:t>Capacity</w:t>
            </w:r>
          </w:p>
          <w:p w:rsidR="0003479F" w:rsidRPr="00C73F90" w:rsidRDefault="0003479F" w:rsidP="00C73F90">
            <w:pPr>
              <w:numPr>
                <w:ilvl w:val="0"/>
                <w:numId w:val="0"/>
              </w:numPr>
              <w:tabs>
                <w:tab w:val="left" w:pos="1170"/>
              </w:tabs>
              <w:spacing w:after="0" w:line="240" w:lineRule="auto"/>
              <w:ind w:left="34"/>
              <w:jc w:val="center"/>
              <w:rPr>
                <w:rFonts w:ascii="Times New Roman" w:hAnsi="Times New Roman"/>
                <w:sz w:val="24"/>
                <w:szCs w:val="24"/>
              </w:rPr>
            </w:pPr>
            <w:r w:rsidRPr="00C73F90">
              <w:rPr>
                <w:rFonts w:ascii="Times New Roman" w:hAnsi="Times New Roman"/>
                <w:sz w:val="24"/>
                <w:szCs w:val="24"/>
              </w:rPr>
              <w:t xml:space="preserve">( </w:t>
            </w:r>
            <w:r w:rsidR="00083AC0">
              <w:rPr>
                <w:rFonts w:ascii="Times New Roman" w:hAnsi="Times New Roman"/>
                <w:sz w:val="24"/>
                <w:szCs w:val="24"/>
              </w:rPr>
              <w:t>kl</w:t>
            </w:r>
            <w:r w:rsidR="008D193B" w:rsidRPr="00C73F90">
              <w:rPr>
                <w:rFonts w:ascii="Times New Roman" w:hAnsi="Times New Roman"/>
                <w:sz w:val="24"/>
                <w:szCs w:val="24"/>
              </w:rPr>
              <w:t>)</w:t>
            </w:r>
          </w:p>
        </w:tc>
        <w:tc>
          <w:tcPr>
            <w:tcW w:w="2269" w:type="dxa"/>
          </w:tcPr>
          <w:p w:rsidR="0003479F" w:rsidRPr="00C73F90" w:rsidRDefault="0003479F" w:rsidP="00C73F90">
            <w:pPr>
              <w:numPr>
                <w:ilvl w:val="0"/>
                <w:numId w:val="0"/>
              </w:numPr>
              <w:tabs>
                <w:tab w:val="left" w:pos="1170"/>
              </w:tabs>
              <w:spacing w:after="0" w:line="240" w:lineRule="auto"/>
              <w:ind w:left="450"/>
              <w:jc w:val="center"/>
              <w:rPr>
                <w:rFonts w:ascii="Times New Roman" w:hAnsi="Times New Roman"/>
                <w:sz w:val="24"/>
                <w:szCs w:val="24"/>
              </w:rPr>
            </w:pPr>
            <w:r w:rsidRPr="00C73F90">
              <w:rPr>
                <w:rFonts w:ascii="Times New Roman" w:hAnsi="Times New Roman"/>
                <w:sz w:val="24"/>
                <w:szCs w:val="24"/>
              </w:rPr>
              <w:t>Height</w:t>
            </w:r>
          </w:p>
          <w:p w:rsidR="0003479F" w:rsidRPr="00C73F90" w:rsidRDefault="00D84A68" w:rsidP="00C73F90">
            <w:pPr>
              <w:numPr>
                <w:ilvl w:val="0"/>
                <w:numId w:val="0"/>
              </w:numPr>
              <w:tabs>
                <w:tab w:val="left" w:pos="1170"/>
              </w:tabs>
              <w:spacing w:after="0" w:line="240" w:lineRule="auto"/>
              <w:ind w:left="450"/>
              <w:jc w:val="center"/>
              <w:rPr>
                <w:rFonts w:ascii="Times New Roman" w:hAnsi="Times New Roman"/>
                <w:sz w:val="24"/>
                <w:szCs w:val="24"/>
              </w:rPr>
            </w:pPr>
            <w:r w:rsidRPr="00C73F90">
              <w:rPr>
                <w:rFonts w:ascii="Times New Roman" w:hAnsi="Times New Roman"/>
                <w:sz w:val="24"/>
                <w:szCs w:val="24"/>
              </w:rPr>
              <w:t>( in</w:t>
            </w:r>
            <w:r w:rsidR="009D37EE" w:rsidRPr="00C73F90">
              <w:rPr>
                <w:rFonts w:ascii="Times New Roman" w:hAnsi="Times New Roman"/>
                <w:sz w:val="24"/>
                <w:szCs w:val="24"/>
              </w:rPr>
              <w:t xml:space="preserve"> meter</w:t>
            </w:r>
            <w:r w:rsidR="0003479F" w:rsidRPr="00C73F90">
              <w:rPr>
                <w:rFonts w:ascii="Times New Roman" w:hAnsi="Times New Roman"/>
                <w:sz w:val="24"/>
                <w:szCs w:val="24"/>
              </w:rPr>
              <w:t>)</w:t>
            </w:r>
          </w:p>
        </w:tc>
      </w:tr>
      <w:tr w:rsidR="00A66708" w:rsidRPr="00C73F90" w:rsidTr="00C73F90">
        <w:trPr>
          <w:trHeight w:val="319"/>
        </w:trPr>
        <w:tc>
          <w:tcPr>
            <w:tcW w:w="1343" w:type="dxa"/>
          </w:tcPr>
          <w:p w:rsidR="0003479F" w:rsidRPr="00C73F90" w:rsidRDefault="0003479F"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1</w:t>
            </w:r>
          </w:p>
        </w:tc>
        <w:tc>
          <w:tcPr>
            <w:tcW w:w="3096" w:type="dxa"/>
          </w:tcPr>
          <w:p w:rsidR="0003479F" w:rsidRPr="00C73F90" w:rsidRDefault="0003479F" w:rsidP="00C73F90">
            <w:pPr>
              <w:numPr>
                <w:ilvl w:val="0"/>
                <w:numId w:val="0"/>
              </w:numPr>
              <w:tabs>
                <w:tab w:val="left" w:pos="1170"/>
              </w:tabs>
              <w:spacing w:after="0"/>
              <w:ind w:left="34"/>
              <w:jc w:val="both"/>
              <w:rPr>
                <w:rFonts w:ascii="Times New Roman" w:hAnsi="Times New Roman"/>
                <w:sz w:val="24"/>
                <w:szCs w:val="24"/>
              </w:rPr>
            </w:pPr>
            <w:r w:rsidRPr="00C73F90">
              <w:rPr>
                <w:rFonts w:ascii="Times New Roman" w:hAnsi="Times New Roman"/>
                <w:sz w:val="24"/>
                <w:szCs w:val="24"/>
              </w:rPr>
              <w:t xml:space="preserve">Town hall </w:t>
            </w:r>
            <w:r w:rsidR="002723C6" w:rsidRPr="00C73F90">
              <w:rPr>
                <w:rFonts w:ascii="Times New Roman" w:hAnsi="Times New Roman"/>
                <w:sz w:val="24"/>
                <w:szCs w:val="24"/>
              </w:rPr>
              <w:t>T</w:t>
            </w:r>
            <w:r w:rsidRPr="00C73F90">
              <w:rPr>
                <w:rFonts w:ascii="Times New Roman" w:hAnsi="Times New Roman"/>
                <w:sz w:val="24"/>
                <w:szCs w:val="24"/>
              </w:rPr>
              <w:t>anki</w:t>
            </w:r>
          </w:p>
        </w:tc>
        <w:tc>
          <w:tcPr>
            <w:tcW w:w="2607" w:type="dxa"/>
          </w:tcPr>
          <w:p w:rsidR="0003479F" w:rsidRPr="00C73F90" w:rsidRDefault="00F22E50" w:rsidP="00C73F90">
            <w:pPr>
              <w:numPr>
                <w:ilvl w:val="0"/>
                <w:numId w:val="0"/>
              </w:numPr>
              <w:tabs>
                <w:tab w:val="left" w:pos="1170"/>
              </w:tabs>
              <w:spacing w:after="0"/>
              <w:ind w:left="34"/>
              <w:jc w:val="center"/>
              <w:rPr>
                <w:rFonts w:ascii="Times New Roman" w:hAnsi="Times New Roman"/>
                <w:sz w:val="24"/>
                <w:szCs w:val="24"/>
              </w:rPr>
            </w:pPr>
            <w:r w:rsidRPr="00C73F90">
              <w:rPr>
                <w:rFonts w:ascii="Times New Roman" w:hAnsi="Times New Roman"/>
                <w:sz w:val="24"/>
                <w:szCs w:val="24"/>
              </w:rPr>
              <w:t>2</w:t>
            </w:r>
            <w:r w:rsidR="00083AC0">
              <w:rPr>
                <w:rFonts w:ascii="Times New Roman" w:hAnsi="Times New Roman"/>
                <w:sz w:val="24"/>
                <w:szCs w:val="24"/>
              </w:rPr>
              <w:t>000</w:t>
            </w:r>
          </w:p>
        </w:tc>
        <w:tc>
          <w:tcPr>
            <w:tcW w:w="2269" w:type="dxa"/>
          </w:tcPr>
          <w:p w:rsidR="0003479F" w:rsidRPr="00C73F90" w:rsidRDefault="0003479F" w:rsidP="00C73F90">
            <w:pPr>
              <w:numPr>
                <w:ilvl w:val="0"/>
                <w:numId w:val="0"/>
              </w:numPr>
              <w:tabs>
                <w:tab w:val="left" w:pos="1170"/>
              </w:tabs>
              <w:spacing w:after="0"/>
              <w:ind w:left="450"/>
              <w:jc w:val="center"/>
              <w:rPr>
                <w:rFonts w:ascii="Times New Roman" w:hAnsi="Times New Roman"/>
                <w:sz w:val="24"/>
                <w:szCs w:val="24"/>
              </w:rPr>
            </w:pPr>
            <w:r w:rsidRPr="00C73F90">
              <w:rPr>
                <w:rFonts w:ascii="Times New Roman" w:hAnsi="Times New Roman"/>
                <w:sz w:val="24"/>
                <w:szCs w:val="24"/>
              </w:rPr>
              <w:t>19.00</w:t>
            </w:r>
          </w:p>
        </w:tc>
      </w:tr>
      <w:tr w:rsidR="00A66708" w:rsidRPr="00C73F90" w:rsidTr="00C73F90">
        <w:trPr>
          <w:trHeight w:val="307"/>
        </w:trPr>
        <w:tc>
          <w:tcPr>
            <w:tcW w:w="1343" w:type="dxa"/>
          </w:tcPr>
          <w:p w:rsidR="0003479F" w:rsidRPr="00C73F90" w:rsidRDefault="0003479F"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2</w:t>
            </w:r>
          </w:p>
        </w:tc>
        <w:tc>
          <w:tcPr>
            <w:tcW w:w="3096" w:type="dxa"/>
          </w:tcPr>
          <w:p w:rsidR="0003479F" w:rsidRPr="00C73F90" w:rsidRDefault="002723C6" w:rsidP="00C73F90">
            <w:pPr>
              <w:numPr>
                <w:ilvl w:val="0"/>
                <w:numId w:val="0"/>
              </w:numPr>
              <w:tabs>
                <w:tab w:val="left" w:pos="1170"/>
              </w:tabs>
              <w:spacing w:after="0"/>
              <w:ind w:left="34"/>
              <w:jc w:val="both"/>
              <w:rPr>
                <w:rFonts w:ascii="Times New Roman" w:hAnsi="Times New Roman"/>
                <w:sz w:val="24"/>
                <w:szCs w:val="24"/>
              </w:rPr>
            </w:pPr>
            <w:r w:rsidRPr="00C73F90">
              <w:rPr>
                <w:rFonts w:ascii="Times New Roman" w:hAnsi="Times New Roman"/>
                <w:sz w:val="24"/>
                <w:szCs w:val="24"/>
              </w:rPr>
              <w:t>La</w:t>
            </w:r>
            <w:r w:rsidR="0003479F" w:rsidRPr="00C73F90">
              <w:rPr>
                <w:rFonts w:ascii="Times New Roman" w:hAnsi="Times New Roman"/>
                <w:sz w:val="24"/>
                <w:szCs w:val="24"/>
              </w:rPr>
              <w:t>l</w:t>
            </w:r>
            <w:r w:rsidRPr="00C73F90">
              <w:rPr>
                <w:rFonts w:ascii="Times New Roman" w:hAnsi="Times New Roman"/>
                <w:sz w:val="24"/>
                <w:szCs w:val="24"/>
              </w:rPr>
              <w:t>T</w:t>
            </w:r>
            <w:r w:rsidR="0003479F" w:rsidRPr="00C73F90">
              <w:rPr>
                <w:rFonts w:ascii="Times New Roman" w:hAnsi="Times New Roman"/>
                <w:sz w:val="24"/>
                <w:szCs w:val="24"/>
              </w:rPr>
              <w:t>anki</w:t>
            </w:r>
          </w:p>
        </w:tc>
        <w:tc>
          <w:tcPr>
            <w:tcW w:w="2607" w:type="dxa"/>
          </w:tcPr>
          <w:p w:rsidR="0003479F" w:rsidRPr="00C73F90" w:rsidRDefault="00083AC0" w:rsidP="00C73F90">
            <w:pPr>
              <w:numPr>
                <w:ilvl w:val="0"/>
                <w:numId w:val="0"/>
              </w:numPr>
              <w:tabs>
                <w:tab w:val="left" w:pos="1170"/>
              </w:tabs>
              <w:spacing w:after="0"/>
              <w:ind w:left="34"/>
              <w:jc w:val="center"/>
              <w:rPr>
                <w:rFonts w:ascii="Times New Roman" w:hAnsi="Times New Roman"/>
                <w:sz w:val="24"/>
                <w:szCs w:val="24"/>
              </w:rPr>
            </w:pPr>
            <w:r>
              <w:rPr>
                <w:rFonts w:ascii="Times New Roman" w:hAnsi="Times New Roman"/>
                <w:sz w:val="24"/>
                <w:szCs w:val="24"/>
              </w:rPr>
              <w:t>150</w:t>
            </w:r>
          </w:p>
        </w:tc>
        <w:tc>
          <w:tcPr>
            <w:tcW w:w="2269" w:type="dxa"/>
          </w:tcPr>
          <w:p w:rsidR="0003479F" w:rsidRPr="00C73F90" w:rsidRDefault="0003479F" w:rsidP="00C73F90">
            <w:pPr>
              <w:numPr>
                <w:ilvl w:val="0"/>
                <w:numId w:val="0"/>
              </w:numPr>
              <w:tabs>
                <w:tab w:val="left" w:pos="1170"/>
              </w:tabs>
              <w:spacing w:after="0"/>
              <w:ind w:left="450"/>
              <w:jc w:val="center"/>
              <w:rPr>
                <w:rFonts w:ascii="Times New Roman" w:hAnsi="Times New Roman"/>
                <w:sz w:val="24"/>
                <w:szCs w:val="24"/>
              </w:rPr>
            </w:pPr>
            <w:r w:rsidRPr="00C73F90">
              <w:rPr>
                <w:rFonts w:ascii="Times New Roman" w:hAnsi="Times New Roman"/>
                <w:sz w:val="24"/>
                <w:szCs w:val="24"/>
              </w:rPr>
              <w:t>7.50</w:t>
            </w:r>
          </w:p>
        </w:tc>
      </w:tr>
      <w:tr w:rsidR="00A66708" w:rsidRPr="00C73F90" w:rsidTr="00C73F90">
        <w:trPr>
          <w:trHeight w:val="319"/>
        </w:trPr>
        <w:tc>
          <w:tcPr>
            <w:tcW w:w="1343" w:type="dxa"/>
          </w:tcPr>
          <w:p w:rsidR="0003479F" w:rsidRPr="00C73F90" w:rsidRDefault="0003479F"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3</w:t>
            </w:r>
          </w:p>
        </w:tc>
        <w:tc>
          <w:tcPr>
            <w:tcW w:w="3096" w:type="dxa"/>
          </w:tcPr>
          <w:p w:rsidR="0003479F" w:rsidRPr="00C73F90" w:rsidRDefault="002723C6" w:rsidP="00C73F90">
            <w:pPr>
              <w:numPr>
                <w:ilvl w:val="0"/>
                <w:numId w:val="0"/>
              </w:numPr>
              <w:tabs>
                <w:tab w:val="left" w:pos="1170"/>
              </w:tabs>
              <w:spacing w:after="0"/>
              <w:ind w:left="34"/>
              <w:jc w:val="both"/>
              <w:rPr>
                <w:rFonts w:ascii="Times New Roman" w:hAnsi="Times New Roman"/>
                <w:sz w:val="24"/>
                <w:szCs w:val="24"/>
              </w:rPr>
            </w:pPr>
            <w:r w:rsidRPr="00C73F90">
              <w:rPr>
                <w:rFonts w:ascii="Times New Roman" w:hAnsi="Times New Roman"/>
                <w:sz w:val="24"/>
                <w:szCs w:val="24"/>
              </w:rPr>
              <w:t>Ka</w:t>
            </w:r>
            <w:r w:rsidR="0003479F" w:rsidRPr="00C73F90">
              <w:rPr>
                <w:rFonts w:ascii="Times New Roman" w:hAnsi="Times New Roman"/>
                <w:sz w:val="24"/>
                <w:szCs w:val="24"/>
              </w:rPr>
              <w:t>litanki</w:t>
            </w:r>
          </w:p>
        </w:tc>
        <w:tc>
          <w:tcPr>
            <w:tcW w:w="2607" w:type="dxa"/>
          </w:tcPr>
          <w:p w:rsidR="0003479F" w:rsidRPr="00C73F90" w:rsidRDefault="00083AC0" w:rsidP="00C73F90">
            <w:pPr>
              <w:numPr>
                <w:ilvl w:val="0"/>
                <w:numId w:val="0"/>
              </w:numPr>
              <w:tabs>
                <w:tab w:val="left" w:pos="1170"/>
              </w:tabs>
              <w:spacing w:after="0"/>
              <w:ind w:left="34"/>
              <w:jc w:val="center"/>
              <w:rPr>
                <w:rFonts w:ascii="Times New Roman" w:hAnsi="Times New Roman"/>
                <w:sz w:val="24"/>
                <w:szCs w:val="24"/>
              </w:rPr>
            </w:pPr>
            <w:r>
              <w:rPr>
                <w:rFonts w:ascii="Times New Roman" w:hAnsi="Times New Roman"/>
                <w:sz w:val="24"/>
                <w:szCs w:val="24"/>
              </w:rPr>
              <w:t>900</w:t>
            </w:r>
          </w:p>
        </w:tc>
        <w:tc>
          <w:tcPr>
            <w:tcW w:w="2269" w:type="dxa"/>
          </w:tcPr>
          <w:p w:rsidR="0003479F" w:rsidRPr="00C73F90" w:rsidRDefault="0003479F" w:rsidP="00C73F90">
            <w:pPr>
              <w:numPr>
                <w:ilvl w:val="0"/>
                <w:numId w:val="0"/>
              </w:numPr>
              <w:tabs>
                <w:tab w:val="left" w:pos="1170"/>
              </w:tabs>
              <w:spacing w:after="0"/>
              <w:ind w:left="450"/>
              <w:jc w:val="center"/>
              <w:rPr>
                <w:rFonts w:ascii="Times New Roman" w:hAnsi="Times New Roman"/>
                <w:sz w:val="24"/>
                <w:szCs w:val="24"/>
              </w:rPr>
            </w:pPr>
            <w:r w:rsidRPr="00C73F90">
              <w:rPr>
                <w:rFonts w:ascii="Times New Roman" w:hAnsi="Times New Roman"/>
                <w:sz w:val="24"/>
                <w:szCs w:val="24"/>
              </w:rPr>
              <w:t>9.00</w:t>
            </w:r>
          </w:p>
        </w:tc>
      </w:tr>
      <w:tr w:rsidR="00A66708" w:rsidRPr="00C73F90" w:rsidTr="00C73F90">
        <w:trPr>
          <w:trHeight w:val="307"/>
        </w:trPr>
        <w:tc>
          <w:tcPr>
            <w:tcW w:w="1343" w:type="dxa"/>
          </w:tcPr>
          <w:p w:rsidR="0003479F" w:rsidRPr="00C73F90" w:rsidRDefault="0003479F"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4</w:t>
            </w:r>
          </w:p>
        </w:tc>
        <w:tc>
          <w:tcPr>
            <w:tcW w:w="3096" w:type="dxa"/>
          </w:tcPr>
          <w:p w:rsidR="0003479F" w:rsidRPr="00C73F90" w:rsidRDefault="0003479F" w:rsidP="00C73F90">
            <w:pPr>
              <w:numPr>
                <w:ilvl w:val="0"/>
                <w:numId w:val="0"/>
              </w:numPr>
              <w:tabs>
                <w:tab w:val="left" w:pos="1170"/>
              </w:tabs>
              <w:spacing w:after="0"/>
              <w:ind w:left="34"/>
              <w:jc w:val="both"/>
              <w:rPr>
                <w:rFonts w:ascii="Times New Roman" w:hAnsi="Times New Roman"/>
                <w:sz w:val="24"/>
                <w:szCs w:val="24"/>
              </w:rPr>
            </w:pPr>
            <w:r w:rsidRPr="00C73F90">
              <w:rPr>
                <w:rFonts w:ascii="Times New Roman" w:hAnsi="Times New Roman"/>
                <w:sz w:val="24"/>
                <w:szCs w:val="24"/>
              </w:rPr>
              <w:t>Chakradhar Nagar</w:t>
            </w:r>
          </w:p>
        </w:tc>
        <w:tc>
          <w:tcPr>
            <w:tcW w:w="2607" w:type="dxa"/>
          </w:tcPr>
          <w:p w:rsidR="0003479F" w:rsidRPr="00C73F90" w:rsidRDefault="002723C6" w:rsidP="00C73F90">
            <w:pPr>
              <w:numPr>
                <w:ilvl w:val="0"/>
                <w:numId w:val="0"/>
              </w:numPr>
              <w:tabs>
                <w:tab w:val="left" w:pos="1170"/>
              </w:tabs>
              <w:spacing w:after="0"/>
              <w:ind w:left="34"/>
              <w:jc w:val="center"/>
              <w:rPr>
                <w:rFonts w:ascii="Times New Roman" w:hAnsi="Times New Roman"/>
                <w:sz w:val="24"/>
                <w:szCs w:val="24"/>
              </w:rPr>
            </w:pPr>
            <w:r w:rsidRPr="00C73F90">
              <w:rPr>
                <w:rFonts w:ascii="Times New Roman" w:hAnsi="Times New Roman"/>
                <w:sz w:val="24"/>
                <w:szCs w:val="24"/>
              </w:rPr>
              <w:t>225</w:t>
            </w:r>
          </w:p>
        </w:tc>
        <w:tc>
          <w:tcPr>
            <w:tcW w:w="2269" w:type="dxa"/>
          </w:tcPr>
          <w:p w:rsidR="0003479F" w:rsidRPr="00C73F90" w:rsidRDefault="0003479F" w:rsidP="00C73F90">
            <w:pPr>
              <w:numPr>
                <w:ilvl w:val="0"/>
                <w:numId w:val="0"/>
              </w:numPr>
              <w:tabs>
                <w:tab w:val="left" w:pos="1170"/>
              </w:tabs>
              <w:spacing w:after="0"/>
              <w:ind w:left="450"/>
              <w:jc w:val="center"/>
              <w:rPr>
                <w:rFonts w:ascii="Times New Roman" w:hAnsi="Times New Roman"/>
                <w:sz w:val="24"/>
                <w:szCs w:val="24"/>
              </w:rPr>
            </w:pPr>
            <w:r w:rsidRPr="00C73F90">
              <w:rPr>
                <w:rFonts w:ascii="Times New Roman" w:hAnsi="Times New Roman"/>
                <w:sz w:val="24"/>
                <w:szCs w:val="24"/>
              </w:rPr>
              <w:t>10.00</w:t>
            </w:r>
          </w:p>
        </w:tc>
      </w:tr>
      <w:tr w:rsidR="00A66708" w:rsidRPr="00C73F90" w:rsidTr="00C73F90">
        <w:trPr>
          <w:trHeight w:val="319"/>
        </w:trPr>
        <w:tc>
          <w:tcPr>
            <w:tcW w:w="1343" w:type="dxa"/>
          </w:tcPr>
          <w:p w:rsidR="0003479F" w:rsidRPr="00C73F90" w:rsidRDefault="0003479F"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5</w:t>
            </w:r>
          </w:p>
        </w:tc>
        <w:tc>
          <w:tcPr>
            <w:tcW w:w="3096" w:type="dxa"/>
          </w:tcPr>
          <w:p w:rsidR="0003479F" w:rsidRPr="00C73F90" w:rsidRDefault="0003479F" w:rsidP="00C73F90">
            <w:pPr>
              <w:numPr>
                <w:ilvl w:val="0"/>
                <w:numId w:val="0"/>
              </w:numPr>
              <w:tabs>
                <w:tab w:val="left" w:pos="1170"/>
              </w:tabs>
              <w:spacing w:after="0"/>
              <w:ind w:left="34"/>
              <w:jc w:val="both"/>
              <w:rPr>
                <w:rFonts w:ascii="Times New Roman" w:hAnsi="Times New Roman"/>
                <w:sz w:val="24"/>
                <w:szCs w:val="24"/>
              </w:rPr>
            </w:pPr>
            <w:r w:rsidRPr="00C73F90">
              <w:rPr>
                <w:rFonts w:ascii="Times New Roman" w:hAnsi="Times New Roman"/>
                <w:sz w:val="24"/>
                <w:szCs w:val="24"/>
              </w:rPr>
              <w:t>Indra Nagar</w:t>
            </w:r>
          </w:p>
        </w:tc>
        <w:tc>
          <w:tcPr>
            <w:tcW w:w="2607" w:type="dxa"/>
          </w:tcPr>
          <w:p w:rsidR="0003479F" w:rsidRPr="00C73F90" w:rsidRDefault="00083AC0" w:rsidP="00C73F90">
            <w:pPr>
              <w:numPr>
                <w:ilvl w:val="0"/>
                <w:numId w:val="0"/>
              </w:numPr>
              <w:tabs>
                <w:tab w:val="left" w:pos="1170"/>
              </w:tabs>
              <w:spacing w:after="0"/>
              <w:ind w:left="34"/>
              <w:jc w:val="center"/>
              <w:rPr>
                <w:rFonts w:ascii="Times New Roman" w:hAnsi="Times New Roman"/>
                <w:sz w:val="24"/>
                <w:szCs w:val="24"/>
              </w:rPr>
            </w:pPr>
            <w:r>
              <w:rPr>
                <w:rFonts w:ascii="Times New Roman" w:hAnsi="Times New Roman"/>
                <w:sz w:val="24"/>
                <w:szCs w:val="24"/>
              </w:rPr>
              <w:t>1</w:t>
            </w:r>
            <w:r w:rsidR="002723C6" w:rsidRPr="00C73F90">
              <w:rPr>
                <w:rFonts w:ascii="Times New Roman" w:hAnsi="Times New Roman"/>
                <w:sz w:val="24"/>
                <w:szCs w:val="24"/>
              </w:rPr>
              <w:t>2</w:t>
            </w:r>
            <w:r>
              <w:rPr>
                <w:rFonts w:ascii="Times New Roman" w:hAnsi="Times New Roman"/>
                <w:sz w:val="24"/>
                <w:szCs w:val="24"/>
              </w:rPr>
              <w:t>0</w:t>
            </w:r>
          </w:p>
        </w:tc>
        <w:tc>
          <w:tcPr>
            <w:tcW w:w="2269" w:type="dxa"/>
          </w:tcPr>
          <w:p w:rsidR="0003479F" w:rsidRPr="00C73F90" w:rsidRDefault="0003479F" w:rsidP="00C73F90">
            <w:pPr>
              <w:numPr>
                <w:ilvl w:val="0"/>
                <w:numId w:val="0"/>
              </w:numPr>
              <w:tabs>
                <w:tab w:val="left" w:pos="1170"/>
              </w:tabs>
              <w:spacing w:after="0"/>
              <w:ind w:left="450"/>
              <w:jc w:val="center"/>
              <w:rPr>
                <w:rFonts w:ascii="Times New Roman" w:hAnsi="Times New Roman"/>
                <w:sz w:val="24"/>
                <w:szCs w:val="24"/>
              </w:rPr>
            </w:pPr>
            <w:r w:rsidRPr="00C73F90">
              <w:rPr>
                <w:rFonts w:ascii="Times New Roman" w:hAnsi="Times New Roman"/>
                <w:sz w:val="24"/>
                <w:szCs w:val="24"/>
              </w:rPr>
              <w:t>10.00</w:t>
            </w:r>
          </w:p>
        </w:tc>
      </w:tr>
      <w:tr w:rsidR="00A66708" w:rsidRPr="00C73F90" w:rsidTr="00C73F90">
        <w:trPr>
          <w:trHeight w:val="307"/>
        </w:trPr>
        <w:tc>
          <w:tcPr>
            <w:tcW w:w="1343" w:type="dxa"/>
          </w:tcPr>
          <w:p w:rsidR="0003479F" w:rsidRPr="00C73F90" w:rsidRDefault="0003479F"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6</w:t>
            </w:r>
          </w:p>
        </w:tc>
        <w:tc>
          <w:tcPr>
            <w:tcW w:w="3096" w:type="dxa"/>
          </w:tcPr>
          <w:p w:rsidR="0003479F" w:rsidRPr="00C73F90" w:rsidRDefault="0003479F" w:rsidP="00C73F90">
            <w:pPr>
              <w:numPr>
                <w:ilvl w:val="0"/>
                <w:numId w:val="0"/>
              </w:numPr>
              <w:tabs>
                <w:tab w:val="left" w:pos="1170"/>
              </w:tabs>
              <w:spacing w:after="0"/>
              <w:ind w:left="34"/>
              <w:jc w:val="both"/>
              <w:rPr>
                <w:rFonts w:ascii="Times New Roman" w:hAnsi="Times New Roman"/>
                <w:sz w:val="24"/>
                <w:szCs w:val="24"/>
              </w:rPr>
            </w:pPr>
            <w:r w:rsidRPr="00C73F90">
              <w:rPr>
                <w:rFonts w:ascii="Times New Roman" w:hAnsi="Times New Roman"/>
                <w:sz w:val="24"/>
                <w:szCs w:val="24"/>
              </w:rPr>
              <w:t xml:space="preserve">Rajeev Gandhi Nagar </w:t>
            </w:r>
          </w:p>
        </w:tc>
        <w:tc>
          <w:tcPr>
            <w:tcW w:w="2607" w:type="dxa"/>
          </w:tcPr>
          <w:p w:rsidR="0003479F" w:rsidRPr="00C73F90" w:rsidRDefault="002723C6" w:rsidP="00C73F90">
            <w:pPr>
              <w:numPr>
                <w:ilvl w:val="0"/>
                <w:numId w:val="0"/>
              </w:numPr>
              <w:tabs>
                <w:tab w:val="left" w:pos="1170"/>
              </w:tabs>
              <w:spacing w:after="0"/>
              <w:ind w:left="34"/>
              <w:jc w:val="center"/>
              <w:rPr>
                <w:rFonts w:ascii="Times New Roman" w:hAnsi="Times New Roman"/>
                <w:sz w:val="24"/>
                <w:szCs w:val="24"/>
              </w:rPr>
            </w:pPr>
            <w:r w:rsidRPr="00C73F90">
              <w:rPr>
                <w:rFonts w:ascii="Times New Roman" w:hAnsi="Times New Roman"/>
                <w:sz w:val="24"/>
                <w:szCs w:val="24"/>
              </w:rPr>
              <w:t>12</w:t>
            </w:r>
            <w:r w:rsidR="00083AC0">
              <w:rPr>
                <w:rFonts w:ascii="Times New Roman" w:hAnsi="Times New Roman"/>
                <w:sz w:val="24"/>
                <w:szCs w:val="24"/>
              </w:rPr>
              <w:t>0</w:t>
            </w:r>
          </w:p>
        </w:tc>
        <w:tc>
          <w:tcPr>
            <w:tcW w:w="2269" w:type="dxa"/>
          </w:tcPr>
          <w:p w:rsidR="0003479F" w:rsidRPr="00C73F90" w:rsidRDefault="0003479F" w:rsidP="00C73F90">
            <w:pPr>
              <w:numPr>
                <w:ilvl w:val="0"/>
                <w:numId w:val="0"/>
              </w:numPr>
              <w:tabs>
                <w:tab w:val="left" w:pos="1170"/>
              </w:tabs>
              <w:spacing w:after="0"/>
              <w:ind w:left="450"/>
              <w:jc w:val="center"/>
              <w:rPr>
                <w:rFonts w:ascii="Times New Roman" w:hAnsi="Times New Roman"/>
                <w:sz w:val="24"/>
                <w:szCs w:val="24"/>
              </w:rPr>
            </w:pPr>
            <w:r w:rsidRPr="00C73F90">
              <w:rPr>
                <w:rFonts w:ascii="Times New Roman" w:hAnsi="Times New Roman"/>
                <w:sz w:val="24"/>
                <w:szCs w:val="24"/>
              </w:rPr>
              <w:t>10.00</w:t>
            </w:r>
          </w:p>
        </w:tc>
      </w:tr>
      <w:tr w:rsidR="00A66708" w:rsidRPr="00C73F90" w:rsidTr="00C73F90">
        <w:trPr>
          <w:trHeight w:val="319"/>
        </w:trPr>
        <w:tc>
          <w:tcPr>
            <w:tcW w:w="1343" w:type="dxa"/>
          </w:tcPr>
          <w:p w:rsidR="0003479F" w:rsidRPr="00C73F90" w:rsidRDefault="0003479F"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7</w:t>
            </w:r>
          </w:p>
        </w:tc>
        <w:tc>
          <w:tcPr>
            <w:tcW w:w="3096" w:type="dxa"/>
          </w:tcPr>
          <w:p w:rsidR="0003479F" w:rsidRPr="00C73F90" w:rsidRDefault="0003479F" w:rsidP="00C73F90">
            <w:pPr>
              <w:numPr>
                <w:ilvl w:val="0"/>
                <w:numId w:val="0"/>
              </w:numPr>
              <w:tabs>
                <w:tab w:val="left" w:pos="1170"/>
              </w:tabs>
              <w:spacing w:after="0"/>
              <w:ind w:left="34"/>
              <w:jc w:val="both"/>
              <w:rPr>
                <w:rFonts w:ascii="Times New Roman" w:hAnsi="Times New Roman"/>
                <w:sz w:val="24"/>
                <w:szCs w:val="24"/>
              </w:rPr>
            </w:pPr>
            <w:r w:rsidRPr="00C73F90">
              <w:rPr>
                <w:rFonts w:ascii="Times New Roman" w:hAnsi="Times New Roman"/>
                <w:sz w:val="24"/>
                <w:szCs w:val="24"/>
              </w:rPr>
              <w:t>Dhangardeepa</w:t>
            </w:r>
          </w:p>
        </w:tc>
        <w:tc>
          <w:tcPr>
            <w:tcW w:w="2607" w:type="dxa"/>
          </w:tcPr>
          <w:p w:rsidR="0003479F" w:rsidRPr="00C73F90" w:rsidRDefault="002723C6" w:rsidP="00C73F90">
            <w:pPr>
              <w:numPr>
                <w:ilvl w:val="0"/>
                <w:numId w:val="0"/>
              </w:numPr>
              <w:tabs>
                <w:tab w:val="left" w:pos="1170"/>
              </w:tabs>
              <w:spacing w:after="0"/>
              <w:ind w:left="34"/>
              <w:jc w:val="center"/>
              <w:rPr>
                <w:rFonts w:ascii="Times New Roman" w:hAnsi="Times New Roman"/>
                <w:sz w:val="24"/>
                <w:szCs w:val="24"/>
              </w:rPr>
            </w:pPr>
            <w:r w:rsidRPr="00C73F90">
              <w:rPr>
                <w:rFonts w:ascii="Times New Roman" w:hAnsi="Times New Roman"/>
                <w:sz w:val="24"/>
                <w:szCs w:val="24"/>
              </w:rPr>
              <w:t>12</w:t>
            </w:r>
            <w:r w:rsidR="00083AC0">
              <w:rPr>
                <w:rFonts w:ascii="Times New Roman" w:hAnsi="Times New Roman"/>
                <w:sz w:val="24"/>
                <w:szCs w:val="24"/>
              </w:rPr>
              <w:t>0</w:t>
            </w:r>
          </w:p>
        </w:tc>
        <w:tc>
          <w:tcPr>
            <w:tcW w:w="2269" w:type="dxa"/>
          </w:tcPr>
          <w:p w:rsidR="0003479F" w:rsidRPr="00C73F90" w:rsidRDefault="0003479F" w:rsidP="00C73F90">
            <w:pPr>
              <w:numPr>
                <w:ilvl w:val="0"/>
                <w:numId w:val="0"/>
              </w:numPr>
              <w:tabs>
                <w:tab w:val="left" w:pos="1170"/>
              </w:tabs>
              <w:spacing w:after="0"/>
              <w:ind w:left="450"/>
              <w:jc w:val="center"/>
              <w:rPr>
                <w:rFonts w:ascii="Times New Roman" w:hAnsi="Times New Roman"/>
                <w:sz w:val="24"/>
                <w:szCs w:val="24"/>
              </w:rPr>
            </w:pPr>
            <w:r w:rsidRPr="00C73F90">
              <w:rPr>
                <w:rFonts w:ascii="Times New Roman" w:hAnsi="Times New Roman"/>
                <w:sz w:val="24"/>
                <w:szCs w:val="24"/>
              </w:rPr>
              <w:t>10.00</w:t>
            </w:r>
          </w:p>
        </w:tc>
      </w:tr>
      <w:tr w:rsidR="00A66708" w:rsidRPr="00C73F90" w:rsidTr="00C73F90">
        <w:trPr>
          <w:trHeight w:val="307"/>
        </w:trPr>
        <w:tc>
          <w:tcPr>
            <w:tcW w:w="1343" w:type="dxa"/>
          </w:tcPr>
          <w:p w:rsidR="0003479F" w:rsidRPr="00C73F90" w:rsidRDefault="0003479F"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8</w:t>
            </w:r>
          </w:p>
        </w:tc>
        <w:tc>
          <w:tcPr>
            <w:tcW w:w="3096" w:type="dxa"/>
          </w:tcPr>
          <w:p w:rsidR="0003479F" w:rsidRPr="00C73F90" w:rsidRDefault="0003479F" w:rsidP="00C73F90">
            <w:pPr>
              <w:numPr>
                <w:ilvl w:val="0"/>
                <w:numId w:val="0"/>
              </w:numPr>
              <w:tabs>
                <w:tab w:val="left" w:pos="1170"/>
              </w:tabs>
              <w:spacing w:after="0"/>
              <w:ind w:left="34"/>
              <w:jc w:val="both"/>
              <w:rPr>
                <w:rFonts w:ascii="Times New Roman" w:hAnsi="Times New Roman"/>
                <w:sz w:val="24"/>
                <w:szCs w:val="24"/>
              </w:rPr>
            </w:pPr>
            <w:r w:rsidRPr="00C73F90">
              <w:rPr>
                <w:rFonts w:ascii="Times New Roman" w:hAnsi="Times New Roman"/>
                <w:sz w:val="24"/>
                <w:szCs w:val="24"/>
              </w:rPr>
              <w:t>DindayalKaloni</w:t>
            </w:r>
          </w:p>
        </w:tc>
        <w:tc>
          <w:tcPr>
            <w:tcW w:w="2607" w:type="dxa"/>
          </w:tcPr>
          <w:p w:rsidR="0003479F" w:rsidRPr="00C73F90" w:rsidRDefault="002723C6" w:rsidP="00C73F90">
            <w:pPr>
              <w:numPr>
                <w:ilvl w:val="0"/>
                <w:numId w:val="0"/>
              </w:numPr>
              <w:tabs>
                <w:tab w:val="left" w:pos="1170"/>
              </w:tabs>
              <w:spacing w:after="0"/>
              <w:ind w:left="34"/>
              <w:jc w:val="center"/>
              <w:rPr>
                <w:rFonts w:ascii="Times New Roman" w:hAnsi="Times New Roman"/>
                <w:sz w:val="24"/>
                <w:szCs w:val="24"/>
              </w:rPr>
            </w:pPr>
            <w:r w:rsidRPr="00C73F90">
              <w:rPr>
                <w:rFonts w:ascii="Times New Roman" w:hAnsi="Times New Roman"/>
                <w:sz w:val="24"/>
                <w:szCs w:val="24"/>
              </w:rPr>
              <w:t>15</w:t>
            </w:r>
            <w:r w:rsidR="00083AC0">
              <w:rPr>
                <w:rFonts w:ascii="Times New Roman" w:hAnsi="Times New Roman"/>
                <w:sz w:val="24"/>
                <w:szCs w:val="24"/>
              </w:rPr>
              <w:t>0</w:t>
            </w:r>
          </w:p>
        </w:tc>
        <w:tc>
          <w:tcPr>
            <w:tcW w:w="2269" w:type="dxa"/>
          </w:tcPr>
          <w:p w:rsidR="0003479F" w:rsidRPr="00C73F90" w:rsidRDefault="0003479F" w:rsidP="00C73F90">
            <w:pPr>
              <w:numPr>
                <w:ilvl w:val="0"/>
                <w:numId w:val="0"/>
              </w:numPr>
              <w:tabs>
                <w:tab w:val="left" w:pos="1170"/>
              </w:tabs>
              <w:spacing w:after="0"/>
              <w:ind w:left="450"/>
              <w:jc w:val="center"/>
              <w:rPr>
                <w:rFonts w:ascii="Times New Roman" w:hAnsi="Times New Roman"/>
                <w:sz w:val="24"/>
                <w:szCs w:val="24"/>
              </w:rPr>
            </w:pPr>
            <w:r w:rsidRPr="00C73F90">
              <w:rPr>
                <w:rFonts w:ascii="Times New Roman" w:hAnsi="Times New Roman"/>
                <w:sz w:val="24"/>
                <w:szCs w:val="24"/>
              </w:rPr>
              <w:t>10.00</w:t>
            </w:r>
          </w:p>
        </w:tc>
      </w:tr>
      <w:tr w:rsidR="00A66708" w:rsidRPr="00C73F90" w:rsidTr="00C73F90">
        <w:trPr>
          <w:trHeight w:val="273"/>
        </w:trPr>
        <w:tc>
          <w:tcPr>
            <w:tcW w:w="1343" w:type="dxa"/>
          </w:tcPr>
          <w:p w:rsidR="0003479F" w:rsidRPr="00C73F90" w:rsidRDefault="0003479F"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9</w:t>
            </w:r>
          </w:p>
        </w:tc>
        <w:tc>
          <w:tcPr>
            <w:tcW w:w="3096" w:type="dxa"/>
          </w:tcPr>
          <w:p w:rsidR="0003479F" w:rsidRPr="00C73F90" w:rsidRDefault="0003479F" w:rsidP="00C73F90">
            <w:pPr>
              <w:numPr>
                <w:ilvl w:val="0"/>
                <w:numId w:val="0"/>
              </w:numPr>
              <w:tabs>
                <w:tab w:val="left" w:pos="1170"/>
              </w:tabs>
              <w:spacing w:after="0" w:line="240" w:lineRule="auto"/>
              <w:ind w:left="34"/>
              <w:jc w:val="both"/>
              <w:rPr>
                <w:rFonts w:ascii="Times New Roman" w:hAnsi="Times New Roman"/>
                <w:sz w:val="24"/>
                <w:szCs w:val="24"/>
              </w:rPr>
            </w:pPr>
            <w:r w:rsidRPr="00C73F90">
              <w:rPr>
                <w:rFonts w:ascii="Times New Roman" w:hAnsi="Times New Roman"/>
                <w:sz w:val="24"/>
                <w:szCs w:val="24"/>
              </w:rPr>
              <w:t>Transport Nagar</w:t>
            </w:r>
          </w:p>
        </w:tc>
        <w:tc>
          <w:tcPr>
            <w:tcW w:w="2607" w:type="dxa"/>
          </w:tcPr>
          <w:p w:rsidR="0003479F" w:rsidRPr="00C73F90" w:rsidRDefault="002723C6" w:rsidP="00C73F90">
            <w:pPr>
              <w:numPr>
                <w:ilvl w:val="0"/>
                <w:numId w:val="0"/>
              </w:numPr>
              <w:tabs>
                <w:tab w:val="left" w:pos="1170"/>
              </w:tabs>
              <w:spacing w:after="0" w:line="240" w:lineRule="auto"/>
              <w:ind w:left="34"/>
              <w:jc w:val="center"/>
              <w:rPr>
                <w:rFonts w:ascii="Times New Roman" w:hAnsi="Times New Roman"/>
                <w:sz w:val="24"/>
                <w:szCs w:val="24"/>
              </w:rPr>
            </w:pPr>
            <w:r w:rsidRPr="00C73F90">
              <w:rPr>
                <w:rFonts w:ascii="Times New Roman" w:hAnsi="Times New Roman"/>
                <w:sz w:val="24"/>
                <w:szCs w:val="24"/>
              </w:rPr>
              <w:t>25</w:t>
            </w:r>
            <w:r w:rsidR="00083AC0">
              <w:rPr>
                <w:rFonts w:ascii="Times New Roman" w:hAnsi="Times New Roman"/>
                <w:sz w:val="24"/>
                <w:szCs w:val="24"/>
              </w:rPr>
              <w:t>0</w:t>
            </w:r>
          </w:p>
        </w:tc>
        <w:tc>
          <w:tcPr>
            <w:tcW w:w="2269" w:type="dxa"/>
          </w:tcPr>
          <w:p w:rsidR="0003479F" w:rsidRPr="00C73F90" w:rsidRDefault="0003479F" w:rsidP="00C73F90">
            <w:pPr>
              <w:numPr>
                <w:ilvl w:val="0"/>
                <w:numId w:val="0"/>
              </w:numPr>
              <w:tabs>
                <w:tab w:val="left" w:pos="1170"/>
              </w:tabs>
              <w:spacing w:after="0" w:line="240" w:lineRule="auto"/>
              <w:ind w:left="450"/>
              <w:jc w:val="center"/>
              <w:rPr>
                <w:rFonts w:ascii="Times New Roman" w:hAnsi="Times New Roman"/>
                <w:sz w:val="24"/>
                <w:szCs w:val="24"/>
              </w:rPr>
            </w:pPr>
            <w:r w:rsidRPr="00C73F90">
              <w:rPr>
                <w:rFonts w:ascii="Times New Roman" w:hAnsi="Times New Roman"/>
                <w:sz w:val="24"/>
                <w:szCs w:val="24"/>
              </w:rPr>
              <w:t>10.00</w:t>
            </w:r>
          </w:p>
        </w:tc>
      </w:tr>
      <w:tr w:rsidR="00A66708" w:rsidRPr="00C73F90" w:rsidTr="00C73F90">
        <w:trPr>
          <w:trHeight w:val="273"/>
        </w:trPr>
        <w:tc>
          <w:tcPr>
            <w:tcW w:w="1343" w:type="dxa"/>
          </w:tcPr>
          <w:p w:rsidR="002723C6" w:rsidRPr="00C73F90" w:rsidRDefault="0030635C"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10</w:t>
            </w:r>
          </w:p>
        </w:tc>
        <w:tc>
          <w:tcPr>
            <w:tcW w:w="3096" w:type="dxa"/>
          </w:tcPr>
          <w:p w:rsidR="002723C6" w:rsidRPr="00C73F90" w:rsidRDefault="002723C6" w:rsidP="00C73F90">
            <w:pPr>
              <w:numPr>
                <w:ilvl w:val="0"/>
                <w:numId w:val="0"/>
              </w:numPr>
              <w:tabs>
                <w:tab w:val="left" w:pos="1170"/>
              </w:tabs>
              <w:spacing w:after="0" w:line="240" w:lineRule="auto"/>
              <w:ind w:left="34"/>
              <w:jc w:val="both"/>
              <w:rPr>
                <w:rFonts w:ascii="Times New Roman" w:hAnsi="Times New Roman"/>
                <w:sz w:val="24"/>
                <w:szCs w:val="24"/>
              </w:rPr>
            </w:pPr>
            <w:r w:rsidRPr="00C73F90">
              <w:rPr>
                <w:rFonts w:ascii="Times New Roman" w:hAnsi="Times New Roman"/>
                <w:sz w:val="24"/>
                <w:szCs w:val="24"/>
              </w:rPr>
              <w:t>BaijnathModi Para</w:t>
            </w:r>
          </w:p>
        </w:tc>
        <w:tc>
          <w:tcPr>
            <w:tcW w:w="2607" w:type="dxa"/>
          </w:tcPr>
          <w:p w:rsidR="002723C6" w:rsidRPr="00C73F90" w:rsidRDefault="002723C6" w:rsidP="00C73F90">
            <w:pPr>
              <w:numPr>
                <w:ilvl w:val="0"/>
                <w:numId w:val="0"/>
              </w:numPr>
              <w:tabs>
                <w:tab w:val="left" w:pos="1170"/>
              </w:tabs>
              <w:spacing w:after="0" w:line="240" w:lineRule="auto"/>
              <w:ind w:left="34"/>
              <w:jc w:val="center"/>
              <w:rPr>
                <w:rFonts w:ascii="Times New Roman" w:hAnsi="Times New Roman"/>
                <w:sz w:val="24"/>
                <w:szCs w:val="24"/>
              </w:rPr>
            </w:pPr>
            <w:r w:rsidRPr="00C73F90">
              <w:rPr>
                <w:rFonts w:ascii="Times New Roman" w:hAnsi="Times New Roman"/>
                <w:sz w:val="24"/>
                <w:szCs w:val="24"/>
              </w:rPr>
              <w:t>25</w:t>
            </w:r>
            <w:r w:rsidR="00083AC0">
              <w:rPr>
                <w:rFonts w:ascii="Times New Roman" w:hAnsi="Times New Roman"/>
                <w:sz w:val="24"/>
                <w:szCs w:val="24"/>
              </w:rPr>
              <w:t>0</w:t>
            </w:r>
          </w:p>
        </w:tc>
        <w:tc>
          <w:tcPr>
            <w:tcW w:w="2269" w:type="dxa"/>
          </w:tcPr>
          <w:p w:rsidR="002723C6" w:rsidRPr="00C73F90" w:rsidRDefault="00113DD7" w:rsidP="00C73F90">
            <w:pPr>
              <w:numPr>
                <w:ilvl w:val="0"/>
                <w:numId w:val="0"/>
              </w:numPr>
              <w:tabs>
                <w:tab w:val="left" w:pos="1170"/>
              </w:tabs>
              <w:spacing w:after="0" w:line="240" w:lineRule="auto"/>
              <w:ind w:left="450"/>
              <w:jc w:val="center"/>
              <w:rPr>
                <w:rFonts w:ascii="Times New Roman" w:hAnsi="Times New Roman"/>
                <w:sz w:val="24"/>
                <w:szCs w:val="24"/>
              </w:rPr>
            </w:pPr>
            <w:r w:rsidRPr="00C73F90">
              <w:rPr>
                <w:rFonts w:ascii="Times New Roman" w:hAnsi="Times New Roman"/>
                <w:sz w:val="24"/>
                <w:szCs w:val="24"/>
              </w:rPr>
              <w:t>10.00</w:t>
            </w:r>
          </w:p>
        </w:tc>
      </w:tr>
      <w:tr w:rsidR="00A66708" w:rsidRPr="00C73F90" w:rsidTr="00C73F90">
        <w:trPr>
          <w:trHeight w:val="273"/>
        </w:trPr>
        <w:tc>
          <w:tcPr>
            <w:tcW w:w="1343" w:type="dxa"/>
          </w:tcPr>
          <w:p w:rsidR="002723C6" w:rsidRPr="00C73F90" w:rsidRDefault="0030635C"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11</w:t>
            </w:r>
          </w:p>
        </w:tc>
        <w:tc>
          <w:tcPr>
            <w:tcW w:w="3096" w:type="dxa"/>
          </w:tcPr>
          <w:p w:rsidR="002723C6" w:rsidRPr="00C73F90" w:rsidRDefault="002723C6" w:rsidP="00C73F90">
            <w:pPr>
              <w:numPr>
                <w:ilvl w:val="0"/>
                <w:numId w:val="0"/>
              </w:numPr>
              <w:tabs>
                <w:tab w:val="left" w:pos="1170"/>
              </w:tabs>
              <w:spacing w:after="0" w:line="240" w:lineRule="auto"/>
              <w:ind w:left="34"/>
              <w:jc w:val="both"/>
              <w:rPr>
                <w:rFonts w:ascii="Times New Roman" w:hAnsi="Times New Roman"/>
                <w:sz w:val="24"/>
                <w:szCs w:val="24"/>
              </w:rPr>
            </w:pPr>
            <w:r w:rsidRPr="00C73F90">
              <w:rPr>
                <w:rFonts w:ascii="Times New Roman" w:hAnsi="Times New Roman"/>
                <w:sz w:val="24"/>
                <w:szCs w:val="24"/>
              </w:rPr>
              <w:t>Vinoba Nagar School</w:t>
            </w:r>
          </w:p>
        </w:tc>
        <w:tc>
          <w:tcPr>
            <w:tcW w:w="2607" w:type="dxa"/>
          </w:tcPr>
          <w:p w:rsidR="002723C6" w:rsidRPr="00C73F90" w:rsidRDefault="002723C6" w:rsidP="00C73F90">
            <w:pPr>
              <w:numPr>
                <w:ilvl w:val="0"/>
                <w:numId w:val="0"/>
              </w:numPr>
              <w:tabs>
                <w:tab w:val="left" w:pos="1170"/>
              </w:tabs>
              <w:spacing w:after="0" w:line="240" w:lineRule="auto"/>
              <w:ind w:left="34"/>
              <w:jc w:val="center"/>
              <w:rPr>
                <w:rFonts w:ascii="Times New Roman" w:hAnsi="Times New Roman"/>
                <w:sz w:val="24"/>
                <w:szCs w:val="24"/>
              </w:rPr>
            </w:pPr>
            <w:r w:rsidRPr="00C73F90">
              <w:rPr>
                <w:rFonts w:ascii="Times New Roman" w:hAnsi="Times New Roman"/>
                <w:sz w:val="24"/>
                <w:szCs w:val="24"/>
              </w:rPr>
              <w:t>12</w:t>
            </w:r>
            <w:r w:rsidR="00083AC0">
              <w:rPr>
                <w:rFonts w:ascii="Times New Roman" w:hAnsi="Times New Roman"/>
                <w:sz w:val="24"/>
                <w:szCs w:val="24"/>
              </w:rPr>
              <w:t>0</w:t>
            </w:r>
          </w:p>
        </w:tc>
        <w:tc>
          <w:tcPr>
            <w:tcW w:w="2269" w:type="dxa"/>
          </w:tcPr>
          <w:p w:rsidR="002723C6" w:rsidRPr="00C73F90" w:rsidRDefault="00113DD7" w:rsidP="00C73F90">
            <w:pPr>
              <w:numPr>
                <w:ilvl w:val="0"/>
                <w:numId w:val="0"/>
              </w:numPr>
              <w:tabs>
                <w:tab w:val="left" w:pos="1170"/>
              </w:tabs>
              <w:spacing w:after="0" w:line="240" w:lineRule="auto"/>
              <w:ind w:left="450"/>
              <w:jc w:val="center"/>
              <w:rPr>
                <w:rFonts w:ascii="Times New Roman" w:hAnsi="Times New Roman"/>
                <w:sz w:val="24"/>
                <w:szCs w:val="24"/>
              </w:rPr>
            </w:pPr>
            <w:r w:rsidRPr="00C73F90">
              <w:rPr>
                <w:rFonts w:ascii="Times New Roman" w:hAnsi="Times New Roman"/>
                <w:sz w:val="24"/>
                <w:szCs w:val="24"/>
              </w:rPr>
              <w:t>10.00</w:t>
            </w:r>
          </w:p>
        </w:tc>
      </w:tr>
      <w:tr w:rsidR="00A66708" w:rsidRPr="00C73F90" w:rsidTr="00C73F90">
        <w:trPr>
          <w:trHeight w:val="273"/>
        </w:trPr>
        <w:tc>
          <w:tcPr>
            <w:tcW w:w="1343" w:type="dxa"/>
          </w:tcPr>
          <w:p w:rsidR="002723C6" w:rsidRPr="00C73F90" w:rsidRDefault="0030635C"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12</w:t>
            </w:r>
          </w:p>
        </w:tc>
        <w:tc>
          <w:tcPr>
            <w:tcW w:w="3096" w:type="dxa"/>
          </w:tcPr>
          <w:p w:rsidR="002723C6" w:rsidRPr="00C73F90" w:rsidRDefault="002723C6" w:rsidP="00C73F90">
            <w:pPr>
              <w:numPr>
                <w:ilvl w:val="0"/>
                <w:numId w:val="0"/>
              </w:numPr>
              <w:tabs>
                <w:tab w:val="left" w:pos="1170"/>
              </w:tabs>
              <w:spacing w:after="0" w:line="240" w:lineRule="auto"/>
              <w:ind w:left="34"/>
              <w:jc w:val="both"/>
              <w:rPr>
                <w:rFonts w:ascii="Times New Roman" w:hAnsi="Times New Roman"/>
                <w:sz w:val="24"/>
                <w:szCs w:val="24"/>
              </w:rPr>
            </w:pPr>
            <w:r w:rsidRPr="00C73F90">
              <w:rPr>
                <w:rFonts w:ascii="Times New Roman" w:hAnsi="Times New Roman"/>
                <w:sz w:val="24"/>
                <w:szCs w:val="24"/>
              </w:rPr>
              <w:t>Chhatamuda</w:t>
            </w:r>
          </w:p>
        </w:tc>
        <w:tc>
          <w:tcPr>
            <w:tcW w:w="2607" w:type="dxa"/>
          </w:tcPr>
          <w:p w:rsidR="002723C6" w:rsidRPr="00C73F90" w:rsidRDefault="002723C6" w:rsidP="00C73F90">
            <w:pPr>
              <w:numPr>
                <w:ilvl w:val="0"/>
                <w:numId w:val="0"/>
              </w:numPr>
              <w:tabs>
                <w:tab w:val="left" w:pos="1170"/>
              </w:tabs>
              <w:spacing w:after="0" w:line="240" w:lineRule="auto"/>
              <w:ind w:left="34"/>
              <w:jc w:val="center"/>
              <w:rPr>
                <w:rFonts w:ascii="Times New Roman" w:hAnsi="Times New Roman"/>
                <w:sz w:val="24"/>
                <w:szCs w:val="24"/>
              </w:rPr>
            </w:pPr>
            <w:r w:rsidRPr="00C73F90">
              <w:rPr>
                <w:rFonts w:ascii="Times New Roman" w:hAnsi="Times New Roman"/>
                <w:sz w:val="24"/>
                <w:szCs w:val="24"/>
              </w:rPr>
              <w:t>12</w:t>
            </w:r>
            <w:r w:rsidR="00083AC0">
              <w:rPr>
                <w:rFonts w:ascii="Times New Roman" w:hAnsi="Times New Roman"/>
                <w:sz w:val="24"/>
                <w:szCs w:val="24"/>
              </w:rPr>
              <w:t>0</w:t>
            </w:r>
          </w:p>
        </w:tc>
        <w:tc>
          <w:tcPr>
            <w:tcW w:w="2269" w:type="dxa"/>
          </w:tcPr>
          <w:p w:rsidR="002723C6" w:rsidRPr="00C73F90" w:rsidRDefault="00580827" w:rsidP="00C73F90">
            <w:pPr>
              <w:numPr>
                <w:ilvl w:val="0"/>
                <w:numId w:val="0"/>
              </w:numPr>
              <w:tabs>
                <w:tab w:val="left" w:pos="1170"/>
              </w:tabs>
              <w:spacing w:after="0" w:line="240" w:lineRule="auto"/>
              <w:ind w:left="450"/>
              <w:jc w:val="center"/>
              <w:rPr>
                <w:rFonts w:ascii="Times New Roman" w:hAnsi="Times New Roman"/>
                <w:sz w:val="24"/>
                <w:szCs w:val="24"/>
              </w:rPr>
            </w:pPr>
            <w:r w:rsidRPr="00C73F90">
              <w:rPr>
                <w:rFonts w:ascii="Times New Roman" w:hAnsi="Times New Roman"/>
                <w:sz w:val="24"/>
                <w:szCs w:val="24"/>
              </w:rPr>
              <w:t>9.00</w:t>
            </w:r>
          </w:p>
        </w:tc>
      </w:tr>
      <w:tr w:rsidR="00A66708" w:rsidRPr="00C73F90" w:rsidTr="00C73F90">
        <w:trPr>
          <w:trHeight w:val="273"/>
        </w:trPr>
        <w:tc>
          <w:tcPr>
            <w:tcW w:w="1343" w:type="dxa"/>
          </w:tcPr>
          <w:p w:rsidR="002723C6" w:rsidRPr="00C73F90" w:rsidRDefault="0030635C"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13</w:t>
            </w:r>
          </w:p>
        </w:tc>
        <w:tc>
          <w:tcPr>
            <w:tcW w:w="3096" w:type="dxa"/>
          </w:tcPr>
          <w:p w:rsidR="002723C6" w:rsidRPr="00C73F90" w:rsidRDefault="002723C6" w:rsidP="00C73F90">
            <w:pPr>
              <w:numPr>
                <w:ilvl w:val="0"/>
                <w:numId w:val="0"/>
              </w:numPr>
              <w:tabs>
                <w:tab w:val="left" w:pos="1170"/>
              </w:tabs>
              <w:spacing w:after="0" w:line="240" w:lineRule="auto"/>
              <w:ind w:left="34"/>
              <w:jc w:val="both"/>
              <w:rPr>
                <w:rFonts w:ascii="Times New Roman" w:hAnsi="Times New Roman"/>
                <w:sz w:val="24"/>
                <w:szCs w:val="24"/>
              </w:rPr>
            </w:pPr>
            <w:r w:rsidRPr="00C73F90">
              <w:rPr>
                <w:rFonts w:ascii="Times New Roman" w:hAnsi="Times New Roman"/>
                <w:sz w:val="24"/>
                <w:szCs w:val="24"/>
              </w:rPr>
              <w:t>Urdna</w:t>
            </w:r>
          </w:p>
        </w:tc>
        <w:tc>
          <w:tcPr>
            <w:tcW w:w="2607" w:type="dxa"/>
          </w:tcPr>
          <w:p w:rsidR="002723C6" w:rsidRPr="00C73F90" w:rsidRDefault="002723C6" w:rsidP="00C73F90">
            <w:pPr>
              <w:numPr>
                <w:ilvl w:val="0"/>
                <w:numId w:val="0"/>
              </w:numPr>
              <w:tabs>
                <w:tab w:val="left" w:pos="1170"/>
              </w:tabs>
              <w:spacing w:after="0" w:line="240" w:lineRule="auto"/>
              <w:ind w:left="34"/>
              <w:jc w:val="center"/>
              <w:rPr>
                <w:rFonts w:ascii="Times New Roman" w:hAnsi="Times New Roman"/>
                <w:sz w:val="24"/>
                <w:szCs w:val="24"/>
              </w:rPr>
            </w:pPr>
            <w:r w:rsidRPr="00C73F90">
              <w:rPr>
                <w:rFonts w:ascii="Times New Roman" w:hAnsi="Times New Roman"/>
                <w:sz w:val="24"/>
                <w:szCs w:val="24"/>
              </w:rPr>
              <w:t>12</w:t>
            </w:r>
            <w:r w:rsidR="00083AC0">
              <w:rPr>
                <w:rFonts w:ascii="Times New Roman" w:hAnsi="Times New Roman"/>
                <w:sz w:val="24"/>
                <w:szCs w:val="24"/>
              </w:rPr>
              <w:t>0</w:t>
            </w:r>
          </w:p>
        </w:tc>
        <w:tc>
          <w:tcPr>
            <w:tcW w:w="2269" w:type="dxa"/>
          </w:tcPr>
          <w:p w:rsidR="002723C6" w:rsidRPr="00C73F90" w:rsidRDefault="00113DD7" w:rsidP="00C73F90">
            <w:pPr>
              <w:numPr>
                <w:ilvl w:val="0"/>
                <w:numId w:val="0"/>
              </w:numPr>
              <w:tabs>
                <w:tab w:val="left" w:pos="1170"/>
              </w:tabs>
              <w:spacing w:after="0" w:line="240" w:lineRule="auto"/>
              <w:ind w:left="450"/>
              <w:jc w:val="center"/>
              <w:rPr>
                <w:rFonts w:ascii="Times New Roman" w:hAnsi="Times New Roman"/>
                <w:sz w:val="24"/>
                <w:szCs w:val="24"/>
              </w:rPr>
            </w:pPr>
            <w:r w:rsidRPr="00C73F90">
              <w:rPr>
                <w:rFonts w:ascii="Times New Roman" w:hAnsi="Times New Roman"/>
                <w:sz w:val="24"/>
                <w:szCs w:val="24"/>
              </w:rPr>
              <w:t>9.00</w:t>
            </w:r>
          </w:p>
        </w:tc>
      </w:tr>
      <w:tr w:rsidR="00A66708" w:rsidRPr="00C73F90" w:rsidTr="00C73F90">
        <w:trPr>
          <w:trHeight w:val="273"/>
        </w:trPr>
        <w:tc>
          <w:tcPr>
            <w:tcW w:w="1343" w:type="dxa"/>
          </w:tcPr>
          <w:p w:rsidR="002723C6" w:rsidRPr="00C73F90" w:rsidRDefault="0030635C" w:rsidP="00C73F90">
            <w:pPr>
              <w:numPr>
                <w:ilvl w:val="0"/>
                <w:numId w:val="0"/>
              </w:numPr>
              <w:tabs>
                <w:tab w:val="left" w:pos="9450"/>
              </w:tabs>
              <w:spacing w:after="0" w:line="240" w:lineRule="auto"/>
              <w:jc w:val="center"/>
              <w:rPr>
                <w:rFonts w:ascii="Times New Roman" w:hAnsi="Times New Roman"/>
                <w:sz w:val="24"/>
                <w:szCs w:val="24"/>
              </w:rPr>
            </w:pPr>
            <w:r w:rsidRPr="00C73F90">
              <w:rPr>
                <w:rFonts w:ascii="Times New Roman" w:hAnsi="Times New Roman"/>
                <w:sz w:val="24"/>
                <w:szCs w:val="24"/>
              </w:rPr>
              <w:t>14</w:t>
            </w:r>
          </w:p>
        </w:tc>
        <w:tc>
          <w:tcPr>
            <w:tcW w:w="3096" w:type="dxa"/>
          </w:tcPr>
          <w:p w:rsidR="002723C6" w:rsidRPr="00C73F90" w:rsidRDefault="002723C6" w:rsidP="00C73F90">
            <w:pPr>
              <w:numPr>
                <w:ilvl w:val="0"/>
                <w:numId w:val="0"/>
              </w:numPr>
              <w:tabs>
                <w:tab w:val="left" w:pos="1170"/>
              </w:tabs>
              <w:spacing w:after="0" w:line="240" w:lineRule="auto"/>
              <w:ind w:left="34"/>
              <w:jc w:val="both"/>
              <w:rPr>
                <w:rFonts w:ascii="Times New Roman" w:hAnsi="Times New Roman"/>
                <w:sz w:val="24"/>
                <w:szCs w:val="24"/>
              </w:rPr>
            </w:pPr>
            <w:r w:rsidRPr="00C73F90">
              <w:rPr>
                <w:rFonts w:ascii="Times New Roman" w:hAnsi="Times New Roman"/>
                <w:sz w:val="24"/>
                <w:szCs w:val="24"/>
              </w:rPr>
              <w:t>Patrapali</w:t>
            </w:r>
          </w:p>
        </w:tc>
        <w:tc>
          <w:tcPr>
            <w:tcW w:w="2607" w:type="dxa"/>
          </w:tcPr>
          <w:p w:rsidR="002723C6" w:rsidRPr="00C73F90" w:rsidRDefault="002723C6" w:rsidP="00C73F90">
            <w:pPr>
              <w:numPr>
                <w:ilvl w:val="0"/>
                <w:numId w:val="0"/>
              </w:numPr>
              <w:tabs>
                <w:tab w:val="left" w:pos="1170"/>
              </w:tabs>
              <w:spacing w:after="0" w:line="240" w:lineRule="auto"/>
              <w:ind w:left="34"/>
              <w:jc w:val="center"/>
              <w:rPr>
                <w:rFonts w:ascii="Times New Roman" w:hAnsi="Times New Roman"/>
                <w:sz w:val="24"/>
                <w:szCs w:val="24"/>
              </w:rPr>
            </w:pPr>
            <w:r w:rsidRPr="00C73F90">
              <w:rPr>
                <w:rFonts w:ascii="Times New Roman" w:hAnsi="Times New Roman"/>
                <w:sz w:val="24"/>
                <w:szCs w:val="24"/>
              </w:rPr>
              <w:t>225</w:t>
            </w:r>
          </w:p>
        </w:tc>
        <w:tc>
          <w:tcPr>
            <w:tcW w:w="2269" w:type="dxa"/>
          </w:tcPr>
          <w:p w:rsidR="002723C6" w:rsidRPr="00C73F90" w:rsidRDefault="00113DD7" w:rsidP="00C73F90">
            <w:pPr>
              <w:numPr>
                <w:ilvl w:val="0"/>
                <w:numId w:val="0"/>
              </w:numPr>
              <w:tabs>
                <w:tab w:val="left" w:pos="1170"/>
              </w:tabs>
              <w:spacing w:after="0" w:line="240" w:lineRule="auto"/>
              <w:ind w:left="450"/>
              <w:jc w:val="center"/>
              <w:rPr>
                <w:rFonts w:ascii="Times New Roman" w:hAnsi="Times New Roman"/>
                <w:sz w:val="24"/>
                <w:szCs w:val="24"/>
              </w:rPr>
            </w:pPr>
            <w:r w:rsidRPr="00C73F90">
              <w:rPr>
                <w:rFonts w:ascii="Times New Roman" w:hAnsi="Times New Roman"/>
                <w:sz w:val="24"/>
                <w:szCs w:val="24"/>
              </w:rPr>
              <w:t>9.00</w:t>
            </w:r>
          </w:p>
        </w:tc>
      </w:tr>
      <w:tr w:rsidR="00DD017A" w:rsidRPr="00C73F90" w:rsidTr="00C73F90">
        <w:trPr>
          <w:trHeight w:val="284"/>
        </w:trPr>
        <w:tc>
          <w:tcPr>
            <w:tcW w:w="4439" w:type="dxa"/>
            <w:gridSpan w:val="2"/>
          </w:tcPr>
          <w:p w:rsidR="00DD017A" w:rsidRPr="00C73F90" w:rsidRDefault="00DD017A" w:rsidP="00C73F90">
            <w:pPr>
              <w:numPr>
                <w:ilvl w:val="0"/>
                <w:numId w:val="0"/>
              </w:numPr>
              <w:tabs>
                <w:tab w:val="left" w:pos="1170"/>
              </w:tabs>
              <w:spacing w:after="0" w:line="240" w:lineRule="auto"/>
              <w:ind w:left="34"/>
              <w:jc w:val="right"/>
              <w:rPr>
                <w:rFonts w:ascii="Times New Roman" w:hAnsi="Times New Roman"/>
                <w:b/>
                <w:sz w:val="24"/>
                <w:szCs w:val="24"/>
              </w:rPr>
            </w:pPr>
            <w:r w:rsidRPr="00C73F90">
              <w:rPr>
                <w:rFonts w:ascii="Times New Roman" w:hAnsi="Times New Roman"/>
                <w:b/>
                <w:sz w:val="24"/>
                <w:szCs w:val="24"/>
              </w:rPr>
              <w:t>Total</w:t>
            </w:r>
            <w:r w:rsidR="0076357E" w:rsidRPr="00C73F90">
              <w:rPr>
                <w:rFonts w:ascii="Times New Roman" w:hAnsi="Times New Roman"/>
                <w:b/>
                <w:sz w:val="24"/>
                <w:szCs w:val="24"/>
              </w:rPr>
              <w:t xml:space="preserve"> =</w:t>
            </w:r>
          </w:p>
        </w:tc>
        <w:tc>
          <w:tcPr>
            <w:tcW w:w="2607" w:type="dxa"/>
          </w:tcPr>
          <w:p w:rsidR="00DD017A" w:rsidRPr="00C73F90" w:rsidRDefault="00083AC0" w:rsidP="00C73F90">
            <w:pPr>
              <w:numPr>
                <w:ilvl w:val="0"/>
                <w:numId w:val="0"/>
              </w:numPr>
              <w:tabs>
                <w:tab w:val="left" w:pos="1170"/>
              </w:tabs>
              <w:spacing w:after="0" w:line="240" w:lineRule="auto"/>
              <w:ind w:left="34"/>
              <w:jc w:val="center"/>
              <w:rPr>
                <w:rFonts w:ascii="Times New Roman" w:hAnsi="Times New Roman"/>
                <w:b/>
                <w:sz w:val="24"/>
                <w:szCs w:val="24"/>
              </w:rPr>
            </w:pPr>
            <w:r>
              <w:rPr>
                <w:rFonts w:ascii="Times New Roman" w:hAnsi="Times New Roman"/>
                <w:b/>
                <w:sz w:val="24"/>
                <w:szCs w:val="24"/>
              </w:rPr>
              <w:t>4060</w:t>
            </w:r>
          </w:p>
        </w:tc>
        <w:tc>
          <w:tcPr>
            <w:tcW w:w="2269" w:type="dxa"/>
          </w:tcPr>
          <w:p w:rsidR="00DD017A" w:rsidRPr="00C73F90" w:rsidRDefault="00DD017A" w:rsidP="00C73F90">
            <w:pPr>
              <w:numPr>
                <w:ilvl w:val="0"/>
                <w:numId w:val="0"/>
              </w:numPr>
              <w:tabs>
                <w:tab w:val="left" w:pos="1170"/>
              </w:tabs>
              <w:spacing w:after="0" w:line="240" w:lineRule="auto"/>
              <w:ind w:left="450"/>
              <w:jc w:val="center"/>
              <w:rPr>
                <w:rFonts w:ascii="Times New Roman" w:hAnsi="Times New Roman"/>
                <w:sz w:val="24"/>
                <w:szCs w:val="24"/>
              </w:rPr>
            </w:pPr>
          </w:p>
        </w:tc>
      </w:tr>
    </w:tbl>
    <w:p w:rsidR="0003479F" w:rsidRPr="009D5BA3" w:rsidRDefault="0003479F" w:rsidP="0003479F">
      <w:pPr>
        <w:numPr>
          <w:ilvl w:val="0"/>
          <w:numId w:val="0"/>
        </w:numPr>
        <w:tabs>
          <w:tab w:val="left" w:pos="9450"/>
        </w:tabs>
        <w:ind w:left="810" w:hanging="360"/>
        <w:jc w:val="both"/>
        <w:rPr>
          <w:b/>
          <w:sz w:val="12"/>
        </w:rPr>
      </w:pPr>
      <w:r>
        <w:rPr>
          <w:sz w:val="28"/>
        </w:rPr>
        <w:tab/>
      </w:r>
    </w:p>
    <w:p w:rsidR="0046313A" w:rsidRDefault="0046313A" w:rsidP="00B72E80">
      <w:pPr>
        <w:pStyle w:val="ListParagraph"/>
        <w:numPr>
          <w:ilvl w:val="0"/>
          <w:numId w:val="27"/>
        </w:numPr>
        <w:spacing w:before="120" w:after="120" w:line="360" w:lineRule="auto"/>
        <w:ind w:hanging="783"/>
        <w:jc w:val="both"/>
        <w:rPr>
          <w:rFonts w:ascii="Arial" w:hAnsi="Arial" w:cs="Arial"/>
          <w:sz w:val="24"/>
          <w:szCs w:val="24"/>
        </w:rPr>
      </w:pPr>
      <w:r>
        <w:rPr>
          <w:rFonts w:ascii="Arial" w:hAnsi="Arial" w:cs="Arial"/>
          <w:sz w:val="24"/>
          <w:szCs w:val="24"/>
        </w:rPr>
        <w:t>In case of surface water, does city need to have ground level reservoirs to store raw treated water?</w:t>
      </w:r>
    </w:p>
    <w:p w:rsidR="006B6AED" w:rsidRPr="009D37EE" w:rsidRDefault="006B6AED" w:rsidP="009D37EE">
      <w:pPr>
        <w:pStyle w:val="ListParagraph"/>
        <w:spacing w:before="120" w:after="120" w:line="360" w:lineRule="auto"/>
        <w:ind w:left="783"/>
        <w:jc w:val="both"/>
        <w:rPr>
          <w:rFonts w:ascii="Arial" w:hAnsi="Arial" w:cs="Arial"/>
          <w:sz w:val="24"/>
          <w:szCs w:val="24"/>
        </w:rPr>
      </w:pPr>
      <w:r w:rsidRPr="006B6AED">
        <w:rPr>
          <w:rFonts w:ascii="Arial" w:hAnsi="Arial" w:cs="Arial"/>
          <w:sz w:val="24"/>
          <w:szCs w:val="24"/>
        </w:rPr>
        <w:t xml:space="preserve"> </w:t>
      </w:r>
      <w:r w:rsidRPr="009D37EE">
        <w:rPr>
          <w:rFonts w:ascii="Arial" w:hAnsi="Arial" w:cs="Arial"/>
          <w:b/>
          <w:bCs/>
          <w:iCs/>
          <w:sz w:val="24"/>
          <w:szCs w:val="24"/>
        </w:rPr>
        <w:t>No</w:t>
      </w:r>
    </w:p>
    <w:p w:rsidR="0046313A" w:rsidRDefault="0046313A" w:rsidP="00B72E80">
      <w:pPr>
        <w:pStyle w:val="ListParagraph"/>
        <w:numPr>
          <w:ilvl w:val="0"/>
          <w:numId w:val="27"/>
        </w:numPr>
        <w:spacing w:before="120" w:after="120" w:line="360" w:lineRule="auto"/>
        <w:ind w:hanging="783"/>
        <w:jc w:val="both"/>
        <w:rPr>
          <w:rFonts w:ascii="Arial" w:hAnsi="Arial" w:cs="Arial"/>
          <w:sz w:val="24"/>
          <w:szCs w:val="24"/>
        </w:rPr>
      </w:pPr>
      <w:r>
        <w:rPr>
          <w:rFonts w:ascii="Arial" w:hAnsi="Arial" w:cs="Arial"/>
          <w:sz w:val="24"/>
          <w:szCs w:val="24"/>
        </w:rPr>
        <w:t>Is water being supplied to consumers through direct pumping or through elevated reservoirs?</w:t>
      </w:r>
    </w:p>
    <w:p w:rsidR="006B6AED" w:rsidRPr="009D37EE" w:rsidRDefault="005443B2" w:rsidP="009D37EE">
      <w:pPr>
        <w:pStyle w:val="ListParagraph"/>
        <w:spacing w:before="120" w:after="120" w:line="360" w:lineRule="auto"/>
        <w:ind w:left="783"/>
        <w:jc w:val="both"/>
        <w:rPr>
          <w:rFonts w:ascii="Arial" w:hAnsi="Arial" w:cs="Arial"/>
          <w:b/>
          <w:bCs/>
          <w:iCs/>
          <w:sz w:val="24"/>
          <w:szCs w:val="24"/>
        </w:rPr>
      </w:pPr>
      <w:r w:rsidRPr="009D37EE">
        <w:rPr>
          <w:rFonts w:ascii="Arial" w:hAnsi="Arial" w:cs="Arial"/>
          <w:b/>
          <w:bCs/>
          <w:iCs/>
          <w:sz w:val="24"/>
          <w:szCs w:val="24"/>
        </w:rPr>
        <w:t>7.1</w:t>
      </w:r>
      <w:r w:rsidR="009A55C9" w:rsidRPr="009D37EE">
        <w:rPr>
          <w:rFonts w:ascii="Arial" w:hAnsi="Arial" w:cs="Arial"/>
          <w:b/>
          <w:bCs/>
          <w:iCs/>
          <w:sz w:val="24"/>
          <w:szCs w:val="24"/>
        </w:rPr>
        <w:t>2</w:t>
      </w:r>
      <w:r w:rsidR="00AC4962" w:rsidRPr="009D37EE">
        <w:rPr>
          <w:rFonts w:ascii="Arial" w:hAnsi="Arial" w:cs="Arial"/>
          <w:b/>
          <w:bCs/>
          <w:iCs/>
          <w:sz w:val="24"/>
          <w:szCs w:val="24"/>
        </w:rPr>
        <w:t xml:space="preserve"> MLD</w:t>
      </w:r>
      <w:r w:rsidR="006B6AED" w:rsidRPr="009D37EE">
        <w:rPr>
          <w:rFonts w:ascii="Arial" w:hAnsi="Arial" w:cs="Arial"/>
          <w:b/>
          <w:bCs/>
          <w:iCs/>
          <w:sz w:val="24"/>
          <w:szCs w:val="24"/>
        </w:rPr>
        <w:t xml:space="preserve"> water is supplied by elevated reservoirs. In some areas water is supplied through tube wells by direct pumping.</w:t>
      </w:r>
      <w:r w:rsidR="00DC4213">
        <w:rPr>
          <w:rFonts w:ascii="Arial" w:hAnsi="Arial" w:cs="Arial"/>
          <w:b/>
          <w:bCs/>
          <w:iCs/>
          <w:sz w:val="24"/>
          <w:szCs w:val="24"/>
        </w:rPr>
        <w:t xml:space="preserve"> </w:t>
      </w:r>
      <w:r w:rsidR="00DC4213" w:rsidRPr="00EC16FA">
        <w:rPr>
          <w:rFonts w:ascii="Arial" w:hAnsi="Arial" w:cs="Arial"/>
          <w:bCs/>
          <w:iCs/>
          <w:color w:val="FF0000"/>
          <w:sz w:val="24"/>
          <w:szCs w:val="24"/>
        </w:rPr>
        <w:t xml:space="preserve">(PLEASE MENTION </w:t>
      </w:r>
      <w:r w:rsidR="00EC16FA" w:rsidRPr="00EC16FA">
        <w:rPr>
          <w:rFonts w:ascii="Arial" w:hAnsi="Arial" w:cs="Arial"/>
          <w:bCs/>
          <w:iCs/>
          <w:color w:val="FF0000"/>
          <w:sz w:val="24"/>
          <w:szCs w:val="24"/>
        </w:rPr>
        <w:t>HOW MUCH WATER IS SUPPLIED THROUGH DIRECT PUMPING</w:t>
      </w:r>
      <w:r w:rsidR="00436AC6">
        <w:rPr>
          <w:rFonts w:ascii="Arial" w:hAnsi="Arial" w:cs="Arial"/>
          <w:bCs/>
          <w:iCs/>
          <w:color w:val="FF0000"/>
          <w:sz w:val="24"/>
          <w:szCs w:val="24"/>
        </w:rPr>
        <w:t xml:space="preserve"> </w:t>
      </w:r>
      <w:r w:rsidR="00436AC6" w:rsidRPr="00436AC6">
        <w:rPr>
          <w:rFonts w:ascii="Arial" w:hAnsi="Arial" w:cs="Arial"/>
          <w:bCs/>
          <w:iCs/>
          <w:color w:val="FF0000"/>
          <w:sz w:val="24"/>
          <w:szCs w:val="24"/>
          <w:highlight w:val="yellow"/>
        </w:rPr>
        <w:t>9.46 MLD</w:t>
      </w:r>
      <w:r w:rsidR="00EC16FA" w:rsidRPr="00EC16FA">
        <w:rPr>
          <w:rFonts w:ascii="Arial" w:hAnsi="Arial" w:cs="Arial"/>
          <w:bCs/>
          <w:iCs/>
          <w:color w:val="FF0000"/>
          <w:sz w:val="24"/>
          <w:szCs w:val="24"/>
        </w:rPr>
        <w:t>)</w:t>
      </w:r>
    </w:p>
    <w:p w:rsidR="0046313A" w:rsidRDefault="0046313A" w:rsidP="00A06650">
      <w:pPr>
        <w:pStyle w:val="ListParagraph"/>
        <w:numPr>
          <w:ilvl w:val="0"/>
          <w:numId w:val="27"/>
        </w:numPr>
        <w:spacing w:before="120" w:after="120" w:line="360" w:lineRule="auto"/>
        <w:ind w:hanging="783"/>
        <w:jc w:val="both"/>
        <w:rPr>
          <w:rFonts w:ascii="Arial" w:hAnsi="Arial" w:cs="Arial"/>
          <w:sz w:val="24"/>
          <w:szCs w:val="24"/>
        </w:rPr>
      </w:pPr>
      <w:r w:rsidRPr="00A06650">
        <w:rPr>
          <w:rFonts w:ascii="Arial" w:hAnsi="Arial" w:cs="Arial"/>
          <w:sz w:val="24"/>
          <w:szCs w:val="24"/>
        </w:rPr>
        <w:lastRenderedPageBreak/>
        <w:t xml:space="preserve">Is storage capacity sufficient to meet the cities </w:t>
      </w:r>
      <w:r w:rsidR="009D37EE" w:rsidRPr="00A06650">
        <w:rPr>
          <w:rFonts w:ascii="Arial" w:hAnsi="Arial" w:cs="Arial"/>
          <w:sz w:val="24"/>
          <w:szCs w:val="24"/>
        </w:rPr>
        <w:t>demand?</w:t>
      </w:r>
    </w:p>
    <w:p w:rsidR="006B6AED" w:rsidRPr="009D37EE" w:rsidRDefault="006B6AED" w:rsidP="009D37EE">
      <w:pPr>
        <w:pStyle w:val="ListParagraph"/>
        <w:spacing w:before="120" w:after="120" w:line="360" w:lineRule="auto"/>
        <w:ind w:left="783"/>
        <w:jc w:val="both"/>
        <w:rPr>
          <w:rFonts w:ascii="Arial" w:hAnsi="Arial" w:cs="Arial"/>
          <w:b/>
          <w:bCs/>
          <w:iCs/>
          <w:sz w:val="24"/>
          <w:szCs w:val="24"/>
        </w:rPr>
      </w:pPr>
      <w:r w:rsidRPr="009D37EE">
        <w:rPr>
          <w:rFonts w:ascii="Arial" w:hAnsi="Arial" w:cs="Arial"/>
          <w:b/>
          <w:bCs/>
          <w:iCs/>
          <w:sz w:val="24"/>
          <w:szCs w:val="24"/>
        </w:rPr>
        <w:t>Storage capacity is not sufficient to meet the c</w:t>
      </w:r>
      <w:r w:rsidR="001C276B">
        <w:rPr>
          <w:rFonts w:ascii="Arial" w:hAnsi="Arial" w:cs="Arial"/>
          <w:b/>
          <w:bCs/>
          <w:iCs/>
          <w:sz w:val="24"/>
          <w:szCs w:val="24"/>
        </w:rPr>
        <w:t>ities demand because in Jan 2011 ULB boundary was increased and the area increased by 8 sq.Km (</w:t>
      </w:r>
      <w:r w:rsidR="001C276B" w:rsidRPr="009D37EE">
        <w:rPr>
          <w:rFonts w:ascii="Arial" w:hAnsi="Arial" w:cs="Arial"/>
          <w:b/>
          <w:bCs/>
          <w:iCs/>
          <w:sz w:val="24"/>
          <w:szCs w:val="24"/>
        </w:rPr>
        <w:t>from 18.26 Sq. km to 26.26 Sq. Km</w:t>
      </w:r>
      <w:r w:rsidR="001C276B">
        <w:rPr>
          <w:rFonts w:ascii="Arial" w:hAnsi="Arial" w:cs="Arial"/>
          <w:b/>
          <w:bCs/>
          <w:iCs/>
          <w:sz w:val="24"/>
          <w:szCs w:val="24"/>
        </w:rPr>
        <w:t>)</w:t>
      </w:r>
      <w:r w:rsidR="001C276B" w:rsidRPr="009D37EE">
        <w:rPr>
          <w:rFonts w:ascii="Arial" w:hAnsi="Arial" w:cs="Arial"/>
          <w:b/>
          <w:bCs/>
          <w:iCs/>
          <w:sz w:val="24"/>
          <w:szCs w:val="24"/>
        </w:rPr>
        <w:t xml:space="preserve"> </w:t>
      </w:r>
      <w:r w:rsidR="001C276B">
        <w:rPr>
          <w:rFonts w:ascii="Arial" w:hAnsi="Arial" w:cs="Arial"/>
          <w:b/>
          <w:bCs/>
          <w:iCs/>
          <w:sz w:val="24"/>
          <w:szCs w:val="24"/>
        </w:rPr>
        <w:t>P</w:t>
      </w:r>
      <w:r w:rsidRPr="009D37EE">
        <w:rPr>
          <w:rFonts w:ascii="Arial" w:hAnsi="Arial" w:cs="Arial"/>
          <w:b/>
          <w:bCs/>
          <w:iCs/>
          <w:sz w:val="24"/>
          <w:szCs w:val="24"/>
        </w:rPr>
        <w:t xml:space="preserve">opulation of city </w:t>
      </w:r>
      <w:r w:rsidR="001C276B">
        <w:rPr>
          <w:rFonts w:ascii="Arial" w:hAnsi="Arial" w:cs="Arial"/>
          <w:b/>
          <w:bCs/>
          <w:iCs/>
          <w:sz w:val="24"/>
          <w:szCs w:val="24"/>
        </w:rPr>
        <w:t>increased</w:t>
      </w:r>
      <w:r w:rsidRPr="009D37EE">
        <w:rPr>
          <w:rFonts w:ascii="Arial" w:hAnsi="Arial" w:cs="Arial"/>
          <w:b/>
          <w:bCs/>
          <w:iCs/>
          <w:sz w:val="24"/>
          <w:szCs w:val="24"/>
        </w:rPr>
        <w:t xml:space="preserve"> from </w:t>
      </w:r>
      <w:r w:rsidR="00AC4962" w:rsidRPr="009D37EE">
        <w:rPr>
          <w:rFonts w:ascii="Arial" w:hAnsi="Arial" w:cs="Arial"/>
          <w:b/>
          <w:bCs/>
          <w:iCs/>
          <w:sz w:val="24"/>
          <w:szCs w:val="24"/>
        </w:rPr>
        <w:t>115465</w:t>
      </w:r>
      <w:r w:rsidRPr="009D37EE">
        <w:rPr>
          <w:rFonts w:ascii="Arial" w:hAnsi="Arial" w:cs="Arial"/>
          <w:b/>
          <w:bCs/>
          <w:iCs/>
          <w:sz w:val="24"/>
          <w:szCs w:val="24"/>
        </w:rPr>
        <w:t xml:space="preserve"> </w:t>
      </w:r>
      <w:r w:rsidR="001C276B" w:rsidRPr="001C276B">
        <w:rPr>
          <w:rFonts w:ascii="Arial" w:hAnsi="Arial" w:cs="Arial"/>
          <w:bCs/>
          <w:iCs/>
          <w:color w:val="FF0000"/>
          <w:sz w:val="24"/>
          <w:szCs w:val="24"/>
        </w:rPr>
        <w:t>(</w:t>
      </w:r>
      <w:r w:rsidR="00436AC6" w:rsidRPr="00436AC6">
        <w:rPr>
          <w:rFonts w:ascii="Arial" w:hAnsi="Arial" w:cs="Arial"/>
          <w:bCs/>
          <w:iCs/>
          <w:color w:val="FF0000"/>
          <w:sz w:val="24"/>
          <w:szCs w:val="24"/>
          <w:highlight w:val="yellow"/>
        </w:rPr>
        <w:t>as per survey conducted by corporation in 2015</w:t>
      </w:r>
      <w:r w:rsidR="001C276B" w:rsidRPr="001C276B">
        <w:rPr>
          <w:rFonts w:ascii="Arial" w:hAnsi="Arial" w:cs="Arial"/>
          <w:bCs/>
          <w:iCs/>
          <w:color w:val="FF0000"/>
          <w:sz w:val="24"/>
          <w:szCs w:val="24"/>
        </w:rPr>
        <w:t>)</w:t>
      </w:r>
      <w:r w:rsidR="001C276B">
        <w:rPr>
          <w:rFonts w:ascii="Arial" w:hAnsi="Arial" w:cs="Arial"/>
          <w:b/>
          <w:bCs/>
          <w:iCs/>
          <w:sz w:val="24"/>
          <w:szCs w:val="24"/>
        </w:rPr>
        <w:t xml:space="preserve"> </w:t>
      </w:r>
      <w:r w:rsidRPr="009D37EE">
        <w:rPr>
          <w:rFonts w:ascii="Arial" w:hAnsi="Arial" w:cs="Arial"/>
          <w:b/>
          <w:bCs/>
          <w:iCs/>
          <w:sz w:val="24"/>
          <w:szCs w:val="24"/>
        </w:rPr>
        <w:t>to 166838.</w:t>
      </w:r>
    </w:p>
    <w:p w:rsidR="00E15FAA" w:rsidRDefault="00E15FAA" w:rsidP="00E15FAA">
      <w:pPr>
        <w:pStyle w:val="ListParagraph"/>
        <w:spacing w:before="120" w:after="120" w:line="360" w:lineRule="auto"/>
        <w:ind w:left="783"/>
        <w:jc w:val="both"/>
        <w:rPr>
          <w:rFonts w:ascii="Arial" w:hAnsi="Arial" w:cs="Arial"/>
          <w:sz w:val="24"/>
          <w:szCs w:val="24"/>
        </w:rPr>
      </w:pPr>
    </w:p>
    <w:p w:rsidR="00E15FAA" w:rsidRDefault="0046313A" w:rsidP="0046313A">
      <w:pPr>
        <w:numPr>
          <w:ilvl w:val="0"/>
          <w:numId w:val="0"/>
        </w:numPr>
        <w:spacing w:before="120" w:after="120" w:line="360" w:lineRule="auto"/>
        <w:jc w:val="both"/>
        <w:rPr>
          <w:rFonts w:ascii="Arial" w:hAnsi="Arial" w:cs="Arial"/>
          <w:sz w:val="24"/>
          <w:szCs w:val="24"/>
        </w:rPr>
      </w:pPr>
      <w:r w:rsidRPr="0046313A">
        <w:rPr>
          <w:rFonts w:ascii="Arial" w:hAnsi="Arial" w:cs="Arial"/>
          <w:sz w:val="24"/>
          <w:szCs w:val="24"/>
        </w:rPr>
        <w:t>Distribution Network</w:t>
      </w:r>
    </w:p>
    <w:p w:rsidR="00E15FAA" w:rsidRPr="00E15FAA" w:rsidRDefault="00902EDC" w:rsidP="00E15FAA">
      <w:pPr>
        <w:numPr>
          <w:ilvl w:val="0"/>
          <w:numId w:val="0"/>
        </w:numPr>
        <w:spacing w:before="120" w:after="120" w:line="360" w:lineRule="auto"/>
        <w:jc w:val="both"/>
        <w:rPr>
          <w:rFonts w:ascii="Arial" w:hAnsi="Arial" w:cs="Arial"/>
          <w:sz w:val="24"/>
          <w:szCs w:val="24"/>
        </w:rPr>
      </w:pPr>
      <w:r>
        <w:rPr>
          <w:rFonts w:ascii="Arial" w:hAnsi="Arial" w:cs="Arial"/>
          <w:sz w:val="24"/>
          <w:szCs w:val="24"/>
        </w:rPr>
        <w:tab/>
      </w:r>
      <w:r w:rsidR="00E15FAA" w:rsidRPr="00E15FAA">
        <w:rPr>
          <w:rFonts w:ascii="Arial" w:hAnsi="Arial" w:cs="Arial"/>
          <w:sz w:val="24"/>
          <w:szCs w:val="24"/>
        </w:rPr>
        <w:t>Please provide information in 150 words on the above responding to (however not limited to) following questions.</w:t>
      </w:r>
    </w:p>
    <w:p w:rsidR="00F23C2C" w:rsidRDefault="0046313A" w:rsidP="00B72E80">
      <w:pPr>
        <w:pStyle w:val="ListParagraph"/>
        <w:numPr>
          <w:ilvl w:val="0"/>
          <w:numId w:val="27"/>
        </w:numPr>
        <w:spacing w:before="120" w:after="120" w:line="360" w:lineRule="auto"/>
        <w:ind w:hanging="783"/>
        <w:jc w:val="both"/>
        <w:rPr>
          <w:rFonts w:ascii="Arial" w:hAnsi="Arial" w:cs="Arial"/>
          <w:sz w:val="24"/>
          <w:szCs w:val="24"/>
        </w:rPr>
      </w:pPr>
      <w:r w:rsidRPr="00F23C2C">
        <w:rPr>
          <w:rFonts w:ascii="Arial" w:hAnsi="Arial" w:cs="Arial"/>
          <w:sz w:val="24"/>
          <w:szCs w:val="24"/>
        </w:rPr>
        <w:t xml:space="preserve">What is the </w:t>
      </w:r>
      <w:r w:rsidR="00F23C2C">
        <w:rPr>
          <w:rFonts w:ascii="Arial" w:hAnsi="Arial" w:cs="Arial"/>
          <w:sz w:val="24"/>
          <w:szCs w:val="24"/>
        </w:rPr>
        <w:t xml:space="preserve">total </w:t>
      </w:r>
      <w:r w:rsidRPr="00F23C2C">
        <w:rPr>
          <w:rFonts w:ascii="Arial" w:hAnsi="Arial" w:cs="Arial"/>
          <w:sz w:val="24"/>
          <w:szCs w:val="24"/>
        </w:rPr>
        <w:t xml:space="preserve">length of </w:t>
      </w:r>
      <w:r w:rsidR="00F23C2C" w:rsidRPr="00F23C2C">
        <w:rPr>
          <w:rFonts w:ascii="Arial" w:hAnsi="Arial" w:cs="Arial"/>
          <w:sz w:val="24"/>
          <w:szCs w:val="24"/>
        </w:rPr>
        <w:t xml:space="preserve">water supply </w:t>
      </w:r>
      <w:r w:rsidRPr="00F23C2C">
        <w:rPr>
          <w:rFonts w:ascii="Arial" w:hAnsi="Arial" w:cs="Arial"/>
          <w:sz w:val="24"/>
          <w:szCs w:val="24"/>
        </w:rPr>
        <w:t>distribution</w:t>
      </w:r>
      <w:r w:rsidR="00F23C2C">
        <w:rPr>
          <w:rFonts w:ascii="Arial" w:hAnsi="Arial" w:cs="Arial"/>
          <w:sz w:val="24"/>
          <w:szCs w:val="24"/>
        </w:rPr>
        <w:t xml:space="preserve"> pipe </w:t>
      </w:r>
      <w:r w:rsidRPr="00F23C2C">
        <w:rPr>
          <w:rFonts w:ascii="Arial" w:hAnsi="Arial" w:cs="Arial"/>
          <w:sz w:val="24"/>
          <w:szCs w:val="24"/>
        </w:rPr>
        <w:t xml:space="preserve">line laid in the </w:t>
      </w:r>
      <w:r w:rsidR="008F7F53">
        <w:rPr>
          <w:rFonts w:ascii="Arial" w:hAnsi="Arial" w:cs="Arial"/>
          <w:sz w:val="24"/>
          <w:szCs w:val="24"/>
        </w:rPr>
        <w:t>city?</w:t>
      </w:r>
    </w:p>
    <w:p w:rsidR="008F7F53" w:rsidRDefault="008F7F53" w:rsidP="008F7F53">
      <w:pPr>
        <w:pStyle w:val="ListParagraph"/>
        <w:spacing w:before="120" w:after="120" w:line="360" w:lineRule="auto"/>
        <w:ind w:left="783"/>
        <w:jc w:val="both"/>
        <w:rPr>
          <w:rFonts w:ascii="Arial" w:hAnsi="Arial" w:cs="Arial"/>
          <w:sz w:val="24"/>
          <w:szCs w:val="24"/>
        </w:rPr>
      </w:pPr>
    </w:p>
    <w:p w:rsidR="008F7F53" w:rsidRPr="009D37EE" w:rsidRDefault="00552C41" w:rsidP="009D37EE">
      <w:pPr>
        <w:pStyle w:val="ListParagraph"/>
        <w:spacing w:before="120" w:after="120" w:line="360" w:lineRule="auto"/>
        <w:ind w:left="783"/>
        <w:jc w:val="both"/>
        <w:rPr>
          <w:rFonts w:ascii="Arial" w:hAnsi="Arial" w:cs="Arial"/>
          <w:sz w:val="24"/>
          <w:szCs w:val="24"/>
        </w:rPr>
      </w:pPr>
      <w:r w:rsidRPr="009D37EE">
        <w:rPr>
          <w:rFonts w:ascii="Arial" w:hAnsi="Arial" w:cs="Arial"/>
          <w:b/>
          <w:bCs/>
          <w:iCs/>
          <w:sz w:val="24"/>
          <w:szCs w:val="24"/>
        </w:rPr>
        <w:t>Total of 20</w:t>
      </w:r>
      <w:r w:rsidR="008F7F53" w:rsidRPr="009D37EE">
        <w:rPr>
          <w:rFonts w:ascii="Arial" w:hAnsi="Arial" w:cs="Arial"/>
          <w:b/>
          <w:bCs/>
          <w:iCs/>
          <w:sz w:val="24"/>
          <w:szCs w:val="24"/>
        </w:rPr>
        <w:t>9</w:t>
      </w:r>
      <w:r w:rsidRPr="009D37EE">
        <w:rPr>
          <w:rFonts w:ascii="Arial" w:hAnsi="Arial" w:cs="Arial"/>
          <w:b/>
          <w:bCs/>
          <w:iCs/>
          <w:sz w:val="24"/>
          <w:szCs w:val="24"/>
        </w:rPr>
        <w:t>.00</w:t>
      </w:r>
      <w:r w:rsidR="008F7F53" w:rsidRPr="009D37EE">
        <w:rPr>
          <w:rFonts w:ascii="Arial" w:hAnsi="Arial" w:cs="Arial"/>
          <w:b/>
          <w:bCs/>
          <w:iCs/>
          <w:sz w:val="24"/>
          <w:szCs w:val="24"/>
        </w:rPr>
        <w:t xml:space="preserve"> KM pipelines already has been laid at present consisting of ongoing sanctioned </w:t>
      </w:r>
      <w:r w:rsidR="002E6EDA" w:rsidRPr="009D37EE">
        <w:rPr>
          <w:rFonts w:ascii="Arial" w:hAnsi="Arial" w:cs="Arial"/>
          <w:b/>
          <w:bCs/>
          <w:iCs/>
          <w:sz w:val="24"/>
          <w:szCs w:val="24"/>
        </w:rPr>
        <w:t>UIDSSMT scheme. But only 159</w:t>
      </w:r>
      <w:r w:rsidR="008F7F53" w:rsidRPr="009D37EE">
        <w:rPr>
          <w:rFonts w:ascii="Arial" w:hAnsi="Arial" w:cs="Arial"/>
          <w:b/>
          <w:bCs/>
          <w:iCs/>
          <w:sz w:val="24"/>
          <w:szCs w:val="24"/>
        </w:rPr>
        <w:t xml:space="preserve"> KM </w:t>
      </w:r>
      <w:r w:rsidR="00CB37B3">
        <w:rPr>
          <w:rFonts w:ascii="Arial" w:hAnsi="Arial" w:cs="Arial"/>
          <w:b/>
          <w:bCs/>
          <w:iCs/>
          <w:sz w:val="24"/>
          <w:szCs w:val="24"/>
        </w:rPr>
        <w:t xml:space="preserve">old </w:t>
      </w:r>
      <w:r w:rsidR="008F7F53" w:rsidRPr="009D37EE">
        <w:rPr>
          <w:rFonts w:ascii="Arial" w:hAnsi="Arial" w:cs="Arial"/>
          <w:b/>
          <w:bCs/>
          <w:iCs/>
          <w:sz w:val="24"/>
          <w:szCs w:val="24"/>
        </w:rPr>
        <w:t>distribution network is in working condition.</w:t>
      </w:r>
    </w:p>
    <w:p w:rsidR="009D5BA3" w:rsidRPr="00A06650" w:rsidRDefault="009D5BA3" w:rsidP="009D5BA3">
      <w:pPr>
        <w:pStyle w:val="ListParagraph"/>
        <w:spacing w:before="120" w:after="120" w:line="360" w:lineRule="auto"/>
        <w:ind w:left="783"/>
        <w:jc w:val="both"/>
        <w:rPr>
          <w:rFonts w:ascii="Kruti Dev 010" w:hAnsi="Kruti Dev 010" w:cs="Arial"/>
          <w:sz w:val="30"/>
          <w:szCs w:val="30"/>
        </w:rPr>
      </w:pPr>
    </w:p>
    <w:p w:rsidR="00F23C2C" w:rsidRDefault="00F23C2C" w:rsidP="00F23C2C">
      <w:pPr>
        <w:pStyle w:val="ListParagraph"/>
        <w:numPr>
          <w:ilvl w:val="0"/>
          <w:numId w:val="27"/>
        </w:numPr>
        <w:spacing w:before="120" w:after="120" w:line="360" w:lineRule="auto"/>
        <w:ind w:hanging="783"/>
        <w:jc w:val="both"/>
        <w:rPr>
          <w:rFonts w:ascii="Arial" w:hAnsi="Arial" w:cs="Arial"/>
          <w:sz w:val="24"/>
          <w:szCs w:val="24"/>
        </w:rPr>
      </w:pPr>
      <w:r w:rsidRPr="00F23C2C">
        <w:rPr>
          <w:rFonts w:ascii="Arial" w:hAnsi="Arial" w:cs="Arial"/>
          <w:sz w:val="24"/>
          <w:szCs w:val="24"/>
        </w:rPr>
        <w:t xml:space="preserve">What is the total road length in the city? </w:t>
      </w:r>
      <w:r w:rsidRPr="00B72E80">
        <w:rPr>
          <w:rFonts w:ascii="Arial" w:hAnsi="Arial" w:cs="Arial"/>
          <w:sz w:val="24"/>
          <w:szCs w:val="24"/>
        </w:rPr>
        <w:t>Is the pipe li</w:t>
      </w:r>
      <w:r>
        <w:rPr>
          <w:rFonts w:ascii="Arial" w:hAnsi="Arial" w:cs="Arial"/>
          <w:sz w:val="24"/>
          <w:szCs w:val="24"/>
        </w:rPr>
        <w:t xml:space="preserve">nes are laid in all streets? </w:t>
      </w:r>
      <w:r w:rsidRPr="00F23C2C">
        <w:rPr>
          <w:rFonts w:ascii="Arial" w:hAnsi="Arial" w:cs="Arial"/>
          <w:sz w:val="24"/>
          <w:szCs w:val="24"/>
        </w:rPr>
        <w:t xml:space="preserve">Is the </w:t>
      </w:r>
      <w:r>
        <w:rPr>
          <w:rFonts w:ascii="Arial" w:hAnsi="Arial" w:cs="Arial"/>
          <w:sz w:val="24"/>
          <w:szCs w:val="24"/>
        </w:rPr>
        <w:t xml:space="preserve">objective of </w:t>
      </w:r>
      <w:r w:rsidRPr="00F23C2C">
        <w:rPr>
          <w:rFonts w:ascii="Arial" w:hAnsi="Arial" w:cs="Arial"/>
          <w:sz w:val="24"/>
          <w:szCs w:val="24"/>
        </w:rPr>
        <w:t xml:space="preserve">universal coverage of water supply </w:t>
      </w:r>
      <w:r>
        <w:rPr>
          <w:rFonts w:ascii="Arial" w:hAnsi="Arial" w:cs="Arial"/>
          <w:sz w:val="24"/>
          <w:szCs w:val="24"/>
        </w:rPr>
        <w:t xml:space="preserve">pipe line </w:t>
      </w:r>
      <w:r w:rsidRPr="00F23C2C">
        <w:rPr>
          <w:rFonts w:ascii="Arial" w:hAnsi="Arial" w:cs="Arial"/>
          <w:sz w:val="24"/>
          <w:szCs w:val="24"/>
        </w:rPr>
        <w:t>is achieved?</w:t>
      </w:r>
    </w:p>
    <w:p w:rsidR="00B177F5" w:rsidRPr="00CB37B3" w:rsidRDefault="00B177F5" w:rsidP="00CB37B3">
      <w:pPr>
        <w:pStyle w:val="ListParagraph"/>
        <w:spacing w:before="120" w:after="120" w:line="360" w:lineRule="auto"/>
        <w:ind w:left="783"/>
        <w:jc w:val="both"/>
        <w:rPr>
          <w:rFonts w:ascii="Arial" w:hAnsi="Arial" w:cs="Arial"/>
          <w:b/>
          <w:bCs/>
          <w:iCs/>
          <w:sz w:val="24"/>
          <w:szCs w:val="24"/>
        </w:rPr>
      </w:pPr>
      <w:r w:rsidRPr="00CB37B3">
        <w:rPr>
          <w:rFonts w:ascii="Arial" w:hAnsi="Arial" w:cs="Arial"/>
          <w:b/>
          <w:bCs/>
          <w:iCs/>
          <w:sz w:val="24"/>
          <w:szCs w:val="24"/>
        </w:rPr>
        <w:t>The total road leng</w:t>
      </w:r>
      <w:r w:rsidR="00083AC0">
        <w:rPr>
          <w:rFonts w:ascii="Arial" w:hAnsi="Arial" w:cs="Arial"/>
          <w:b/>
          <w:bCs/>
          <w:iCs/>
          <w:sz w:val="24"/>
          <w:szCs w:val="24"/>
        </w:rPr>
        <w:t>th in the city is near about 428.34</w:t>
      </w:r>
      <w:r w:rsidRPr="00CB37B3">
        <w:rPr>
          <w:rFonts w:ascii="Arial" w:hAnsi="Arial" w:cs="Arial"/>
          <w:b/>
          <w:bCs/>
          <w:iCs/>
          <w:sz w:val="24"/>
          <w:szCs w:val="24"/>
        </w:rPr>
        <w:t>KM.</w:t>
      </w:r>
      <w:r w:rsidR="00CB37B3">
        <w:rPr>
          <w:rFonts w:ascii="Arial" w:hAnsi="Arial" w:cs="Arial"/>
          <w:b/>
          <w:bCs/>
          <w:iCs/>
          <w:sz w:val="24"/>
          <w:szCs w:val="24"/>
        </w:rPr>
        <w:t xml:space="preserve"> </w:t>
      </w:r>
      <w:r w:rsidRPr="00CB37B3">
        <w:rPr>
          <w:rFonts w:ascii="Arial" w:hAnsi="Arial" w:cs="Arial"/>
          <w:b/>
          <w:bCs/>
          <w:iCs/>
          <w:sz w:val="24"/>
          <w:szCs w:val="24"/>
        </w:rPr>
        <w:t>Pipes lines are not laid in all streets.</w:t>
      </w:r>
      <w:r w:rsidR="009A75D5" w:rsidRPr="00CB37B3">
        <w:rPr>
          <w:rFonts w:ascii="Arial" w:hAnsi="Arial" w:cs="Arial"/>
          <w:b/>
          <w:bCs/>
          <w:iCs/>
          <w:sz w:val="24"/>
          <w:szCs w:val="24"/>
        </w:rPr>
        <w:t xml:space="preserve"> </w:t>
      </w:r>
      <w:r w:rsidR="000870A2" w:rsidRPr="000870A2">
        <w:rPr>
          <w:rFonts w:ascii="Arial" w:hAnsi="Arial" w:cs="Arial"/>
          <w:b/>
          <w:bCs/>
          <w:iCs/>
          <w:sz w:val="24"/>
          <w:szCs w:val="24"/>
          <w:highlight w:val="yellow"/>
        </w:rPr>
        <w:t xml:space="preserve">The water supply pipe line was laid </w:t>
      </w:r>
      <w:r w:rsidR="003D502A" w:rsidRPr="000870A2">
        <w:rPr>
          <w:rFonts w:ascii="Arial" w:hAnsi="Arial" w:cs="Arial"/>
          <w:b/>
          <w:bCs/>
          <w:iCs/>
          <w:sz w:val="24"/>
          <w:szCs w:val="24"/>
          <w:highlight w:val="yellow"/>
        </w:rPr>
        <w:t>209km</w:t>
      </w:r>
      <w:r w:rsidR="000870A2">
        <w:rPr>
          <w:rFonts w:ascii="Arial" w:hAnsi="Arial" w:cs="Arial"/>
          <w:b/>
          <w:bCs/>
          <w:iCs/>
          <w:sz w:val="24"/>
          <w:szCs w:val="24"/>
        </w:rPr>
        <w:t xml:space="preserve"> (old).</w:t>
      </w:r>
      <w:r w:rsidR="003D502A">
        <w:rPr>
          <w:rFonts w:ascii="Arial" w:hAnsi="Arial" w:cs="Arial"/>
          <w:b/>
          <w:bCs/>
          <w:iCs/>
          <w:sz w:val="24"/>
          <w:szCs w:val="24"/>
        </w:rPr>
        <w:t xml:space="preserve">  </w:t>
      </w:r>
      <w:r w:rsidR="008A60E9" w:rsidRPr="008A60E9">
        <w:rPr>
          <w:rFonts w:ascii="Arial" w:hAnsi="Arial" w:cs="Arial"/>
          <w:b/>
          <w:bCs/>
          <w:iCs/>
          <w:color w:val="FF0000"/>
          <w:sz w:val="24"/>
          <w:szCs w:val="24"/>
        </w:rPr>
        <w:t>WHAT IS THE LENGTH OF THE OLD WATER SUPPLY PIPE LINE</w:t>
      </w:r>
      <w:r w:rsidR="008A60E9">
        <w:rPr>
          <w:rFonts w:ascii="Arial" w:hAnsi="Arial" w:cs="Arial"/>
          <w:b/>
          <w:bCs/>
          <w:iCs/>
          <w:sz w:val="24"/>
          <w:szCs w:val="24"/>
        </w:rPr>
        <w:t xml:space="preserve">? </w:t>
      </w:r>
      <w:r w:rsidR="009A75D5" w:rsidRPr="00CB37B3">
        <w:rPr>
          <w:rFonts w:ascii="Arial" w:hAnsi="Arial" w:cs="Arial"/>
          <w:b/>
          <w:bCs/>
          <w:iCs/>
          <w:sz w:val="24"/>
          <w:szCs w:val="24"/>
        </w:rPr>
        <w:t xml:space="preserve">Under UIDSSMT Scheme 85.94km </w:t>
      </w:r>
      <w:r w:rsidR="008A60E9">
        <w:rPr>
          <w:rFonts w:ascii="Arial" w:hAnsi="Arial" w:cs="Arial"/>
          <w:b/>
          <w:bCs/>
          <w:iCs/>
          <w:sz w:val="24"/>
          <w:szCs w:val="24"/>
        </w:rPr>
        <w:t xml:space="preserve">of pipeline has been </w:t>
      </w:r>
      <w:r w:rsidR="008A60E9" w:rsidRPr="00CB37B3">
        <w:rPr>
          <w:rFonts w:ascii="Arial" w:hAnsi="Arial" w:cs="Arial"/>
          <w:b/>
          <w:bCs/>
          <w:iCs/>
          <w:sz w:val="24"/>
          <w:szCs w:val="24"/>
        </w:rPr>
        <w:t>laid</w:t>
      </w:r>
      <w:r w:rsidR="008A60E9">
        <w:rPr>
          <w:rFonts w:ascii="Arial" w:hAnsi="Arial" w:cs="Arial"/>
          <w:b/>
          <w:bCs/>
          <w:iCs/>
          <w:sz w:val="24"/>
          <w:szCs w:val="24"/>
        </w:rPr>
        <w:t>.</w:t>
      </w:r>
      <w:r w:rsidR="009A75D5" w:rsidRPr="00CB37B3">
        <w:rPr>
          <w:rFonts w:ascii="Arial" w:hAnsi="Arial" w:cs="Arial"/>
          <w:b/>
          <w:bCs/>
          <w:iCs/>
          <w:sz w:val="24"/>
          <w:szCs w:val="24"/>
        </w:rPr>
        <w:t xml:space="preserve"> </w:t>
      </w:r>
      <w:r w:rsidR="00CB37B3">
        <w:rPr>
          <w:rFonts w:ascii="Arial" w:hAnsi="Arial" w:cs="Arial"/>
          <w:b/>
          <w:bCs/>
          <w:iCs/>
          <w:sz w:val="24"/>
          <w:szCs w:val="24"/>
        </w:rPr>
        <w:t xml:space="preserve"> </w:t>
      </w:r>
      <w:r w:rsidRPr="00CB37B3">
        <w:rPr>
          <w:rFonts w:ascii="Arial" w:hAnsi="Arial" w:cs="Arial"/>
          <w:b/>
          <w:bCs/>
          <w:iCs/>
          <w:sz w:val="24"/>
          <w:szCs w:val="24"/>
        </w:rPr>
        <w:t xml:space="preserve"> Universal cov</w:t>
      </w:r>
      <w:r w:rsidR="009A75D5" w:rsidRPr="00CB37B3">
        <w:rPr>
          <w:rFonts w:ascii="Arial" w:hAnsi="Arial" w:cs="Arial"/>
          <w:b/>
          <w:bCs/>
          <w:iCs/>
          <w:sz w:val="24"/>
          <w:szCs w:val="24"/>
        </w:rPr>
        <w:t xml:space="preserve">erage is not achieved because </w:t>
      </w:r>
      <w:r w:rsidR="00552C41" w:rsidRPr="00CB37B3">
        <w:rPr>
          <w:rFonts w:ascii="Arial" w:hAnsi="Arial" w:cs="Arial"/>
          <w:b/>
          <w:bCs/>
          <w:iCs/>
          <w:sz w:val="24"/>
          <w:szCs w:val="24"/>
        </w:rPr>
        <w:t>1</w:t>
      </w:r>
      <w:r w:rsidR="007C48B2" w:rsidRPr="00CB37B3">
        <w:rPr>
          <w:rFonts w:ascii="Arial" w:hAnsi="Arial" w:cs="Arial"/>
          <w:b/>
          <w:bCs/>
          <w:iCs/>
          <w:sz w:val="24"/>
          <w:szCs w:val="24"/>
        </w:rPr>
        <w:t>3</w:t>
      </w:r>
      <w:r w:rsidR="00552C41" w:rsidRPr="00CB37B3">
        <w:rPr>
          <w:rFonts w:ascii="Arial" w:hAnsi="Arial" w:cs="Arial"/>
          <w:b/>
          <w:bCs/>
          <w:iCs/>
          <w:sz w:val="24"/>
          <w:szCs w:val="24"/>
        </w:rPr>
        <w:t>3</w:t>
      </w:r>
      <w:r w:rsidR="009A75D5" w:rsidRPr="00CB37B3">
        <w:rPr>
          <w:rFonts w:ascii="Arial" w:hAnsi="Arial" w:cs="Arial"/>
          <w:b/>
          <w:bCs/>
          <w:iCs/>
          <w:sz w:val="24"/>
          <w:szCs w:val="24"/>
        </w:rPr>
        <w:t>.4</w:t>
      </w:r>
      <w:r w:rsidR="00552C41" w:rsidRPr="00CB37B3">
        <w:rPr>
          <w:rFonts w:ascii="Arial" w:hAnsi="Arial" w:cs="Arial"/>
          <w:b/>
          <w:bCs/>
          <w:iCs/>
          <w:sz w:val="24"/>
          <w:szCs w:val="24"/>
        </w:rPr>
        <w:t>0</w:t>
      </w:r>
      <w:r w:rsidRPr="00CB37B3">
        <w:rPr>
          <w:rFonts w:ascii="Arial" w:hAnsi="Arial" w:cs="Arial"/>
          <w:b/>
          <w:bCs/>
          <w:iCs/>
          <w:sz w:val="24"/>
          <w:szCs w:val="24"/>
        </w:rPr>
        <w:t xml:space="preserve"> KM has been left out because of expansion of city area. </w:t>
      </w:r>
    </w:p>
    <w:p w:rsidR="00F23C2C" w:rsidRDefault="00F23C2C" w:rsidP="00F23C2C">
      <w:pPr>
        <w:pStyle w:val="ListParagraph"/>
        <w:numPr>
          <w:ilvl w:val="0"/>
          <w:numId w:val="27"/>
        </w:numPr>
        <w:spacing w:before="120" w:after="120" w:line="360" w:lineRule="auto"/>
        <w:ind w:hanging="783"/>
        <w:jc w:val="both"/>
        <w:rPr>
          <w:rFonts w:ascii="Arial" w:hAnsi="Arial" w:cs="Arial"/>
          <w:sz w:val="24"/>
          <w:szCs w:val="24"/>
        </w:rPr>
      </w:pPr>
      <w:r>
        <w:rPr>
          <w:rFonts w:ascii="Arial" w:hAnsi="Arial" w:cs="Arial"/>
          <w:sz w:val="24"/>
          <w:szCs w:val="24"/>
        </w:rPr>
        <w:t>What are the kind of pipe materials used in distribution lines?</w:t>
      </w:r>
    </w:p>
    <w:p w:rsidR="00CB37B3" w:rsidRDefault="00CB37B3" w:rsidP="00CB37B3">
      <w:pPr>
        <w:pStyle w:val="ListParagraph"/>
        <w:spacing w:before="120" w:after="120" w:line="360" w:lineRule="auto"/>
        <w:ind w:left="783"/>
        <w:jc w:val="both"/>
        <w:rPr>
          <w:rFonts w:ascii="Arial" w:hAnsi="Arial" w:cs="Arial"/>
          <w:sz w:val="24"/>
          <w:szCs w:val="24"/>
        </w:rPr>
      </w:pPr>
    </w:p>
    <w:p w:rsidR="009A75D5" w:rsidRPr="009A75D5" w:rsidRDefault="007C48B2" w:rsidP="00CB37B3">
      <w:pPr>
        <w:pStyle w:val="ListParagraph"/>
        <w:spacing w:before="120" w:after="120" w:line="360" w:lineRule="auto"/>
        <w:ind w:left="783"/>
        <w:jc w:val="both"/>
        <w:rPr>
          <w:rFonts w:ascii="Arial" w:hAnsi="Arial" w:cs="Arial"/>
          <w:sz w:val="24"/>
          <w:szCs w:val="24"/>
        </w:rPr>
      </w:pPr>
      <w:r w:rsidRPr="00CB37B3">
        <w:rPr>
          <w:rFonts w:ascii="Arial" w:hAnsi="Arial" w:cs="Arial"/>
          <w:b/>
          <w:bCs/>
          <w:iCs/>
          <w:sz w:val="24"/>
          <w:szCs w:val="24"/>
        </w:rPr>
        <w:t>AC/GI</w:t>
      </w:r>
      <w:r w:rsidR="009A75D5" w:rsidRPr="00CB37B3">
        <w:rPr>
          <w:rFonts w:ascii="Arial" w:hAnsi="Arial" w:cs="Arial"/>
          <w:b/>
          <w:bCs/>
          <w:iCs/>
          <w:sz w:val="24"/>
          <w:szCs w:val="24"/>
        </w:rPr>
        <w:t xml:space="preserve"> pipe lines material is used in old distribution network</w:t>
      </w:r>
      <w:r w:rsidRPr="00CB37B3">
        <w:rPr>
          <w:rFonts w:ascii="Arial" w:hAnsi="Arial" w:cs="Arial"/>
          <w:b/>
          <w:bCs/>
          <w:iCs/>
          <w:sz w:val="24"/>
          <w:szCs w:val="24"/>
        </w:rPr>
        <w:t xml:space="preserve">140.66km. </w:t>
      </w:r>
      <w:r w:rsidR="00865343" w:rsidRPr="00CB37B3">
        <w:rPr>
          <w:rFonts w:ascii="Arial" w:hAnsi="Arial" w:cs="Arial"/>
          <w:b/>
          <w:bCs/>
          <w:iCs/>
          <w:sz w:val="24"/>
          <w:szCs w:val="24"/>
        </w:rPr>
        <w:t>85.94km</w:t>
      </w:r>
      <w:r w:rsidR="00865343">
        <w:rPr>
          <w:rFonts w:ascii="Arial" w:hAnsi="Arial" w:cs="Arial"/>
          <w:b/>
          <w:bCs/>
          <w:iCs/>
          <w:sz w:val="24"/>
          <w:szCs w:val="24"/>
        </w:rPr>
        <w:t xml:space="preserve"> of</w:t>
      </w:r>
      <w:r w:rsidR="00865343" w:rsidRPr="00CB37B3">
        <w:rPr>
          <w:rFonts w:ascii="Arial" w:hAnsi="Arial" w:cs="Arial"/>
          <w:b/>
          <w:bCs/>
          <w:iCs/>
          <w:sz w:val="24"/>
          <w:szCs w:val="24"/>
        </w:rPr>
        <w:t xml:space="preserve"> </w:t>
      </w:r>
      <w:r w:rsidR="00865343">
        <w:rPr>
          <w:rFonts w:ascii="Arial" w:hAnsi="Arial" w:cs="Arial"/>
          <w:b/>
          <w:bCs/>
          <w:iCs/>
          <w:sz w:val="24"/>
          <w:szCs w:val="24"/>
        </w:rPr>
        <w:t>DI pipeline has been used in the water supply project being implemented under UIDSSMT.</w:t>
      </w:r>
    </w:p>
    <w:p w:rsidR="00F23C2C" w:rsidRDefault="00F23C2C" w:rsidP="00F23C2C">
      <w:pPr>
        <w:pStyle w:val="ListParagraph"/>
        <w:numPr>
          <w:ilvl w:val="0"/>
          <w:numId w:val="27"/>
        </w:numPr>
        <w:spacing w:before="120" w:after="120" w:line="360" w:lineRule="auto"/>
        <w:ind w:hanging="783"/>
        <w:jc w:val="both"/>
        <w:rPr>
          <w:rFonts w:ascii="Arial" w:hAnsi="Arial" w:cs="Arial"/>
          <w:sz w:val="24"/>
          <w:szCs w:val="24"/>
        </w:rPr>
      </w:pPr>
      <w:r>
        <w:rPr>
          <w:rFonts w:ascii="Arial" w:hAnsi="Arial" w:cs="Arial"/>
          <w:sz w:val="24"/>
          <w:szCs w:val="24"/>
        </w:rPr>
        <w:t>Provide zone wise details of street length with and without water distribution lines in the Table 1.3.</w:t>
      </w:r>
    </w:p>
    <w:p w:rsidR="003466ED" w:rsidRDefault="003466ED" w:rsidP="003466ED">
      <w:pPr>
        <w:pStyle w:val="ListParagraph"/>
        <w:spacing w:before="120" w:after="120" w:line="360" w:lineRule="auto"/>
        <w:ind w:left="783"/>
        <w:jc w:val="both"/>
        <w:rPr>
          <w:rFonts w:ascii="Arial" w:hAnsi="Arial" w:cs="Arial"/>
          <w:sz w:val="24"/>
          <w:szCs w:val="24"/>
        </w:rPr>
      </w:pPr>
    </w:p>
    <w:p w:rsidR="00F23C2C" w:rsidRPr="003D502A" w:rsidRDefault="00F23C2C" w:rsidP="00F23C2C">
      <w:pPr>
        <w:numPr>
          <w:ilvl w:val="0"/>
          <w:numId w:val="0"/>
        </w:numPr>
        <w:spacing w:after="0" w:line="240" w:lineRule="auto"/>
        <w:jc w:val="both"/>
        <w:rPr>
          <w:rFonts w:ascii="Arial" w:hAnsi="Arial" w:cs="Arial"/>
          <w:strike/>
          <w:color w:val="FF0000"/>
          <w:sz w:val="24"/>
          <w:szCs w:val="24"/>
        </w:rPr>
      </w:pPr>
      <w:r>
        <w:rPr>
          <w:rFonts w:ascii="Arial" w:hAnsi="Arial" w:cs="Arial"/>
          <w:sz w:val="24"/>
          <w:szCs w:val="24"/>
        </w:rPr>
        <w:t xml:space="preserve">Table 1.3: </w:t>
      </w:r>
      <w:r w:rsidRPr="00E02E2B">
        <w:rPr>
          <w:rFonts w:ascii="Arial" w:hAnsi="Arial" w:cs="Arial"/>
          <w:sz w:val="24"/>
          <w:szCs w:val="24"/>
        </w:rPr>
        <w:t xml:space="preserve">Zone Wise </w:t>
      </w:r>
      <w:r>
        <w:rPr>
          <w:rFonts w:ascii="Arial" w:hAnsi="Arial" w:cs="Arial"/>
          <w:sz w:val="24"/>
          <w:szCs w:val="24"/>
        </w:rPr>
        <w:t xml:space="preserve">length of distribution network </w:t>
      </w:r>
      <w:r w:rsidR="008A60E9" w:rsidRPr="003D502A">
        <w:rPr>
          <w:rFonts w:ascii="Arial" w:hAnsi="Arial" w:cs="Arial"/>
          <w:strike/>
          <w:color w:val="FF0000"/>
          <w:sz w:val="24"/>
          <w:szCs w:val="24"/>
        </w:rPr>
        <w:t>PLEASE CHECK AS THE DATA PROVIDED IN THE ANSWER ABOVE</w:t>
      </w:r>
      <w:r w:rsidR="003D502A" w:rsidRPr="003D502A">
        <w:rPr>
          <w:rFonts w:ascii="Arial" w:hAnsi="Arial" w:cs="Arial"/>
          <w:strike/>
          <w:color w:val="FF0000"/>
          <w:sz w:val="24"/>
          <w:szCs w:val="24"/>
        </w:rPr>
        <w:t xml:space="preserve"> </w:t>
      </w:r>
      <w:r w:rsidR="008A60E9" w:rsidRPr="003D502A">
        <w:rPr>
          <w:rFonts w:ascii="Arial" w:hAnsi="Arial" w:cs="Arial"/>
          <w:strike/>
          <w:color w:val="FF0000"/>
          <w:sz w:val="24"/>
          <w:szCs w:val="24"/>
        </w:rPr>
        <w:t>DOES NOT MATCH. ACCORDING TO THE ANSWER ABOVE TOTAL STREET LENGTH IS 428.34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2826"/>
        <w:gridCol w:w="2880"/>
        <w:gridCol w:w="2970"/>
      </w:tblGrid>
      <w:tr w:rsidR="00A66708" w:rsidRPr="00C73F90" w:rsidTr="00C73F90">
        <w:tc>
          <w:tcPr>
            <w:tcW w:w="1512" w:type="dxa"/>
            <w:shd w:val="clear" w:color="auto" w:fill="A6A6A6"/>
          </w:tcPr>
          <w:p w:rsidR="00F23C2C" w:rsidRPr="00C73F90" w:rsidRDefault="00F23C2C" w:rsidP="00C73F90">
            <w:pPr>
              <w:numPr>
                <w:ilvl w:val="0"/>
                <w:numId w:val="0"/>
              </w:numPr>
              <w:spacing w:before="120" w:after="120" w:line="240" w:lineRule="auto"/>
              <w:ind w:left="360"/>
              <w:jc w:val="center"/>
              <w:rPr>
                <w:rFonts w:ascii="Arial" w:hAnsi="Arial" w:cs="Arial"/>
                <w:b/>
                <w:color w:val="FFFFFF"/>
                <w:sz w:val="24"/>
                <w:szCs w:val="24"/>
                <w:lang w:val="en-GB"/>
              </w:rPr>
            </w:pPr>
            <w:r w:rsidRPr="00C73F90">
              <w:rPr>
                <w:rFonts w:ascii="Arial" w:hAnsi="Arial" w:cs="Arial"/>
                <w:b/>
                <w:color w:val="FFFFFF"/>
                <w:sz w:val="24"/>
                <w:szCs w:val="24"/>
                <w:lang w:val="en-GB"/>
              </w:rPr>
              <w:t xml:space="preserve">Zone </w:t>
            </w:r>
            <w:r w:rsidRPr="00C73F90">
              <w:rPr>
                <w:rFonts w:ascii="Arial" w:hAnsi="Arial" w:cs="Arial"/>
                <w:b/>
                <w:color w:val="FFFFFF"/>
                <w:sz w:val="24"/>
                <w:szCs w:val="24"/>
                <w:lang w:val="en-GB"/>
              </w:rPr>
              <w:lastRenderedPageBreak/>
              <w:t>No</w:t>
            </w:r>
          </w:p>
        </w:tc>
        <w:tc>
          <w:tcPr>
            <w:tcW w:w="2826" w:type="dxa"/>
            <w:shd w:val="clear" w:color="auto" w:fill="A6A6A6"/>
          </w:tcPr>
          <w:p w:rsidR="00F23C2C" w:rsidRPr="00C73F90" w:rsidRDefault="00F23C2C" w:rsidP="00C73F90">
            <w:pPr>
              <w:numPr>
                <w:ilvl w:val="0"/>
                <w:numId w:val="0"/>
              </w:numPr>
              <w:spacing w:before="120" w:after="120" w:line="240" w:lineRule="auto"/>
              <w:ind w:left="360"/>
              <w:rPr>
                <w:rFonts w:ascii="Arial" w:hAnsi="Arial" w:cs="Arial"/>
                <w:b/>
                <w:color w:val="FFFFFF"/>
                <w:sz w:val="24"/>
                <w:szCs w:val="24"/>
                <w:lang w:val="en-GB"/>
              </w:rPr>
            </w:pPr>
            <w:r w:rsidRPr="00C73F90">
              <w:rPr>
                <w:rFonts w:ascii="Arial" w:hAnsi="Arial" w:cs="Arial"/>
                <w:b/>
                <w:color w:val="FFFFFF"/>
                <w:sz w:val="24"/>
                <w:szCs w:val="24"/>
                <w:lang w:val="en-GB"/>
              </w:rPr>
              <w:lastRenderedPageBreak/>
              <w:t>Total Street Length</w:t>
            </w:r>
          </w:p>
        </w:tc>
        <w:tc>
          <w:tcPr>
            <w:tcW w:w="2880" w:type="dxa"/>
            <w:shd w:val="clear" w:color="auto" w:fill="A6A6A6"/>
          </w:tcPr>
          <w:p w:rsidR="00F23C2C" w:rsidRPr="00C73F90" w:rsidRDefault="00F23C2C" w:rsidP="00C73F90">
            <w:pPr>
              <w:numPr>
                <w:ilvl w:val="0"/>
                <w:numId w:val="0"/>
              </w:numPr>
              <w:spacing w:before="120" w:after="120" w:line="240" w:lineRule="auto"/>
              <w:ind w:left="360"/>
              <w:rPr>
                <w:rFonts w:ascii="Arial" w:hAnsi="Arial" w:cs="Arial"/>
                <w:b/>
                <w:color w:val="FFFFFF"/>
                <w:sz w:val="24"/>
                <w:szCs w:val="24"/>
                <w:lang w:val="en-GB"/>
              </w:rPr>
            </w:pPr>
            <w:r w:rsidRPr="00C73F90">
              <w:rPr>
                <w:rFonts w:ascii="Arial" w:hAnsi="Arial" w:cs="Arial"/>
                <w:b/>
                <w:color w:val="FFFFFF"/>
                <w:sz w:val="24"/>
                <w:szCs w:val="24"/>
                <w:lang w:val="en-GB"/>
              </w:rPr>
              <w:t xml:space="preserve">Street length  with </w:t>
            </w:r>
            <w:r w:rsidRPr="00C73F90">
              <w:rPr>
                <w:rFonts w:ascii="Arial" w:hAnsi="Arial" w:cs="Arial"/>
                <w:b/>
                <w:color w:val="FFFFFF"/>
                <w:sz w:val="24"/>
                <w:szCs w:val="24"/>
                <w:lang w:val="en-GB"/>
              </w:rPr>
              <w:lastRenderedPageBreak/>
              <w:t xml:space="preserve">water distribution pipe line  </w:t>
            </w:r>
          </w:p>
        </w:tc>
        <w:tc>
          <w:tcPr>
            <w:tcW w:w="2970" w:type="dxa"/>
            <w:shd w:val="clear" w:color="auto" w:fill="A6A6A6"/>
          </w:tcPr>
          <w:p w:rsidR="00F23C2C" w:rsidRPr="00C73F90" w:rsidRDefault="00F23C2C" w:rsidP="00C73F90">
            <w:pPr>
              <w:numPr>
                <w:ilvl w:val="0"/>
                <w:numId w:val="0"/>
              </w:numPr>
              <w:spacing w:before="120" w:after="120" w:line="240" w:lineRule="auto"/>
              <w:ind w:left="360"/>
              <w:rPr>
                <w:rFonts w:ascii="Arial" w:hAnsi="Arial" w:cs="Arial"/>
                <w:b/>
                <w:color w:val="FFFFFF"/>
                <w:sz w:val="24"/>
                <w:szCs w:val="24"/>
                <w:lang w:val="en-GB"/>
              </w:rPr>
            </w:pPr>
            <w:r w:rsidRPr="00C73F90">
              <w:rPr>
                <w:rFonts w:ascii="Arial" w:hAnsi="Arial" w:cs="Arial"/>
                <w:b/>
                <w:color w:val="FFFFFF"/>
                <w:sz w:val="24"/>
                <w:szCs w:val="24"/>
                <w:lang w:val="en-GB"/>
              </w:rPr>
              <w:lastRenderedPageBreak/>
              <w:t xml:space="preserve">Street length  </w:t>
            </w:r>
            <w:r w:rsidRPr="00C73F90">
              <w:rPr>
                <w:rFonts w:ascii="Arial" w:hAnsi="Arial" w:cs="Arial"/>
                <w:b/>
                <w:color w:val="FFFFFF"/>
                <w:sz w:val="24"/>
                <w:szCs w:val="24"/>
                <w:lang w:val="en-GB"/>
              </w:rPr>
              <w:lastRenderedPageBreak/>
              <w:t xml:space="preserve">without  water distribution pipe line  </w:t>
            </w:r>
          </w:p>
        </w:tc>
      </w:tr>
      <w:tr w:rsidR="00A66708" w:rsidRPr="00C73F90" w:rsidTr="00C73F90">
        <w:tc>
          <w:tcPr>
            <w:tcW w:w="1512" w:type="dxa"/>
          </w:tcPr>
          <w:p w:rsidR="00F23C2C" w:rsidRPr="00C73F90" w:rsidRDefault="00960EAD"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lastRenderedPageBreak/>
              <w:t>Town</w:t>
            </w:r>
          </w:p>
        </w:tc>
        <w:tc>
          <w:tcPr>
            <w:tcW w:w="2826" w:type="dxa"/>
          </w:tcPr>
          <w:p w:rsidR="00F23C2C" w:rsidRPr="00C73F90" w:rsidRDefault="00406D82"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330</w:t>
            </w:r>
          </w:p>
        </w:tc>
        <w:tc>
          <w:tcPr>
            <w:tcW w:w="2880" w:type="dxa"/>
          </w:tcPr>
          <w:p w:rsidR="00F23C2C" w:rsidRPr="00C73F90" w:rsidRDefault="00552C41"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209.00</w:t>
            </w:r>
          </w:p>
        </w:tc>
        <w:tc>
          <w:tcPr>
            <w:tcW w:w="2970" w:type="dxa"/>
          </w:tcPr>
          <w:p w:rsidR="00F23C2C" w:rsidRPr="00C73F90" w:rsidRDefault="00552C41"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121.00</w:t>
            </w:r>
          </w:p>
        </w:tc>
      </w:tr>
      <w:tr w:rsidR="00A66708" w:rsidRPr="00C73F90" w:rsidTr="00C73F90">
        <w:tc>
          <w:tcPr>
            <w:tcW w:w="1512" w:type="dxa"/>
          </w:tcPr>
          <w:p w:rsidR="00406D82" w:rsidRPr="00C73F90" w:rsidRDefault="00406D82"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 xml:space="preserve">Total </w:t>
            </w:r>
          </w:p>
        </w:tc>
        <w:tc>
          <w:tcPr>
            <w:tcW w:w="2826" w:type="dxa"/>
          </w:tcPr>
          <w:p w:rsidR="00406D82" w:rsidRPr="00C73F90" w:rsidRDefault="00406D82"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330</w:t>
            </w:r>
          </w:p>
        </w:tc>
        <w:tc>
          <w:tcPr>
            <w:tcW w:w="2880" w:type="dxa"/>
          </w:tcPr>
          <w:p w:rsidR="00406D82" w:rsidRPr="00C73F90" w:rsidRDefault="00552C41"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209.00</w:t>
            </w:r>
          </w:p>
        </w:tc>
        <w:tc>
          <w:tcPr>
            <w:tcW w:w="2970" w:type="dxa"/>
          </w:tcPr>
          <w:p w:rsidR="00406D82" w:rsidRPr="00C73F90" w:rsidRDefault="00552C41" w:rsidP="00C73F90">
            <w:pPr>
              <w:numPr>
                <w:ilvl w:val="0"/>
                <w:numId w:val="0"/>
              </w:numPr>
              <w:spacing w:before="240" w:after="240" w:line="240" w:lineRule="auto"/>
              <w:ind w:left="360"/>
              <w:jc w:val="both"/>
              <w:rPr>
                <w:rFonts w:ascii="Arial" w:hAnsi="Arial" w:cs="Arial"/>
                <w:sz w:val="24"/>
                <w:szCs w:val="24"/>
              </w:rPr>
            </w:pPr>
            <w:r w:rsidRPr="00C73F90">
              <w:rPr>
                <w:rFonts w:ascii="Arial" w:hAnsi="Arial" w:cs="Arial"/>
                <w:sz w:val="24"/>
                <w:szCs w:val="24"/>
              </w:rPr>
              <w:t>121.00</w:t>
            </w:r>
          </w:p>
        </w:tc>
      </w:tr>
    </w:tbl>
    <w:p w:rsidR="00F23C2C" w:rsidRDefault="00F23C2C" w:rsidP="00F23C2C">
      <w:pPr>
        <w:pStyle w:val="ListParagraph"/>
        <w:spacing w:before="120" w:after="120" w:line="360" w:lineRule="auto"/>
        <w:ind w:left="783"/>
        <w:jc w:val="both"/>
        <w:rPr>
          <w:rFonts w:ascii="Arial" w:hAnsi="Arial" w:cs="Arial"/>
          <w:sz w:val="24"/>
          <w:szCs w:val="24"/>
        </w:rPr>
      </w:pPr>
    </w:p>
    <w:p w:rsidR="00E15FAA" w:rsidRDefault="00F23C2C" w:rsidP="00F23C2C">
      <w:pPr>
        <w:numPr>
          <w:ilvl w:val="0"/>
          <w:numId w:val="0"/>
        </w:numPr>
        <w:spacing w:before="120" w:after="120" w:line="360" w:lineRule="auto"/>
        <w:jc w:val="both"/>
        <w:rPr>
          <w:rFonts w:ascii="Arial" w:hAnsi="Arial" w:cs="Arial"/>
          <w:sz w:val="24"/>
          <w:szCs w:val="24"/>
        </w:rPr>
      </w:pPr>
      <w:r>
        <w:rPr>
          <w:rFonts w:ascii="Arial" w:hAnsi="Arial" w:cs="Arial"/>
          <w:sz w:val="24"/>
          <w:szCs w:val="24"/>
        </w:rPr>
        <w:t>I</w:t>
      </w:r>
      <w:r w:rsidRPr="004B081F">
        <w:rPr>
          <w:rFonts w:ascii="Arial" w:hAnsi="Arial" w:cs="Arial"/>
          <w:sz w:val="24"/>
          <w:szCs w:val="24"/>
        </w:rPr>
        <w:t xml:space="preserve">nstitutional </w:t>
      </w:r>
      <w:r>
        <w:rPr>
          <w:rFonts w:ascii="Arial" w:hAnsi="Arial" w:cs="Arial"/>
          <w:sz w:val="24"/>
          <w:szCs w:val="24"/>
        </w:rPr>
        <w:t>F</w:t>
      </w:r>
      <w:r w:rsidRPr="004B081F">
        <w:rPr>
          <w:rFonts w:ascii="Arial" w:hAnsi="Arial" w:cs="Arial"/>
          <w:sz w:val="24"/>
          <w:szCs w:val="24"/>
        </w:rPr>
        <w:t>ramework</w:t>
      </w:r>
    </w:p>
    <w:p w:rsidR="00E15FAA" w:rsidRDefault="00902EDC" w:rsidP="00E15FAA">
      <w:pPr>
        <w:numPr>
          <w:ilvl w:val="0"/>
          <w:numId w:val="0"/>
        </w:numPr>
        <w:spacing w:before="120" w:after="120" w:line="360" w:lineRule="auto"/>
        <w:jc w:val="both"/>
        <w:rPr>
          <w:rFonts w:ascii="Arial" w:hAnsi="Arial" w:cs="Arial"/>
          <w:sz w:val="24"/>
          <w:szCs w:val="24"/>
        </w:rPr>
      </w:pPr>
      <w:r>
        <w:rPr>
          <w:rFonts w:ascii="Arial" w:hAnsi="Arial" w:cs="Arial"/>
          <w:sz w:val="24"/>
          <w:szCs w:val="24"/>
        </w:rPr>
        <w:tab/>
      </w:r>
      <w:r w:rsidR="00E15FAA" w:rsidRPr="00E15FAA">
        <w:rPr>
          <w:rFonts w:ascii="Arial" w:hAnsi="Arial" w:cs="Arial"/>
          <w:sz w:val="24"/>
          <w:szCs w:val="24"/>
        </w:rPr>
        <w:t>Please provide information in 150 words on the above responding to (however not limited to) following questions.</w:t>
      </w:r>
    </w:p>
    <w:p w:rsidR="00CB37B3" w:rsidRPr="00E15FAA" w:rsidRDefault="00CB37B3" w:rsidP="00E15FAA">
      <w:pPr>
        <w:numPr>
          <w:ilvl w:val="0"/>
          <w:numId w:val="0"/>
        </w:numPr>
        <w:spacing w:before="120" w:after="120" w:line="360" w:lineRule="auto"/>
        <w:jc w:val="both"/>
        <w:rPr>
          <w:rFonts w:ascii="Arial" w:hAnsi="Arial" w:cs="Arial"/>
          <w:sz w:val="24"/>
          <w:szCs w:val="24"/>
        </w:rPr>
      </w:pPr>
    </w:p>
    <w:p w:rsidR="00CC0E36" w:rsidRPr="003466ED" w:rsidRDefault="00F23C2C" w:rsidP="00CC0E36">
      <w:pPr>
        <w:pStyle w:val="ListParagraph"/>
        <w:numPr>
          <w:ilvl w:val="0"/>
          <w:numId w:val="12"/>
        </w:numPr>
        <w:spacing w:before="120" w:after="120" w:line="360" w:lineRule="auto"/>
        <w:ind w:left="567" w:hanging="567"/>
        <w:contextualSpacing w:val="0"/>
        <w:jc w:val="both"/>
      </w:pPr>
      <w:r>
        <w:rPr>
          <w:rFonts w:ascii="Arial" w:hAnsi="Arial" w:cs="Arial"/>
          <w:sz w:val="24"/>
          <w:szCs w:val="24"/>
        </w:rPr>
        <w:t>D</w:t>
      </w:r>
      <w:r w:rsidRPr="004B081F">
        <w:rPr>
          <w:rFonts w:ascii="Arial" w:hAnsi="Arial" w:cs="Arial"/>
          <w:sz w:val="24"/>
          <w:szCs w:val="24"/>
        </w:rPr>
        <w:t>efin</w:t>
      </w:r>
      <w:r>
        <w:rPr>
          <w:rFonts w:ascii="Arial" w:hAnsi="Arial" w:cs="Arial"/>
          <w:sz w:val="24"/>
          <w:szCs w:val="24"/>
        </w:rPr>
        <w:t>e</w:t>
      </w:r>
      <w:r w:rsidRPr="004B081F">
        <w:rPr>
          <w:rFonts w:ascii="Arial" w:hAnsi="Arial" w:cs="Arial"/>
          <w:sz w:val="24"/>
          <w:szCs w:val="24"/>
        </w:rPr>
        <w:t xml:space="preserve"> role and responsibilities in terms of O&amp;M, policy planning, funding, service provision </w:t>
      </w:r>
      <w:r>
        <w:rPr>
          <w:rFonts w:ascii="Arial" w:hAnsi="Arial" w:cs="Arial"/>
          <w:sz w:val="24"/>
          <w:szCs w:val="24"/>
        </w:rPr>
        <w:t xml:space="preserve">in table </w:t>
      </w:r>
      <w:r w:rsidR="000206FE">
        <w:rPr>
          <w:rFonts w:ascii="Arial" w:hAnsi="Arial" w:cs="Arial"/>
          <w:sz w:val="24"/>
          <w:szCs w:val="24"/>
        </w:rPr>
        <w:t>1</w:t>
      </w:r>
      <w:r>
        <w:rPr>
          <w:rFonts w:ascii="Arial" w:hAnsi="Arial" w:cs="Arial"/>
          <w:sz w:val="24"/>
          <w:szCs w:val="24"/>
        </w:rPr>
        <w:t>.4</w:t>
      </w:r>
      <w:r w:rsidRPr="004B081F">
        <w:rPr>
          <w:rFonts w:ascii="Arial" w:hAnsi="Arial" w:cs="Arial"/>
          <w:sz w:val="24"/>
          <w:szCs w:val="24"/>
        </w:rPr>
        <w:t>.</w:t>
      </w:r>
    </w:p>
    <w:p w:rsidR="003466ED" w:rsidRPr="0088667A" w:rsidRDefault="003466ED" w:rsidP="003466ED">
      <w:pPr>
        <w:pStyle w:val="ListParagraph"/>
        <w:spacing w:before="120" w:after="120" w:line="360" w:lineRule="auto"/>
        <w:ind w:left="567"/>
        <w:contextualSpacing w:val="0"/>
        <w:jc w:val="both"/>
      </w:pPr>
    </w:p>
    <w:p w:rsidR="00F23C2C" w:rsidRPr="0088667A" w:rsidRDefault="00F23C2C" w:rsidP="000206FE">
      <w:pPr>
        <w:numPr>
          <w:ilvl w:val="0"/>
          <w:numId w:val="0"/>
        </w:numPr>
        <w:spacing w:after="0" w:line="240" w:lineRule="auto"/>
        <w:jc w:val="both"/>
        <w:rPr>
          <w:rFonts w:ascii="Arial" w:hAnsi="Arial" w:cs="Arial"/>
          <w:sz w:val="24"/>
          <w:szCs w:val="24"/>
        </w:rPr>
      </w:pPr>
      <w:bookmarkStart w:id="0" w:name="_Ref416188410"/>
      <w:bookmarkStart w:id="1" w:name="_Toc415155069"/>
      <w:bookmarkStart w:id="2" w:name="_Toc417291962"/>
      <w:r w:rsidRPr="0088667A">
        <w:rPr>
          <w:rFonts w:ascii="Arial" w:hAnsi="Arial" w:cs="Arial"/>
          <w:sz w:val="24"/>
          <w:szCs w:val="24"/>
        </w:rPr>
        <w:t xml:space="preserve">Table </w:t>
      </w:r>
      <w:bookmarkEnd w:id="0"/>
      <w:r w:rsidR="000206FE">
        <w:rPr>
          <w:rFonts w:ascii="Arial" w:hAnsi="Arial" w:cs="Arial"/>
          <w:sz w:val="24"/>
          <w:szCs w:val="24"/>
        </w:rPr>
        <w:t>1</w:t>
      </w:r>
      <w:r w:rsidRPr="0088667A">
        <w:rPr>
          <w:rFonts w:ascii="Arial" w:hAnsi="Arial" w:cs="Arial"/>
          <w:sz w:val="24"/>
          <w:szCs w:val="24"/>
        </w:rPr>
        <w:t>.</w:t>
      </w:r>
      <w:r>
        <w:rPr>
          <w:rFonts w:ascii="Arial" w:hAnsi="Arial" w:cs="Arial"/>
          <w:sz w:val="24"/>
          <w:szCs w:val="24"/>
        </w:rPr>
        <w:t>4</w:t>
      </w:r>
      <w:r w:rsidRPr="0088667A">
        <w:rPr>
          <w:rFonts w:ascii="Arial" w:hAnsi="Arial" w:cs="Arial"/>
          <w:sz w:val="24"/>
          <w:szCs w:val="24"/>
        </w:rPr>
        <w:t>: Functions, roles, and responsibilities</w:t>
      </w:r>
      <w:bookmarkEnd w:id="1"/>
      <w:bookmarkEnd w:id="2"/>
    </w:p>
    <w:tbl>
      <w:tblPr>
        <w:tblW w:w="101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4"/>
        <w:gridCol w:w="3419"/>
        <w:gridCol w:w="3150"/>
      </w:tblGrid>
      <w:tr w:rsidR="00F23C2C" w:rsidRPr="00C73F90" w:rsidTr="00C73F90">
        <w:trPr>
          <w:trHeight w:val="556"/>
        </w:trPr>
        <w:tc>
          <w:tcPr>
            <w:tcW w:w="1749" w:type="pct"/>
            <w:tcBorders>
              <w:bottom w:val="single" w:sz="4" w:space="0" w:color="auto"/>
            </w:tcBorders>
            <w:shd w:val="clear" w:color="auto" w:fill="A6A6A6"/>
          </w:tcPr>
          <w:p w:rsidR="00F23C2C" w:rsidRPr="00C73F90" w:rsidRDefault="00F23C2C" w:rsidP="00C73F90">
            <w:pPr>
              <w:numPr>
                <w:ilvl w:val="0"/>
                <w:numId w:val="0"/>
              </w:numPr>
              <w:spacing w:before="120" w:after="120" w:line="240" w:lineRule="auto"/>
              <w:ind w:left="360"/>
              <w:jc w:val="center"/>
              <w:rPr>
                <w:rFonts w:ascii="Arial" w:hAnsi="Arial" w:cs="Arial"/>
                <w:b/>
                <w:color w:val="FFFFFF"/>
                <w:sz w:val="24"/>
                <w:szCs w:val="24"/>
                <w:lang w:val="en-GB"/>
              </w:rPr>
            </w:pPr>
            <w:r w:rsidRPr="00C73F90">
              <w:rPr>
                <w:rFonts w:ascii="Arial" w:hAnsi="Arial" w:cs="Arial"/>
                <w:b/>
                <w:color w:val="FFFFFF"/>
                <w:sz w:val="24"/>
                <w:szCs w:val="24"/>
                <w:lang w:val="en-GB"/>
              </w:rPr>
              <w:t>Planning and Design</w:t>
            </w:r>
          </w:p>
        </w:tc>
        <w:tc>
          <w:tcPr>
            <w:tcW w:w="1692" w:type="pct"/>
            <w:tcBorders>
              <w:bottom w:val="single" w:sz="4" w:space="0" w:color="auto"/>
            </w:tcBorders>
            <w:shd w:val="clear" w:color="auto" w:fill="A6A6A6"/>
          </w:tcPr>
          <w:p w:rsidR="00F23C2C" w:rsidRPr="00C73F90" w:rsidRDefault="00F23C2C" w:rsidP="00C73F90">
            <w:pPr>
              <w:numPr>
                <w:ilvl w:val="0"/>
                <w:numId w:val="0"/>
              </w:numPr>
              <w:spacing w:before="120" w:after="120" w:line="240" w:lineRule="auto"/>
              <w:ind w:left="360"/>
              <w:jc w:val="center"/>
              <w:rPr>
                <w:rFonts w:ascii="Arial" w:hAnsi="Arial" w:cs="Arial"/>
                <w:b/>
                <w:color w:val="FFFFFF"/>
                <w:sz w:val="24"/>
                <w:szCs w:val="24"/>
                <w:lang w:val="en-GB"/>
              </w:rPr>
            </w:pPr>
            <w:r w:rsidRPr="00C73F90">
              <w:rPr>
                <w:rFonts w:ascii="Arial" w:hAnsi="Arial" w:cs="Arial"/>
                <w:b/>
                <w:color w:val="FFFFFF"/>
                <w:sz w:val="24"/>
                <w:szCs w:val="24"/>
                <w:lang w:val="en-GB"/>
              </w:rPr>
              <w:t>Construction/ Implementation</w:t>
            </w:r>
          </w:p>
        </w:tc>
        <w:tc>
          <w:tcPr>
            <w:tcW w:w="1559" w:type="pct"/>
            <w:tcBorders>
              <w:bottom w:val="single" w:sz="4" w:space="0" w:color="auto"/>
            </w:tcBorders>
            <w:shd w:val="clear" w:color="auto" w:fill="A6A6A6"/>
          </w:tcPr>
          <w:p w:rsidR="00F23C2C" w:rsidRPr="00C73F90" w:rsidRDefault="00F23C2C" w:rsidP="00C73F90">
            <w:pPr>
              <w:numPr>
                <w:ilvl w:val="0"/>
                <w:numId w:val="0"/>
              </w:numPr>
              <w:spacing w:before="120" w:after="120" w:line="240" w:lineRule="auto"/>
              <w:ind w:left="360"/>
              <w:jc w:val="center"/>
              <w:rPr>
                <w:rFonts w:ascii="Arial" w:hAnsi="Arial" w:cs="Arial"/>
                <w:b/>
                <w:color w:val="FFFFFF"/>
                <w:sz w:val="24"/>
                <w:szCs w:val="24"/>
                <w:lang w:val="en-GB"/>
              </w:rPr>
            </w:pPr>
            <w:r w:rsidRPr="00C73F90">
              <w:rPr>
                <w:rFonts w:ascii="Arial" w:hAnsi="Arial" w:cs="Arial"/>
                <w:b/>
                <w:color w:val="FFFFFF"/>
                <w:sz w:val="24"/>
                <w:szCs w:val="24"/>
                <w:lang w:val="en-GB"/>
              </w:rPr>
              <w:t>O&amp;M</w:t>
            </w:r>
          </w:p>
        </w:tc>
      </w:tr>
      <w:tr w:rsidR="00F23C2C" w:rsidRPr="00C73F90" w:rsidTr="00C73F90">
        <w:tc>
          <w:tcPr>
            <w:tcW w:w="1749" w:type="pct"/>
            <w:tcBorders>
              <w:top w:val="single" w:sz="4" w:space="0" w:color="auto"/>
              <w:left w:val="single" w:sz="4" w:space="0" w:color="auto"/>
              <w:bottom w:val="single" w:sz="4" w:space="0" w:color="auto"/>
              <w:right w:val="single" w:sz="4" w:space="0" w:color="auto"/>
            </w:tcBorders>
          </w:tcPr>
          <w:p w:rsidR="00F23C2C" w:rsidRPr="00C73F90" w:rsidRDefault="00F008E7" w:rsidP="00C73F90">
            <w:pPr>
              <w:pStyle w:val="Caption"/>
              <w:pBdr>
                <w:bottom w:val="none" w:sz="0" w:space="0" w:color="auto"/>
              </w:pBdr>
              <w:spacing w:before="120"/>
              <w:rPr>
                <w:rFonts w:cs="Arial"/>
                <w:b w:val="0"/>
                <w:sz w:val="24"/>
                <w:szCs w:val="24"/>
                <w:lang w:val="en-US" w:eastAsia="en-US"/>
              </w:rPr>
            </w:pPr>
            <w:r w:rsidRPr="00C73F90">
              <w:rPr>
                <w:rFonts w:cs="Arial"/>
                <w:b w:val="0"/>
                <w:sz w:val="24"/>
                <w:szCs w:val="24"/>
                <w:lang w:val="en-US" w:eastAsia="en-US"/>
              </w:rPr>
              <w:t>Raigarh Municipal Corporation</w:t>
            </w:r>
          </w:p>
        </w:tc>
        <w:tc>
          <w:tcPr>
            <w:tcW w:w="1692" w:type="pct"/>
            <w:tcBorders>
              <w:top w:val="single" w:sz="4" w:space="0" w:color="auto"/>
              <w:left w:val="single" w:sz="4" w:space="0" w:color="auto"/>
              <w:bottom w:val="single" w:sz="4" w:space="0" w:color="auto"/>
              <w:right w:val="single" w:sz="4" w:space="0" w:color="auto"/>
            </w:tcBorders>
          </w:tcPr>
          <w:p w:rsidR="00F23C2C" w:rsidRPr="00C73F90" w:rsidRDefault="00F008E7" w:rsidP="00C73F90">
            <w:pPr>
              <w:pStyle w:val="Caption"/>
              <w:pBdr>
                <w:bottom w:val="none" w:sz="0" w:space="0" w:color="auto"/>
              </w:pBdr>
              <w:spacing w:before="120"/>
              <w:jc w:val="center"/>
              <w:rPr>
                <w:rFonts w:cs="Arial"/>
                <w:b w:val="0"/>
                <w:sz w:val="24"/>
                <w:szCs w:val="24"/>
                <w:lang w:val="en-US" w:eastAsia="en-US"/>
              </w:rPr>
            </w:pPr>
            <w:r w:rsidRPr="00C73F90">
              <w:rPr>
                <w:rFonts w:cs="Arial"/>
                <w:b w:val="0"/>
                <w:sz w:val="24"/>
                <w:szCs w:val="24"/>
                <w:lang w:val="en-US" w:eastAsia="en-US"/>
              </w:rPr>
              <w:t>Raigarh Municipal Corporation</w:t>
            </w:r>
          </w:p>
        </w:tc>
        <w:tc>
          <w:tcPr>
            <w:tcW w:w="1559" w:type="pct"/>
            <w:tcBorders>
              <w:top w:val="single" w:sz="4" w:space="0" w:color="auto"/>
              <w:left w:val="single" w:sz="4" w:space="0" w:color="auto"/>
              <w:bottom w:val="single" w:sz="4" w:space="0" w:color="auto"/>
              <w:right w:val="single" w:sz="4" w:space="0" w:color="auto"/>
            </w:tcBorders>
          </w:tcPr>
          <w:p w:rsidR="00F23C2C" w:rsidRPr="00C73F90" w:rsidRDefault="00F008E7" w:rsidP="00C73F90">
            <w:pPr>
              <w:pStyle w:val="Caption"/>
              <w:pBdr>
                <w:bottom w:val="none" w:sz="0" w:space="0" w:color="auto"/>
              </w:pBdr>
              <w:spacing w:before="120"/>
              <w:jc w:val="center"/>
              <w:rPr>
                <w:rFonts w:cs="Arial"/>
                <w:b w:val="0"/>
                <w:sz w:val="24"/>
                <w:szCs w:val="24"/>
                <w:lang w:val="en-US" w:eastAsia="en-US"/>
              </w:rPr>
            </w:pPr>
            <w:r w:rsidRPr="00C73F90">
              <w:rPr>
                <w:rFonts w:cs="Arial"/>
                <w:b w:val="0"/>
                <w:sz w:val="24"/>
                <w:szCs w:val="24"/>
                <w:lang w:val="en-US" w:eastAsia="en-US"/>
              </w:rPr>
              <w:t>Raigarh Municipal  Corporation</w:t>
            </w:r>
          </w:p>
        </w:tc>
      </w:tr>
    </w:tbl>
    <w:p w:rsidR="001B5617" w:rsidRDefault="001B5617" w:rsidP="001B5617">
      <w:pPr>
        <w:pStyle w:val="ListParagraph"/>
        <w:spacing w:before="120" w:after="120" w:line="360" w:lineRule="auto"/>
        <w:ind w:left="567"/>
        <w:contextualSpacing w:val="0"/>
        <w:jc w:val="both"/>
        <w:rPr>
          <w:rFonts w:ascii="Arial" w:hAnsi="Arial" w:cs="Arial"/>
          <w:sz w:val="24"/>
          <w:szCs w:val="24"/>
        </w:rPr>
      </w:pPr>
    </w:p>
    <w:p w:rsidR="000206FE" w:rsidRDefault="00CC0E36" w:rsidP="00F23C2C">
      <w:pPr>
        <w:pStyle w:val="ListParagraph"/>
        <w:numPr>
          <w:ilvl w:val="0"/>
          <w:numId w:val="12"/>
        </w:numPr>
        <w:spacing w:before="120" w:after="120" w:line="360" w:lineRule="auto"/>
        <w:ind w:left="567" w:hanging="567"/>
        <w:contextualSpacing w:val="0"/>
        <w:jc w:val="both"/>
        <w:rPr>
          <w:rFonts w:ascii="Arial" w:hAnsi="Arial" w:cs="Arial"/>
          <w:sz w:val="24"/>
          <w:szCs w:val="24"/>
        </w:rPr>
      </w:pPr>
      <w:r>
        <w:rPr>
          <w:rFonts w:ascii="Arial" w:hAnsi="Arial" w:cs="Arial"/>
          <w:sz w:val="24"/>
          <w:szCs w:val="24"/>
        </w:rPr>
        <w:t>H</w:t>
      </w:r>
      <w:r w:rsidR="00F23C2C" w:rsidRPr="004B081F">
        <w:rPr>
          <w:rFonts w:ascii="Arial" w:hAnsi="Arial" w:cs="Arial"/>
          <w:sz w:val="24"/>
          <w:szCs w:val="24"/>
        </w:rPr>
        <w:t>ow city i</w:t>
      </w:r>
      <w:r w:rsidR="00CB37B3">
        <w:rPr>
          <w:rFonts w:ascii="Arial" w:hAnsi="Arial" w:cs="Arial"/>
          <w:sz w:val="24"/>
          <w:szCs w:val="24"/>
        </w:rPr>
        <w:t>s planning to execute projects</w:t>
      </w:r>
      <w:r>
        <w:rPr>
          <w:rFonts w:ascii="Arial" w:hAnsi="Arial" w:cs="Arial"/>
          <w:sz w:val="24"/>
          <w:szCs w:val="24"/>
        </w:rPr>
        <w:t>?</w:t>
      </w:r>
    </w:p>
    <w:p w:rsidR="00D46C92" w:rsidRDefault="00D46C92" w:rsidP="00CB37B3">
      <w:pPr>
        <w:pStyle w:val="ListParagraph"/>
        <w:spacing w:before="120" w:after="120" w:line="360" w:lineRule="auto"/>
        <w:ind w:left="567"/>
        <w:contextualSpacing w:val="0"/>
        <w:jc w:val="both"/>
        <w:rPr>
          <w:rFonts w:ascii="Arial" w:hAnsi="Arial" w:cs="Arial"/>
          <w:bCs/>
          <w:iCs/>
          <w:color w:val="FF0000"/>
          <w:sz w:val="24"/>
          <w:szCs w:val="24"/>
        </w:rPr>
      </w:pPr>
      <w:r w:rsidRPr="00D46C92">
        <w:rPr>
          <w:rFonts w:ascii="Arial" w:hAnsi="Arial" w:cs="Arial"/>
          <w:bCs/>
          <w:iCs/>
          <w:color w:val="FF0000"/>
          <w:sz w:val="24"/>
          <w:szCs w:val="24"/>
        </w:rPr>
        <w:t xml:space="preserve">THE ULB IS PLANNING TO EXECUTE THE PROJECT WITH THE HELP OF ITS WATER DEPARTMENT. </w:t>
      </w:r>
      <w:r w:rsidR="00F008E7" w:rsidRPr="00D46C92">
        <w:rPr>
          <w:rFonts w:ascii="Arial" w:hAnsi="Arial" w:cs="Arial"/>
          <w:bCs/>
          <w:iCs/>
          <w:color w:val="FF0000"/>
          <w:sz w:val="24"/>
          <w:szCs w:val="24"/>
        </w:rPr>
        <w:t xml:space="preserve">There is a </w:t>
      </w:r>
      <w:r w:rsidR="002453A4">
        <w:rPr>
          <w:rFonts w:ascii="Arial" w:hAnsi="Arial" w:cs="Arial"/>
          <w:bCs/>
          <w:iCs/>
          <w:color w:val="FF0000"/>
          <w:sz w:val="24"/>
          <w:szCs w:val="24"/>
        </w:rPr>
        <w:t xml:space="preserve">PHE </w:t>
      </w:r>
      <w:r w:rsidR="00F008E7" w:rsidRPr="00D46C92">
        <w:rPr>
          <w:rFonts w:ascii="Arial" w:hAnsi="Arial" w:cs="Arial"/>
          <w:bCs/>
          <w:iCs/>
          <w:color w:val="FF0000"/>
          <w:sz w:val="24"/>
          <w:szCs w:val="24"/>
        </w:rPr>
        <w:t xml:space="preserve">team of city engineers. </w:t>
      </w:r>
      <w:r w:rsidRPr="00D46C92">
        <w:rPr>
          <w:rFonts w:ascii="Arial" w:hAnsi="Arial" w:cs="Arial"/>
          <w:bCs/>
          <w:iCs/>
          <w:color w:val="FF0000"/>
          <w:sz w:val="24"/>
          <w:szCs w:val="24"/>
        </w:rPr>
        <w:t xml:space="preserve">THE ROLES AND RESPONSIBILITIES OF THE ENGINEERS AND OTHER MEMBERS OF THE DEPARTMENT WILL BE DECIDED BY THE ULB. THE SCHEME WILL BE EXECUTED AS PER THE </w:t>
      </w:r>
      <w:r w:rsidR="00F008E7" w:rsidRPr="00D46C92">
        <w:rPr>
          <w:rFonts w:ascii="Arial" w:hAnsi="Arial" w:cs="Arial"/>
          <w:bCs/>
          <w:iCs/>
          <w:color w:val="FF0000"/>
          <w:sz w:val="24"/>
          <w:szCs w:val="24"/>
        </w:rPr>
        <w:t xml:space="preserve">CPHEEO </w:t>
      </w:r>
      <w:r w:rsidR="00CB37B3" w:rsidRPr="00D46C92">
        <w:rPr>
          <w:rFonts w:ascii="Arial" w:hAnsi="Arial" w:cs="Arial"/>
          <w:bCs/>
          <w:iCs/>
          <w:color w:val="FF0000"/>
          <w:sz w:val="24"/>
          <w:szCs w:val="24"/>
        </w:rPr>
        <w:t>Manual</w:t>
      </w:r>
      <w:r w:rsidR="00F008E7" w:rsidRPr="00D46C92">
        <w:rPr>
          <w:rFonts w:ascii="Arial" w:hAnsi="Arial" w:cs="Arial"/>
          <w:bCs/>
          <w:iCs/>
          <w:color w:val="FF0000"/>
          <w:sz w:val="24"/>
          <w:szCs w:val="24"/>
        </w:rPr>
        <w:t xml:space="preserve"> to achieve the benchmarks prescribed by MoUD. </w:t>
      </w:r>
    </w:p>
    <w:p w:rsidR="00F008E7" w:rsidRPr="00D46C92" w:rsidRDefault="00D46C92" w:rsidP="00CB37B3">
      <w:pPr>
        <w:pStyle w:val="ListParagraph"/>
        <w:spacing w:before="120" w:after="120" w:line="360" w:lineRule="auto"/>
        <w:ind w:left="567"/>
        <w:contextualSpacing w:val="0"/>
        <w:jc w:val="both"/>
        <w:rPr>
          <w:rFonts w:ascii="Arial" w:hAnsi="Arial" w:cs="Arial"/>
          <w:color w:val="FF0000"/>
          <w:sz w:val="24"/>
          <w:szCs w:val="24"/>
        </w:rPr>
      </w:pPr>
      <w:r w:rsidRPr="00D46C92">
        <w:rPr>
          <w:rFonts w:ascii="Arial" w:hAnsi="Arial" w:cs="Arial"/>
          <w:bCs/>
          <w:iCs/>
          <w:color w:val="FF0000"/>
          <w:sz w:val="24"/>
          <w:szCs w:val="24"/>
        </w:rPr>
        <w:t xml:space="preserve">IS THE ULB PLANNING TO EMPANEL A CONSULTANT TO PREPARE DPR FOR THE WATER SUPPLY PROJECT? </w:t>
      </w:r>
      <w:r w:rsidR="000870A2" w:rsidRPr="000870A2">
        <w:rPr>
          <w:rFonts w:ascii="Arial" w:hAnsi="Arial" w:cs="Arial"/>
          <w:bCs/>
          <w:iCs/>
          <w:color w:val="FF0000"/>
          <w:sz w:val="24"/>
          <w:szCs w:val="24"/>
          <w:highlight w:val="yellow"/>
        </w:rPr>
        <w:t>Presently t</w:t>
      </w:r>
      <w:r w:rsidR="002453A4" w:rsidRPr="000870A2">
        <w:rPr>
          <w:rFonts w:ascii="Arial" w:hAnsi="Arial" w:cs="Arial"/>
          <w:bCs/>
          <w:iCs/>
          <w:color w:val="FF0000"/>
          <w:sz w:val="24"/>
          <w:szCs w:val="24"/>
          <w:highlight w:val="yellow"/>
        </w:rPr>
        <w:t>here is no proposal for engagement of Consultant</w:t>
      </w:r>
      <w:r w:rsidR="000870A2" w:rsidRPr="000870A2">
        <w:rPr>
          <w:rFonts w:ascii="Arial" w:hAnsi="Arial" w:cs="Arial"/>
          <w:bCs/>
          <w:iCs/>
          <w:color w:val="FF0000"/>
          <w:sz w:val="24"/>
          <w:szCs w:val="24"/>
          <w:highlight w:val="yellow"/>
        </w:rPr>
        <w:t xml:space="preserve"> and awiting for the AMRUT sheame</w:t>
      </w:r>
      <w:r w:rsidR="002453A4">
        <w:rPr>
          <w:rFonts w:ascii="Arial" w:hAnsi="Arial" w:cs="Arial"/>
          <w:bCs/>
          <w:iCs/>
          <w:color w:val="FF0000"/>
          <w:sz w:val="24"/>
          <w:szCs w:val="24"/>
        </w:rPr>
        <w:t xml:space="preserve">. </w:t>
      </w:r>
      <w:r w:rsidRPr="00D46C92">
        <w:rPr>
          <w:rFonts w:ascii="Arial" w:hAnsi="Arial" w:cs="Arial"/>
          <w:bCs/>
          <w:iCs/>
          <w:color w:val="FF0000"/>
          <w:sz w:val="24"/>
          <w:szCs w:val="24"/>
        </w:rPr>
        <w:t>WHO WILL BE RESPONSIBLE FOR CONSTRUCTION OF THE WATER SUPPLY NETWORK AND LYING OF THE WATER SUPPLY PIPELINES?</w:t>
      </w:r>
    </w:p>
    <w:p w:rsidR="00F23C2C" w:rsidRDefault="00F23C2C" w:rsidP="00F23C2C">
      <w:pPr>
        <w:pStyle w:val="ListParagraph"/>
        <w:numPr>
          <w:ilvl w:val="0"/>
          <w:numId w:val="12"/>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lastRenderedPageBreak/>
        <w:t xml:space="preserve">Shall the implementation of project be done by Municipal Corporation or any parastatal body? </w:t>
      </w:r>
      <w:r w:rsidR="000206FE">
        <w:rPr>
          <w:rFonts w:ascii="Arial" w:hAnsi="Arial" w:cs="Arial"/>
          <w:sz w:val="24"/>
          <w:szCs w:val="24"/>
        </w:rPr>
        <w:t xml:space="preserve">Please refer para 8.1 of AMRUT guidelines. </w:t>
      </w:r>
    </w:p>
    <w:p w:rsidR="00F008E7" w:rsidRDefault="00CB37B3" w:rsidP="00584A68">
      <w:pPr>
        <w:pStyle w:val="Default"/>
        <w:spacing w:before="200" w:after="200" w:line="360" w:lineRule="auto"/>
        <w:jc w:val="both"/>
        <w:rPr>
          <w:b/>
          <w:bCs/>
        </w:rPr>
      </w:pPr>
      <w:r>
        <w:rPr>
          <w:b/>
          <w:bCs/>
          <w:i/>
          <w:iCs/>
        </w:rPr>
        <w:t xml:space="preserve">         </w:t>
      </w:r>
      <w:r w:rsidR="00F008E7" w:rsidRPr="00CB37B3">
        <w:rPr>
          <w:b/>
          <w:bCs/>
          <w:iCs/>
        </w:rPr>
        <w:t>Implementation will be done by Municipal Corporation</w:t>
      </w:r>
    </w:p>
    <w:p w:rsidR="005718DD" w:rsidRPr="009F487A" w:rsidRDefault="004B285E" w:rsidP="00B72E80">
      <w:pPr>
        <w:pStyle w:val="Default"/>
        <w:numPr>
          <w:ilvl w:val="0"/>
          <w:numId w:val="11"/>
        </w:numPr>
        <w:spacing w:before="200" w:after="200" w:line="360" w:lineRule="auto"/>
        <w:ind w:left="0" w:firstLine="0"/>
        <w:jc w:val="both"/>
        <w:rPr>
          <w:b/>
          <w:bCs/>
        </w:rPr>
      </w:pPr>
      <w:r w:rsidRPr="009F487A">
        <w:rPr>
          <w:b/>
          <w:bCs/>
        </w:rPr>
        <w:t>Bridge</w:t>
      </w:r>
      <w:r w:rsidR="005718DD" w:rsidRPr="009F487A">
        <w:rPr>
          <w:b/>
          <w:bCs/>
        </w:rPr>
        <w:t xml:space="preserve"> the Gap </w:t>
      </w:r>
    </w:p>
    <w:p w:rsidR="004841CC" w:rsidRDefault="00902EDC" w:rsidP="00902EDC">
      <w:pPr>
        <w:numPr>
          <w:ilvl w:val="0"/>
          <w:numId w:val="0"/>
        </w:numPr>
        <w:spacing w:before="200" w:line="360" w:lineRule="auto"/>
        <w:jc w:val="both"/>
        <w:rPr>
          <w:lang w:val="en-GB"/>
        </w:rPr>
      </w:pPr>
      <w:r>
        <w:rPr>
          <w:rFonts w:ascii="Arial" w:hAnsi="Arial" w:cs="Arial"/>
          <w:sz w:val="24"/>
          <w:szCs w:val="24"/>
          <w:lang w:val="en-GB"/>
        </w:rPr>
        <w:tab/>
      </w:r>
      <w:r w:rsidR="004841CC" w:rsidRPr="004841CC">
        <w:rPr>
          <w:rFonts w:ascii="Arial" w:hAnsi="Arial" w:cs="Arial"/>
          <w:sz w:val="24"/>
          <w:szCs w:val="24"/>
          <w:lang w:val="en-GB"/>
        </w:rPr>
        <w:t>Once the gap between the existing Service Levels is computed, based on initiatives undertaken in different ongoing programs and projects, objectives will be developed to bridge the gaps to achieve universal coverage. (AMRUT Guidelines; para 6.2 &amp; 6.3, Annexure-2; Table 2.1). Each of the identified objectives will be evolved from the outcome of assessment and meeting the opportunity to bridge the gap.</w:t>
      </w:r>
    </w:p>
    <w:p w:rsidR="004841CC" w:rsidRDefault="004841CC" w:rsidP="004841CC">
      <w:pPr>
        <w:pStyle w:val="ListParagraph"/>
        <w:numPr>
          <w:ilvl w:val="0"/>
          <w:numId w:val="28"/>
        </w:numPr>
        <w:spacing w:before="120" w:after="120" w:line="360" w:lineRule="auto"/>
        <w:contextualSpacing w:val="0"/>
        <w:jc w:val="both"/>
        <w:rPr>
          <w:rFonts w:ascii="Arial" w:hAnsi="Arial" w:cs="Arial"/>
          <w:sz w:val="24"/>
          <w:szCs w:val="24"/>
        </w:rPr>
      </w:pPr>
      <w:r w:rsidRPr="00264CE4">
        <w:rPr>
          <w:rFonts w:ascii="Arial" w:hAnsi="Arial" w:cs="Arial"/>
          <w:sz w:val="24"/>
          <w:szCs w:val="24"/>
        </w:rPr>
        <w:t xml:space="preserve">List out initiatives undertaken in different ongoing programs and projects to address these gaps. For this </w:t>
      </w:r>
      <w:r>
        <w:rPr>
          <w:rFonts w:ascii="Arial" w:hAnsi="Arial" w:cs="Arial"/>
          <w:sz w:val="24"/>
          <w:szCs w:val="24"/>
        </w:rPr>
        <w:t>p</w:t>
      </w:r>
      <w:r w:rsidRPr="00264CE4">
        <w:rPr>
          <w:rFonts w:ascii="Arial" w:hAnsi="Arial" w:cs="Arial"/>
          <w:sz w:val="24"/>
          <w:szCs w:val="24"/>
        </w:rPr>
        <w:t xml:space="preserve">rovide details of ongoing projects being carried out for </w:t>
      </w:r>
      <w:r>
        <w:rPr>
          <w:rFonts w:ascii="Arial" w:hAnsi="Arial" w:cs="Arial"/>
          <w:sz w:val="24"/>
          <w:szCs w:val="24"/>
        </w:rPr>
        <w:t>sector</w:t>
      </w:r>
      <w:r w:rsidRPr="00264CE4">
        <w:rPr>
          <w:rFonts w:ascii="Arial" w:hAnsi="Arial" w:cs="Arial"/>
          <w:sz w:val="24"/>
          <w:szCs w:val="24"/>
        </w:rPr>
        <w:t xml:space="preserve"> under different schemes with status</w:t>
      </w:r>
      <w:r>
        <w:rPr>
          <w:rFonts w:ascii="Arial" w:hAnsi="Arial" w:cs="Arial"/>
          <w:sz w:val="24"/>
          <w:szCs w:val="24"/>
        </w:rPr>
        <w:t xml:space="preserve"> and w</w:t>
      </w:r>
      <w:r w:rsidRPr="00264CE4">
        <w:rPr>
          <w:rFonts w:ascii="Arial" w:hAnsi="Arial" w:cs="Arial"/>
          <w:sz w:val="24"/>
          <w:szCs w:val="24"/>
        </w:rPr>
        <w:t>hen the existing projects are scheduled to be completed</w:t>
      </w:r>
      <w:r>
        <w:rPr>
          <w:rFonts w:ascii="Arial" w:hAnsi="Arial" w:cs="Arial"/>
          <w:sz w:val="24"/>
          <w:szCs w:val="24"/>
        </w:rPr>
        <w:t>? Provide information in Table 1</w:t>
      </w:r>
      <w:r w:rsidRPr="00264CE4">
        <w:rPr>
          <w:rFonts w:ascii="Arial" w:hAnsi="Arial" w:cs="Arial"/>
          <w:sz w:val="24"/>
          <w:szCs w:val="24"/>
        </w:rPr>
        <w:t>.4</w:t>
      </w:r>
    </w:p>
    <w:p w:rsidR="004841CC" w:rsidRPr="00C72622" w:rsidRDefault="004841CC" w:rsidP="004841CC">
      <w:pPr>
        <w:numPr>
          <w:ilvl w:val="0"/>
          <w:numId w:val="0"/>
        </w:numPr>
        <w:spacing w:after="0" w:line="240" w:lineRule="auto"/>
        <w:jc w:val="both"/>
        <w:rPr>
          <w:rFonts w:ascii="Arial" w:hAnsi="Arial" w:cs="Arial"/>
          <w:sz w:val="24"/>
          <w:szCs w:val="24"/>
        </w:rPr>
      </w:pPr>
      <w:r w:rsidRPr="00C72622">
        <w:rPr>
          <w:rFonts w:ascii="Arial" w:hAnsi="Arial" w:cs="Arial"/>
          <w:sz w:val="24"/>
          <w:szCs w:val="24"/>
        </w:rPr>
        <w:t xml:space="preserve">Table </w:t>
      </w:r>
      <w:r>
        <w:rPr>
          <w:rFonts w:ascii="Arial" w:hAnsi="Arial" w:cs="Arial"/>
          <w:sz w:val="24"/>
          <w:szCs w:val="24"/>
        </w:rPr>
        <w:t>1</w:t>
      </w:r>
      <w:r w:rsidRPr="00C72622">
        <w:rPr>
          <w:rFonts w:ascii="Arial" w:hAnsi="Arial" w:cs="Arial"/>
          <w:sz w:val="24"/>
          <w:szCs w:val="24"/>
        </w:rPr>
        <w:t xml:space="preserve">.4: Status of Ongoing/ Sanctioned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800"/>
        <w:gridCol w:w="2250"/>
        <w:gridCol w:w="1530"/>
        <w:gridCol w:w="1890"/>
        <w:gridCol w:w="1980"/>
      </w:tblGrid>
      <w:tr w:rsidR="00A66708" w:rsidRPr="00C73F90" w:rsidTr="00C73F90">
        <w:tc>
          <w:tcPr>
            <w:tcW w:w="828" w:type="dxa"/>
            <w:shd w:val="clear" w:color="auto" w:fill="A6A6A6"/>
          </w:tcPr>
          <w:p w:rsidR="00E15FAA" w:rsidRPr="00C73F90" w:rsidRDefault="004841CC" w:rsidP="00C73F90">
            <w:pPr>
              <w:numPr>
                <w:ilvl w:val="0"/>
                <w:numId w:val="0"/>
              </w:numPr>
              <w:spacing w:after="0" w:line="240" w:lineRule="auto"/>
              <w:ind w:right="162"/>
              <w:rPr>
                <w:rFonts w:ascii="Arial" w:hAnsi="Arial" w:cs="Arial"/>
                <w:b/>
                <w:color w:val="FFFFFF"/>
                <w:sz w:val="24"/>
                <w:szCs w:val="24"/>
                <w:lang w:val="en-GB"/>
              </w:rPr>
            </w:pPr>
            <w:r w:rsidRPr="00C73F90">
              <w:rPr>
                <w:rFonts w:ascii="Arial" w:hAnsi="Arial" w:cs="Arial"/>
                <w:b/>
                <w:color w:val="FFFFFF"/>
                <w:sz w:val="24"/>
                <w:szCs w:val="24"/>
                <w:lang w:val="en-GB"/>
              </w:rPr>
              <w:t>S.</w:t>
            </w:r>
          </w:p>
          <w:p w:rsidR="004841CC" w:rsidRPr="00C73F90" w:rsidRDefault="004841CC" w:rsidP="00C73F90">
            <w:pPr>
              <w:numPr>
                <w:ilvl w:val="0"/>
                <w:numId w:val="0"/>
              </w:numPr>
              <w:spacing w:after="0" w:line="240" w:lineRule="auto"/>
              <w:ind w:right="162"/>
              <w:rPr>
                <w:rFonts w:ascii="Arial" w:hAnsi="Arial" w:cs="Arial"/>
                <w:b/>
                <w:color w:val="FFFFFF"/>
                <w:sz w:val="24"/>
                <w:szCs w:val="24"/>
                <w:lang w:val="en-GB"/>
              </w:rPr>
            </w:pPr>
            <w:r w:rsidRPr="00C73F90">
              <w:rPr>
                <w:rFonts w:ascii="Arial" w:hAnsi="Arial" w:cs="Arial"/>
                <w:b/>
                <w:color w:val="FFFFFF"/>
                <w:sz w:val="24"/>
                <w:szCs w:val="24"/>
                <w:lang w:val="en-GB"/>
              </w:rPr>
              <w:t>No.</w:t>
            </w:r>
          </w:p>
        </w:tc>
        <w:tc>
          <w:tcPr>
            <w:tcW w:w="1800" w:type="dxa"/>
            <w:shd w:val="clear" w:color="auto" w:fill="A6A6A6"/>
          </w:tcPr>
          <w:p w:rsidR="004841CC" w:rsidRPr="00C73F90" w:rsidRDefault="004841CC" w:rsidP="00C73F90">
            <w:pPr>
              <w:numPr>
                <w:ilvl w:val="0"/>
                <w:numId w:val="0"/>
              </w:numPr>
              <w:spacing w:after="0" w:line="240" w:lineRule="auto"/>
              <w:ind w:left="162" w:right="162"/>
              <w:jc w:val="center"/>
              <w:rPr>
                <w:rFonts w:ascii="Arial" w:hAnsi="Arial" w:cs="Arial"/>
                <w:b/>
                <w:color w:val="FFFFFF"/>
                <w:sz w:val="24"/>
                <w:szCs w:val="24"/>
                <w:lang w:val="en-GB"/>
              </w:rPr>
            </w:pPr>
            <w:r w:rsidRPr="00C73F90">
              <w:rPr>
                <w:rFonts w:ascii="Arial" w:hAnsi="Arial" w:cs="Arial"/>
                <w:b/>
                <w:color w:val="FFFFFF"/>
                <w:sz w:val="24"/>
                <w:szCs w:val="24"/>
                <w:lang w:val="en-GB"/>
              </w:rPr>
              <w:t>Name of Project</w:t>
            </w:r>
          </w:p>
        </w:tc>
        <w:tc>
          <w:tcPr>
            <w:tcW w:w="2250" w:type="dxa"/>
            <w:shd w:val="clear" w:color="auto" w:fill="A6A6A6"/>
          </w:tcPr>
          <w:p w:rsidR="004841CC" w:rsidRPr="00C73F90" w:rsidRDefault="004841CC" w:rsidP="00C73F90">
            <w:pPr>
              <w:numPr>
                <w:ilvl w:val="0"/>
                <w:numId w:val="0"/>
              </w:numPr>
              <w:spacing w:after="0" w:line="240" w:lineRule="auto"/>
              <w:ind w:left="162" w:right="162"/>
              <w:jc w:val="center"/>
              <w:rPr>
                <w:rFonts w:ascii="Arial" w:hAnsi="Arial" w:cs="Arial"/>
                <w:b/>
                <w:color w:val="FFFFFF"/>
                <w:sz w:val="24"/>
                <w:szCs w:val="24"/>
                <w:lang w:val="en-GB"/>
              </w:rPr>
            </w:pPr>
            <w:r w:rsidRPr="00C73F90">
              <w:rPr>
                <w:rFonts w:ascii="Arial" w:hAnsi="Arial" w:cs="Arial"/>
                <w:b/>
                <w:color w:val="FFFFFF"/>
                <w:sz w:val="24"/>
                <w:szCs w:val="24"/>
                <w:lang w:val="en-GB"/>
              </w:rPr>
              <w:t>Scheme Name</w:t>
            </w:r>
          </w:p>
        </w:tc>
        <w:tc>
          <w:tcPr>
            <w:tcW w:w="1530" w:type="dxa"/>
            <w:shd w:val="clear" w:color="auto" w:fill="A6A6A6"/>
          </w:tcPr>
          <w:p w:rsidR="004841CC" w:rsidRPr="00C73F90" w:rsidRDefault="004841CC" w:rsidP="00C73F90">
            <w:pPr>
              <w:numPr>
                <w:ilvl w:val="0"/>
                <w:numId w:val="0"/>
              </w:numPr>
              <w:spacing w:after="0" w:line="240" w:lineRule="auto"/>
              <w:ind w:left="162" w:right="162"/>
              <w:jc w:val="center"/>
              <w:rPr>
                <w:rFonts w:ascii="Arial" w:hAnsi="Arial" w:cs="Arial"/>
                <w:b/>
                <w:color w:val="FFFFFF"/>
                <w:sz w:val="24"/>
                <w:szCs w:val="24"/>
                <w:lang w:val="en-GB"/>
              </w:rPr>
            </w:pPr>
            <w:r w:rsidRPr="00C73F90">
              <w:rPr>
                <w:rFonts w:ascii="Arial" w:hAnsi="Arial" w:cs="Arial"/>
                <w:b/>
                <w:color w:val="FFFFFF"/>
                <w:sz w:val="24"/>
                <w:szCs w:val="24"/>
                <w:lang w:val="en-GB"/>
              </w:rPr>
              <w:t xml:space="preserve">Cost </w:t>
            </w:r>
          </w:p>
        </w:tc>
        <w:tc>
          <w:tcPr>
            <w:tcW w:w="1890" w:type="dxa"/>
            <w:shd w:val="clear" w:color="auto" w:fill="A6A6A6"/>
          </w:tcPr>
          <w:p w:rsidR="004841CC" w:rsidRPr="00C73F90" w:rsidRDefault="004841CC" w:rsidP="00C73F90">
            <w:pPr>
              <w:numPr>
                <w:ilvl w:val="0"/>
                <w:numId w:val="0"/>
              </w:numPr>
              <w:spacing w:after="0" w:line="240" w:lineRule="auto"/>
              <w:ind w:left="162" w:right="162"/>
              <w:rPr>
                <w:rFonts w:ascii="Arial" w:hAnsi="Arial" w:cs="Arial"/>
                <w:b/>
                <w:color w:val="FFFFFF"/>
                <w:sz w:val="24"/>
                <w:szCs w:val="24"/>
                <w:lang w:val="en-GB"/>
              </w:rPr>
            </w:pPr>
            <w:r w:rsidRPr="00C73F90">
              <w:rPr>
                <w:rFonts w:ascii="Arial" w:hAnsi="Arial" w:cs="Arial"/>
                <w:b/>
                <w:color w:val="FFFFFF"/>
                <w:sz w:val="24"/>
                <w:szCs w:val="24"/>
                <w:lang w:val="en-GB"/>
              </w:rPr>
              <w:t>Month of Completion</w:t>
            </w:r>
          </w:p>
        </w:tc>
        <w:tc>
          <w:tcPr>
            <w:tcW w:w="1980" w:type="dxa"/>
            <w:shd w:val="clear" w:color="auto" w:fill="A6A6A6"/>
          </w:tcPr>
          <w:p w:rsidR="004841CC" w:rsidRPr="00C73F90" w:rsidRDefault="004841CC" w:rsidP="00C73F90">
            <w:pPr>
              <w:numPr>
                <w:ilvl w:val="0"/>
                <w:numId w:val="0"/>
              </w:numPr>
              <w:spacing w:after="0" w:line="240" w:lineRule="auto"/>
              <w:ind w:left="162" w:right="162"/>
              <w:rPr>
                <w:rFonts w:ascii="Arial" w:hAnsi="Arial" w:cs="Arial"/>
                <w:b/>
                <w:color w:val="FFFFFF"/>
                <w:sz w:val="24"/>
                <w:szCs w:val="24"/>
                <w:lang w:val="en-GB"/>
              </w:rPr>
            </w:pPr>
            <w:r w:rsidRPr="00C73F90">
              <w:rPr>
                <w:rFonts w:ascii="Arial" w:hAnsi="Arial" w:cs="Arial"/>
                <w:b/>
                <w:color w:val="FFFFFF"/>
                <w:sz w:val="24"/>
                <w:szCs w:val="24"/>
                <w:lang w:val="en-GB"/>
              </w:rPr>
              <w:t>Status</w:t>
            </w:r>
          </w:p>
          <w:p w:rsidR="004841CC" w:rsidRPr="00C73F90" w:rsidRDefault="004841CC" w:rsidP="00FE4812">
            <w:pPr>
              <w:numPr>
                <w:ilvl w:val="0"/>
                <w:numId w:val="0"/>
              </w:numPr>
              <w:spacing w:after="0" w:line="240" w:lineRule="auto"/>
              <w:ind w:left="162" w:right="162"/>
              <w:rPr>
                <w:rFonts w:ascii="Arial" w:hAnsi="Arial" w:cs="Arial"/>
                <w:b/>
                <w:color w:val="FFFFFF"/>
                <w:sz w:val="24"/>
                <w:szCs w:val="24"/>
                <w:lang w:val="en-GB"/>
              </w:rPr>
            </w:pPr>
            <w:r w:rsidRPr="00C73F90">
              <w:rPr>
                <w:rFonts w:ascii="Arial" w:hAnsi="Arial" w:cs="Arial"/>
                <w:b/>
                <w:color w:val="FFFFFF"/>
                <w:sz w:val="24"/>
                <w:szCs w:val="24"/>
                <w:lang w:val="en-GB"/>
              </w:rPr>
              <w:t xml:space="preserve">(as on </w:t>
            </w:r>
            <w:r w:rsidR="00FE4812">
              <w:rPr>
                <w:rFonts w:ascii="Arial" w:hAnsi="Arial" w:cs="Arial"/>
                <w:b/>
                <w:color w:val="FFFFFF"/>
                <w:sz w:val="24"/>
                <w:szCs w:val="24"/>
                <w:lang w:val="en-GB"/>
              </w:rPr>
              <w:t>30.09.</w:t>
            </w:r>
            <w:r w:rsidRPr="00C73F90">
              <w:rPr>
                <w:rFonts w:ascii="Arial" w:hAnsi="Arial" w:cs="Arial"/>
                <w:b/>
                <w:color w:val="FFFFFF"/>
                <w:sz w:val="24"/>
                <w:szCs w:val="24"/>
                <w:lang w:val="en-GB"/>
              </w:rPr>
              <w:t xml:space="preserve"> 2015)</w:t>
            </w:r>
          </w:p>
        </w:tc>
      </w:tr>
      <w:tr w:rsidR="00A66708" w:rsidRPr="00C73F90" w:rsidTr="00C73F90">
        <w:trPr>
          <w:trHeight w:val="882"/>
        </w:trPr>
        <w:tc>
          <w:tcPr>
            <w:tcW w:w="828" w:type="dxa"/>
          </w:tcPr>
          <w:p w:rsidR="004841CC" w:rsidRPr="00C73F90" w:rsidRDefault="004841CC" w:rsidP="00C73F90">
            <w:pPr>
              <w:numPr>
                <w:ilvl w:val="0"/>
                <w:numId w:val="0"/>
              </w:numPr>
              <w:spacing w:after="0" w:line="240" w:lineRule="auto"/>
              <w:ind w:left="360"/>
              <w:rPr>
                <w:rFonts w:ascii="Arial" w:hAnsi="Arial" w:cs="Arial"/>
                <w:sz w:val="24"/>
                <w:szCs w:val="24"/>
              </w:rPr>
            </w:pPr>
          </w:p>
        </w:tc>
        <w:tc>
          <w:tcPr>
            <w:tcW w:w="1800" w:type="dxa"/>
          </w:tcPr>
          <w:p w:rsidR="004841CC" w:rsidRPr="00C73F90" w:rsidRDefault="00382E8E" w:rsidP="00C73F90">
            <w:pPr>
              <w:numPr>
                <w:ilvl w:val="0"/>
                <w:numId w:val="0"/>
              </w:numPr>
              <w:spacing w:after="0" w:line="240" w:lineRule="auto"/>
              <w:ind w:left="-108"/>
              <w:jc w:val="center"/>
              <w:rPr>
                <w:rFonts w:ascii="Arial" w:hAnsi="Arial" w:cs="Arial"/>
                <w:b/>
                <w:sz w:val="24"/>
                <w:szCs w:val="24"/>
              </w:rPr>
            </w:pPr>
            <w:r w:rsidRPr="00C73F90">
              <w:rPr>
                <w:rFonts w:ascii="Arial" w:hAnsi="Arial" w:cs="Arial"/>
                <w:b/>
                <w:sz w:val="24"/>
                <w:szCs w:val="24"/>
              </w:rPr>
              <w:t>Water Supply Augmentation</w:t>
            </w:r>
          </w:p>
        </w:tc>
        <w:tc>
          <w:tcPr>
            <w:tcW w:w="2250" w:type="dxa"/>
          </w:tcPr>
          <w:p w:rsidR="004841CC" w:rsidRPr="00C73F90" w:rsidRDefault="00E04245" w:rsidP="00C73F90">
            <w:pPr>
              <w:numPr>
                <w:ilvl w:val="0"/>
                <w:numId w:val="0"/>
              </w:numPr>
              <w:spacing w:after="0" w:line="240" w:lineRule="auto"/>
              <w:ind w:left="810" w:hanging="360"/>
              <w:rPr>
                <w:rFonts w:ascii="Arial" w:hAnsi="Arial" w:cs="Arial"/>
                <w:sz w:val="24"/>
                <w:szCs w:val="24"/>
              </w:rPr>
            </w:pPr>
            <w:r w:rsidRPr="00C73F90">
              <w:rPr>
                <w:rFonts w:ascii="Arial" w:hAnsi="Arial" w:cs="Arial"/>
                <w:sz w:val="24"/>
                <w:szCs w:val="24"/>
              </w:rPr>
              <w:t>UIDSSMT</w:t>
            </w:r>
          </w:p>
        </w:tc>
        <w:tc>
          <w:tcPr>
            <w:tcW w:w="1530" w:type="dxa"/>
          </w:tcPr>
          <w:p w:rsidR="004841CC" w:rsidRPr="00C73F90" w:rsidRDefault="002E6EDA" w:rsidP="00C73F90">
            <w:pPr>
              <w:numPr>
                <w:ilvl w:val="0"/>
                <w:numId w:val="0"/>
              </w:numPr>
              <w:spacing w:after="0" w:line="240" w:lineRule="auto"/>
              <w:ind w:left="360"/>
              <w:rPr>
                <w:rFonts w:ascii="Arial" w:hAnsi="Arial" w:cs="Arial"/>
                <w:sz w:val="24"/>
                <w:szCs w:val="24"/>
              </w:rPr>
            </w:pPr>
            <w:r w:rsidRPr="00C73F90">
              <w:rPr>
                <w:rFonts w:ascii="Arial" w:hAnsi="Arial" w:cs="Arial"/>
                <w:sz w:val="24"/>
                <w:szCs w:val="24"/>
              </w:rPr>
              <w:t>3402</w:t>
            </w:r>
            <w:r w:rsidR="0059445B" w:rsidRPr="00C73F90">
              <w:rPr>
                <w:rFonts w:ascii="Arial" w:hAnsi="Arial" w:cs="Arial"/>
                <w:sz w:val="24"/>
                <w:szCs w:val="24"/>
              </w:rPr>
              <w:t>.</w:t>
            </w:r>
            <w:r w:rsidRPr="00C73F90">
              <w:rPr>
                <w:rFonts w:ascii="Arial" w:hAnsi="Arial" w:cs="Arial"/>
                <w:sz w:val="24"/>
                <w:szCs w:val="24"/>
              </w:rPr>
              <w:t>53</w:t>
            </w:r>
            <w:r w:rsidR="00CB37B3" w:rsidRPr="00C73F90">
              <w:rPr>
                <w:rFonts w:ascii="Arial" w:hAnsi="Arial" w:cs="Arial"/>
                <w:sz w:val="24"/>
                <w:szCs w:val="24"/>
              </w:rPr>
              <w:t xml:space="preserve">  </w:t>
            </w:r>
            <w:r w:rsidR="0059445B" w:rsidRPr="00C73F90">
              <w:rPr>
                <w:rFonts w:ascii="Arial" w:hAnsi="Arial" w:cs="Arial"/>
                <w:sz w:val="24"/>
                <w:szCs w:val="24"/>
              </w:rPr>
              <w:t>lacs</w:t>
            </w:r>
          </w:p>
        </w:tc>
        <w:tc>
          <w:tcPr>
            <w:tcW w:w="1890" w:type="dxa"/>
          </w:tcPr>
          <w:p w:rsidR="004841CC" w:rsidRDefault="0059445B" w:rsidP="00C73F90">
            <w:pPr>
              <w:numPr>
                <w:ilvl w:val="0"/>
                <w:numId w:val="0"/>
              </w:numPr>
              <w:spacing w:after="0" w:line="240" w:lineRule="auto"/>
              <w:ind w:left="360"/>
              <w:jc w:val="both"/>
              <w:rPr>
                <w:rFonts w:ascii="Arial" w:hAnsi="Arial" w:cs="Arial"/>
                <w:sz w:val="24"/>
                <w:szCs w:val="24"/>
              </w:rPr>
            </w:pPr>
            <w:r w:rsidRPr="00C73F90">
              <w:rPr>
                <w:rFonts w:ascii="Arial" w:hAnsi="Arial" w:cs="Arial"/>
                <w:sz w:val="24"/>
                <w:szCs w:val="24"/>
              </w:rPr>
              <w:t>Dec. 2015</w:t>
            </w:r>
          </w:p>
          <w:p w:rsidR="002453A4" w:rsidRPr="000870A2" w:rsidRDefault="002453A4" w:rsidP="000870A2">
            <w:pPr>
              <w:numPr>
                <w:ilvl w:val="0"/>
                <w:numId w:val="0"/>
              </w:numPr>
              <w:spacing w:after="0" w:line="240" w:lineRule="auto"/>
              <w:ind w:left="113"/>
              <w:rPr>
                <w:rFonts w:ascii="Arial" w:hAnsi="Arial" w:cs="Arial"/>
                <w:sz w:val="24"/>
                <w:szCs w:val="24"/>
                <w:highlight w:val="yellow"/>
              </w:rPr>
            </w:pPr>
            <w:r w:rsidRPr="000870A2">
              <w:rPr>
                <w:rFonts w:ascii="Arial" w:hAnsi="Arial" w:cs="Arial"/>
                <w:sz w:val="24"/>
                <w:szCs w:val="24"/>
                <w:highlight w:val="yellow"/>
              </w:rPr>
              <w:t xml:space="preserve">WTP 17 MLD </w:t>
            </w:r>
          </w:p>
          <w:p w:rsidR="002453A4" w:rsidRPr="000870A2" w:rsidRDefault="002453A4" w:rsidP="000870A2">
            <w:pPr>
              <w:numPr>
                <w:ilvl w:val="0"/>
                <w:numId w:val="0"/>
              </w:numPr>
              <w:spacing w:after="0" w:line="240" w:lineRule="auto"/>
              <w:ind w:left="113"/>
              <w:rPr>
                <w:rFonts w:ascii="Arial" w:hAnsi="Arial" w:cs="Arial"/>
                <w:sz w:val="24"/>
                <w:szCs w:val="24"/>
                <w:highlight w:val="yellow"/>
              </w:rPr>
            </w:pPr>
            <w:r w:rsidRPr="000870A2">
              <w:rPr>
                <w:rFonts w:ascii="Arial" w:hAnsi="Arial" w:cs="Arial"/>
                <w:sz w:val="24"/>
                <w:szCs w:val="24"/>
                <w:highlight w:val="yellow"/>
              </w:rPr>
              <w:t xml:space="preserve">Intake well </w:t>
            </w:r>
          </w:p>
          <w:p w:rsidR="002453A4" w:rsidRPr="000870A2" w:rsidRDefault="002453A4" w:rsidP="000870A2">
            <w:pPr>
              <w:numPr>
                <w:ilvl w:val="0"/>
                <w:numId w:val="0"/>
              </w:numPr>
              <w:spacing w:after="0" w:line="240" w:lineRule="auto"/>
              <w:ind w:left="113"/>
              <w:rPr>
                <w:rFonts w:ascii="Arial" w:hAnsi="Arial" w:cs="Arial"/>
                <w:sz w:val="24"/>
                <w:szCs w:val="24"/>
                <w:highlight w:val="yellow"/>
              </w:rPr>
            </w:pPr>
            <w:r w:rsidRPr="000870A2">
              <w:rPr>
                <w:rFonts w:ascii="Arial" w:hAnsi="Arial" w:cs="Arial"/>
                <w:sz w:val="24"/>
                <w:szCs w:val="24"/>
                <w:highlight w:val="yellow"/>
              </w:rPr>
              <w:t>83 km pipe laying</w:t>
            </w:r>
          </w:p>
          <w:p w:rsidR="002453A4" w:rsidRPr="00C73F90" w:rsidRDefault="002453A4" w:rsidP="000870A2">
            <w:pPr>
              <w:numPr>
                <w:ilvl w:val="0"/>
                <w:numId w:val="0"/>
              </w:numPr>
              <w:spacing w:after="0" w:line="240" w:lineRule="auto"/>
              <w:ind w:left="113"/>
              <w:rPr>
                <w:rFonts w:ascii="Arial" w:hAnsi="Arial" w:cs="Arial"/>
                <w:sz w:val="24"/>
                <w:szCs w:val="24"/>
              </w:rPr>
            </w:pPr>
            <w:r w:rsidRPr="000870A2">
              <w:rPr>
                <w:rFonts w:ascii="Arial" w:hAnsi="Arial" w:cs="Arial"/>
                <w:sz w:val="24"/>
                <w:szCs w:val="24"/>
                <w:highlight w:val="yellow"/>
              </w:rPr>
              <w:t>4 nos. OHT</w:t>
            </w:r>
          </w:p>
        </w:tc>
        <w:tc>
          <w:tcPr>
            <w:tcW w:w="1980" w:type="dxa"/>
          </w:tcPr>
          <w:p w:rsidR="004841CC" w:rsidRDefault="002E6EDA" w:rsidP="00C73F90">
            <w:pPr>
              <w:numPr>
                <w:ilvl w:val="0"/>
                <w:numId w:val="0"/>
              </w:numPr>
              <w:spacing w:after="0" w:line="240" w:lineRule="auto"/>
              <w:ind w:left="360"/>
              <w:jc w:val="both"/>
              <w:rPr>
                <w:rFonts w:ascii="Arial" w:hAnsi="Arial" w:cs="Arial"/>
                <w:sz w:val="24"/>
                <w:szCs w:val="24"/>
              </w:rPr>
            </w:pPr>
            <w:r w:rsidRPr="00C73F90">
              <w:rPr>
                <w:rFonts w:ascii="Arial" w:hAnsi="Arial" w:cs="Arial"/>
                <w:sz w:val="24"/>
                <w:szCs w:val="24"/>
              </w:rPr>
              <w:t>90</w:t>
            </w:r>
            <w:r w:rsidR="0059445B" w:rsidRPr="00C73F90">
              <w:rPr>
                <w:rFonts w:ascii="Arial" w:hAnsi="Arial" w:cs="Arial"/>
                <w:sz w:val="24"/>
                <w:szCs w:val="24"/>
              </w:rPr>
              <w:t>%</w:t>
            </w:r>
          </w:p>
          <w:p w:rsidR="00D46C92" w:rsidRPr="006C32BD" w:rsidRDefault="002453A4" w:rsidP="000870A2">
            <w:pPr>
              <w:numPr>
                <w:ilvl w:val="0"/>
                <w:numId w:val="0"/>
              </w:numPr>
              <w:spacing w:after="0" w:line="240" w:lineRule="auto"/>
              <w:rPr>
                <w:rFonts w:ascii="Arial" w:hAnsi="Arial" w:cs="Arial"/>
                <w:color w:val="FF0000"/>
                <w:sz w:val="24"/>
                <w:szCs w:val="24"/>
                <w:highlight w:val="yellow"/>
              </w:rPr>
            </w:pPr>
            <w:r w:rsidRPr="006C32BD">
              <w:rPr>
                <w:rFonts w:ascii="Arial" w:hAnsi="Arial" w:cs="Arial"/>
                <w:color w:val="FF0000"/>
                <w:sz w:val="24"/>
                <w:szCs w:val="24"/>
                <w:highlight w:val="yellow"/>
              </w:rPr>
              <w:t>WTP Testing ongoing</w:t>
            </w:r>
          </w:p>
          <w:p w:rsidR="002453A4" w:rsidRPr="006C32BD" w:rsidRDefault="002453A4" w:rsidP="000870A2">
            <w:pPr>
              <w:numPr>
                <w:ilvl w:val="0"/>
                <w:numId w:val="0"/>
              </w:numPr>
              <w:spacing w:after="0" w:line="240" w:lineRule="auto"/>
              <w:rPr>
                <w:rFonts w:ascii="Arial" w:hAnsi="Arial" w:cs="Arial"/>
                <w:color w:val="FF0000"/>
                <w:sz w:val="24"/>
                <w:szCs w:val="24"/>
                <w:highlight w:val="yellow"/>
              </w:rPr>
            </w:pPr>
            <w:r w:rsidRPr="006C32BD">
              <w:rPr>
                <w:rFonts w:ascii="Arial" w:hAnsi="Arial" w:cs="Arial"/>
                <w:color w:val="FF0000"/>
                <w:sz w:val="24"/>
                <w:szCs w:val="24"/>
                <w:highlight w:val="yellow"/>
              </w:rPr>
              <w:t>Intake Completed</w:t>
            </w:r>
          </w:p>
          <w:p w:rsidR="002453A4" w:rsidRPr="006C32BD" w:rsidRDefault="002453A4" w:rsidP="000870A2">
            <w:pPr>
              <w:numPr>
                <w:ilvl w:val="0"/>
                <w:numId w:val="0"/>
              </w:numPr>
              <w:spacing w:after="0" w:line="240" w:lineRule="auto"/>
              <w:rPr>
                <w:rFonts w:ascii="Arial" w:hAnsi="Arial" w:cs="Arial"/>
                <w:color w:val="FF0000"/>
                <w:sz w:val="24"/>
                <w:szCs w:val="24"/>
                <w:highlight w:val="yellow"/>
              </w:rPr>
            </w:pPr>
            <w:r w:rsidRPr="006C32BD">
              <w:rPr>
                <w:rFonts w:ascii="Arial" w:hAnsi="Arial" w:cs="Arial"/>
                <w:color w:val="FF0000"/>
                <w:sz w:val="24"/>
                <w:szCs w:val="24"/>
                <w:highlight w:val="yellow"/>
              </w:rPr>
              <w:t xml:space="preserve">2.94km </w:t>
            </w:r>
            <w:r w:rsidR="000870A2" w:rsidRPr="006C32BD">
              <w:rPr>
                <w:rFonts w:ascii="Arial" w:hAnsi="Arial" w:cs="Arial"/>
                <w:color w:val="FF0000"/>
                <w:sz w:val="24"/>
                <w:szCs w:val="24"/>
                <w:highlight w:val="yellow"/>
              </w:rPr>
              <w:t xml:space="preserve">balance for </w:t>
            </w:r>
            <w:r w:rsidRPr="006C32BD">
              <w:rPr>
                <w:rFonts w:ascii="Arial" w:hAnsi="Arial" w:cs="Arial"/>
                <w:color w:val="FF0000"/>
                <w:sz w:val="24"/>
                <w:szCs w:val="24"/>
                <w:highlight w:val="yellow"/>
              </w:rPr>
              <w:t xml:space="preserve">pipe laying </w:t>
            </w:r>
          </w:p>
          <w:p w:rsidR="002453A4" w:rsidRPr="00D46C92" w:rsidRDefault="003669EE" w:rsidP="000870A2">
            <w:pPr>
              <w:numPr>
                <w:ilvl w:val="0"/>
                <w:numId w:val="0"/>
              </w:numPr>
              <w:spacing w:after="0" w:line="240" w:lineRule="auto"/>
              <w:rPr>
                <w:rFonts w:ascii="Arial" w:hAnsi="Arial" w:cs="Arial"/>
                <w:color w:val="FF0000"/>
                <w:sz w:val="24"/>
                <w:szCs w:val="24"/>
              </w:rPr>
            </w:pPr>
            <w:r w:rsidRPr="006C32BD">
              <w:rPr>
                <w:rFonts w:ascii="Arial" w:hAnsi="Arial" w:cs="Arial"/>
                <w:color w:val="FF0000"/>
                <w:sz w:val="24"/>
                <w:szCs w:val="24"/>
                <w:highlight w:val="yellow"/>
              </w:rPr>
              <w:t>1 OHT balance</w:t>
            </w:r>
          </w:p>
        </w:tc>
      </w:tr>
    </w:tbl>
    <w:p w:rsidR="0070246E" w:rsidRDefault="0070246E" w:rsidP="004841CC">
      <w:pPr>
        <w:pStyle w:val="ListParagraph"/>
        <w:numPr>
          <w:ilvl w:val="0"/>
          <w:numId w:val="28"/>
        </w:numPr>
        <w:spacing w:before="120" w:after="120" w:line="360" w:lineRule="auto"/>
        <w:contextualSpacing w:val="0"/>
        <w:jc w:val="both"/>
        <w:rPr>
          <w:rFonts w:ascii="Arial" w:hAnsi="Arial" w:cs="Arial"/>
          <w:sz w:val="24"/>
          <w:szCs w:val="24"/>
        </w:rPr>
      </w:pPr>
      <w:r w:rsidRPr="004841CC">
        <w:rPr>
          <w:rFonts w:ascii="Arial" w:hAnsi="Arial" w:cs="Arial"/>
          <w:sz w:val="24"/>
          <w:szCs w:val="24"/>
        </w:rPr>
        <w:t xml:space="preserve">How much the existing system will able to address the existing gap in water </w:t>
      </w:r>
      <w:r w:rsidR="00D560F5" w:rsidRPr="004841CC">
        <w:rPr>
          <w:rFonts w:ascii="Arial" w:hAnsi="Arial" w:cs="Arial"/>
          <w:sz w:val="24"/>
          <w:szCs w:val="24"/>
        </w:rPr>
        <w:t>supply</w:t>
      </w:r>
      <w:r w:rsidR="00D560F5">
        <w:rPr>
          <w:rFonts w:ascii="Arial" w:hAnsi="Arial" w:cs="Arial"/>
          <w:sz w:val="24"/>
          <w:szCs w:val="24"/>
        </w:rPr>
        <w:t xml:space="preserve"> system</w:t>
      </w:r>
      <w:r w:rsidRPr="004841CC">
        <w:rPr>
          <w:rFonts w:ascii="Arial" w:hAnsi="Arial" w:cs="Arial"/>
          <w:sz w:val="24"/>
          <w:szCs w:val="24"/>
        </w:rPr>
        <w:t>?</w:t>
      </w:r>
      <w:r w:rsidR="00D560F5">
        <w:rPr>
          <w:rFonts w:ascii="Arial" w:hAnsi="Arial" w:cs="Arial"/>
          <w:sz w:val="24"/>
          <w:szCs w:val="24"/>
        </w:rPr>
        <w:t xml:space="preserve"> </w:t>
      </w:r>
      <w:r w:rsidR="004841CC" w:rsidRPr="004B081F">
        <w:rPr>
          <w:rFonts w:ascii="Arial" w:hAnsi="Arial" w:cs="Arial"/>
          <w:sz w:val="24"/>
          <w:szCs w:val="24"/>
        </w:rPr>
        <w:t>Will completion of above will improve the coverage of network and collection efficiency? If yes, how much.</w:t>
      </w:r>
      <w:r w:rsidR="004841CC">
        <w:rPr>
          <w:rFonts w:ascii="Arial" w:hAnsi="Arial" w:cs="Arial"/>
          <w:sz w:val="24"/>
          <w:szCs w:val="24"/>
        </w:rPr>
        <w:t xml:space="preserve"> (100 words)</w:t>
      </w:r>
    </w:p>
    <w:p w:rsidR="00E04245" w:rsidRPr="00FE1A58" w:rsidRDefault="00D560F5" w:rsidP="00FE1A58">
      <w:pPr>
        <w:pStyle w:val="ListParagraph"/>
        <w:spacing w:before="120" w:after="120" w:line="360" w:lineRule="auto"/>
        <w:ind w:left="720"/>
        <w:jc w:val="both"/>
        <w:rPr>
          <w:rFonts w:ascii="Arial" w:hAnsi="Arial" w:cs="Arial"/>
          <w:b/>
          <w:sz w:val="24"/>
          <w:szCs w:val="24"/>
        </w:rPr>
      </w:pPr>
      <w:r>
        <w:rPr>
          <w:rFonts w:ascii="Arial" w:hAnsi="Arial" w:cs="Arial"/>
          <w:b/>
          <w:sz w:val="24"/>
          <w:szCs w:val="24"/>
        </w:rPr>
        <w:t xml:space="preserve">The existing system will not be able to address the existing gap in the water supply system. </w:t>
      </w:r>
      <w:r w:rsidR="00E06817" w:rsidRPr="00E06817">
        <w:rPr>
          <w:rFonts w:ascii="Arial" w:hAnsi="Arial" w:cs="Arial"/>
          <w:b/>
          <w:sz w:val="24"/>
          <w:szCs w:val="24"/>
        </w:rPr>
        <w:t xml:space="preserve">Above water supply scheme </w:t>
      </w:r>
      <w:r>
        <w:rPr>
          <w:rFonts w:ascii="Arial" w:hAnsi="Arial" w:cs="Arial"/>
          <w:b/>
          <w:sz w:val="24"/>
          <w:szCs w:val="24"/>
        </w:rPr>
        <w:t xml:space="preserve">will </w:t>
      </w:r>
      <w:r w:rsidR="00E06817" w:rsidRPr="00E06817">
        <w:rPr>
          <w:rFonts w:ascii="Arial" w:hAnsi="Arial" w:cs="Arial"/>
          <w:b/>
          <w:sz w:val="24"/>
          <w:szCs w:val="24"/>
        </w:rPr>
        <w:t xml:space="preserve">boost the </w:t>
      </w:r>
      <w:r>
        <w:rPr>
          <w:rFonts w:ascii="Arial" w:hAnsi="Arial" w:cs="Arial"/>
          <w:b/>
          <w:sz w:val="24"/>
          <w:szCs w:val="24"/>
        </w:rPr>
        <w:t xml:space="preserve">water </w:t>
      </w:r>
      <w:r w:rsidR="00E06817" w:rsidRPr="00E06817">
        <w:rPr>
          <w:rFonts w:ascii="Arial" w:hAnsi="Arial" w:cs="Arial"/>
          <w:b/>
          <w:sz w:val="24"/>
          <w:szCs w:val="24"/>
        </w:rPr>
        <w:t>supply and col</w:t>
      </w:r>
      <w:r w:rsidR="00857ABD">
        <w:rPr>
          <w:rFonts w:ascii="Arial" w:hAnsi="Arial" w:cs="Arial"/>
          <w:b/>
          <w:sz w:val="24"/>
          <w:szCs w:val="24"/>
        </w:rPr>
        <w:t>lection efficiency for old city</w:t>
      </w:r>
      <w:r w:rsidR="00E06817" w:rsidRPr="00E06817">
        <w:rPr>
          <w:rFonts w:ascii="Arial" w:hAnsi="Arial" w:cs="Arial"/>
          <w:b/>
          <w:sz w:val="24"/>
          <w:szCs w:val="24"/>
        </w:rPr>
        <w:t>.</w:t>
      </w:r>
      <w:r w:rsidR="00857ABD">
        <w:rPr>
          <w:rFonts w:ascii="Arial" w:hAnsi="Arial" w:cs="Arial"/>
          <w:b/>
          <w:sz w:val="24"/>
          <w:szCs w:val="24"/>
        </w:rPr>
        <w:t xml:space="preserve"> A</w:t>
      </w:r>
      <w:r w:rsidR="00E06817" w:rsidRPr="00E06817">
        <w:rPr>
          <w:rFonts w:ascii="Arial" w:hAnsi="Arial" w:cs="Arial"/>
          <w:b/>
          <w:sz w:val="24"/>
          <w:szCs w:val="24"/>
        </w:rPr>
        <w:t xml:space="preserve">fter the expansion in boundary of Municipal Corporation more water augmentation scheme with </w:t>
      </w:r>
      <w:r w:rsidR="00AF2CE7">
        <w:rPr>
          <w:rFonts w:ascii="Arial" w:hAnsi="Arial" w:cs="Arial"/>
          <w:b/>
          <w:sz w:val="24"/>
          <w:szCs w:val="24"/>
        </w:rPr>
        <w:t xml:space="preserve">14.26 </w:t>
      </w:r>
      <w:r w:rsidR="00E06817" w:rsidRPr="00E06817">
        <w:rPr>
          <w:rFonts w:ascii="Arial" w:hAnsi="Arial" w:cs="Arial"/>
          <w:b/>
          <w:sz w:val="24"/>
          <w:szCs w:val="24"/>
        </w:rPr>
        <w:t xml:space="preserve">mld </w:t>
      </w:r>
      <w:r>
        <w:rPr>
          <w:rFonts w:ascii="Arial" w:hAnsi="Arial" w:cs="Arial"/>
          <w:b/>
          <w:sz w:val="24"/>
          <w:szCs w:val="24"/>
        </w:rPr>
        <w:t xml:space="preserve">is </w:t>
      </w:r>
      <w:r w:rsidR="00E06817" w:rsidRPr="00E06817">
        <w:rPr>
          <w:rFonts w:ascii="Arial" w:hAnsi="Arial" w:cs="Arial"/>
          <w:b/>
          <w:sz w:val="24"/>
          <w:szCs w:val="24"/>
        </w:rPr>
        <w:t>required.</w:t>
      </w:r>
    </w:p>
    <w:p w:rsidR="004841CC" w:rsidRDefault="0070246E" w:rsidP="004841CC">
      <w:pPr>
        <w:pStyle w:val="ListParagraph"/>
        <w:numPr>
          <w:ilvl w:val="0"/>
          <w:numId w:val="28"/>
        </w:numPr>
        <w:spacing w:before="120" w:after="120" w:line="360" w:lineRule="auto"/>
        <w:ind w:left="714" w:hanging="357"/>
        <w:contextualSpacing w:val="0"/>
        <w:jc w:val="both"/>
        <w:rPr>
          <w:rFonts w:ascii="Arial" w:hAnsi="Arial" w:cs="Arial"/>
          <w:sz w:val="24"/>
          <w:szCs w:val="24"/>
        </w:rPr>
      </w:pPr>
      <w:r w:rsidRPr="004841CC">
        <w:rPr>
          <w:rFonts w:ascii="Arial" w:hAnsi="Arial" w:cs="Arial"/>
          <w:sz w:val="24"/>
          <w:szCs w:val="24"/>
        </w:rPr>
        <w:t xml:space="preserve">Does the city require </w:t>
      </w:r>
      <w:r w:rsidR="004841CC" w:rsidRPr="004841CC">
        <w:rPr>
          <w:rFonts w:ascii="Arial" w:hAnsi="Arial" w:cs="Arial"/>
          <w:sz w:val="24"/>
          <w:szCs w:val="24"/>
        </w:rPr>
        <w:t xml:space="preserve">additional </w:t>
      </w:r>
      <w:r w:rsidRPr="004841CC">
        <w:rPr>
          <w:rFonts w:ascii="Arial" w:hAnsi="Arial" w:cs="Arial"/>
          <w:sz w:val="24"/>
          <w:szCs w:val="24"/>
        </w:rPr>
        <w:t xml:space="preserve">infrastructure to improve the services? </w:t>
      </w:r>
      <w:r w:rsidR="004841CC" w:rsidRPr="004B081F">
        <w:rPr>
          <w:rFonts w:ascii="Arial" w:hAnsi="Arial" w:cs="Arial"/>
          <w:sz w:val="24"/>
          <w:szCs w:val="24"/>
        </w:rPr>
        <w:t>What kind of services will be required to fulfill the gap?</w:t>
      </w:r>
    </w:p>
    <w:p w:rsidR="00E04245" w:rsidRPr="00CB37B3" w:rsidRDefault="00E04245" w:rsidP="00E04245">
      <w:pPr>
        <w:pStyle w:val="ListParagraph"/>
        <w:spacing w:before="120" w:after="120" w:line="360" w:lineRule="auto"/>
        <w:ind w:left="720"/>
        <w:jc w:val="both"/>
        <w:rPr>
          <w:rFonts w:ascii="Arial" w:hAnsi="Arial" w:cs="Arial"/>
          <w:sz w:val="24"/>
          <w:szCs w:val="24"/>
        </w:rPr>
      </w:pPr>
      <w:r w:rsidRPr="00CB37B3">
        <w:rPr>
          <w:rFonts w:ascii="Arial" w:hAnsi="Arial" w:cs="Arial"/>
          <w:b/>
          <w:bCs/>
          <w:iCs/>
          <w:sz w:val="24"/>
          <w:szCs w:val="24"/>
        </w:rPr>
        <w:lastRenderedPageBreak/>
        <w:t>Yes the city required new infrastructure to improve the services.</w:t>
      </w:r>
      <w:r w:rsidR="00CB37B3">
        <w:rPr>
          <w:rFonts w:ascii="Arial" w:hAnsi="Arial" w:cs="Arial"/>
          <w:b/>
          <w:bCs/>
          <w:iCs/>
          <w:sz w:val="24"/>
          <w:szCs w:val="24"/>
        </w:rPr>
        <w:t xml:space="preserve"> </w:t>
      </w:r>
      <w:r w:rsidRPr="00CB37B3">
        <w:rPr>
          <w:rFonts w:ascii="Arial" w:hAnsi="Arial" w:cs="Arial"/>
          <w:b/>
          <w:bCs/>
          <w:iCs/>
          <w:sz w:val="24"/>
          <w:szCs w:val="24"/>
        </w:rPr>
        <w:t xml:space="preserve">New water supply augmentation scheme is required to fill the gap due to increase in boundary of </w:t>
      </w:r>
      <w:r w:rsidR="00D560F5" w:rsidRPr="00CB37B3">
        <w:rPr>
          <w:rFonts w:ascii="Arial" w:hAnsi="Arial" w:cs="Arial"/>
          <w:b/>
          <w:bCs/>
          <w:iCs/>
          <w:sz w:val="24"/>
          <w:szCs w:val="24"/>
        </w:rPr>
        <w:t xml:space="preserve">Municipal </w:t>
      </w:r>
      <w:r w:rsidR="00D560F5">
        <w:rPr>
          <w:rFonts w:ascii="Arial" w:hAnsi="Arial" w:cs="Arial"/>
          <w:b/>
          <w:bCs/>
          <w:iCs/>
          <w:sz w:val="24"/>
          <w:szCs w:val="24"/>
        </w:rPr>
        <w:t>Corporation</w:t>
      </w:r>
      <w:r w:rsidRPr="00CB37B3">
        <w:rPr>
          <w:rFonts w:ascii="Arial" w:hAnsi="Arial" w:cs="Arial"/>
          <w:b/>
          <w:bCs/>
          <w:iCs/>
          <w:sz w:val="24"/>
          <w:szCs w:val="24"/>
        </w:rPr>
        <w:t>.</w:t>
      </w:r>
    </w:p>
    <w:p w:rsidR="00E04245" w:rsidRPr="004B081F" w:rsidRDefault="00E04245" w:rsidP="00E04245">
      <w:pPr>
        <w:pStyle w:val="ListParagraph"/>
        <w:spacing w:before="120" w:after="120" w:line="360" w:lineRule="auto"/>
        <w:ind w:left="714"/>
        <w:contextualSpacing w:val="0"/>
        <w:jc w:val="both"/>
        <w:rPr>
          <w:rFonts w:ascii="Arial" w:hAnsi="Arial" w:cs="Arial"/>
          <w:sz w:val="24"/>
          <w:szCs w:val="24"/>
        </w:rPr>
      </w:pPr>
    </w:p>
    <w:p w:rsidR="0070246E" w:rsidRDefault="0070246E" w:rsidP="004841CC">
      <w:pPr>
        <w:pStyle w:val="ListParagraph"/>
        <w:numPr>
          <w:ilvl w:val="0"/>
          <w:numId w:val="28"/>
        </w:numPr>
        <w:spacing w:before="120" w:after="120" w:line="360" w:lineRule="auto"/>
        <w:contextualSpacing w:val="0"/>
        <w:jc w:val="both"/>
        <w:rPr>
          <w:rFonts w:ascii="Arial" w:hAnsi="Arial" w:cs="Arial"/>
          <w:sz w:val="24"/>
          <w:szCs w:val="24"/>
        </w:rPr>
      </w:pPr>
      <w:r w:rsidRPr="009F487A">
        <w:rPr>
          <w:rFonts w:ascii="Arial" w:hAnsi="Arial" w:cs="Arial"/>
          <w:sz w:val="24"/>
          <w:szCs w:val="24"/>
        </w:rPr>
        <w:t xml:space="preserve">How does the city </w:t>
      </w:r>
      <w:r w:rsidR="00C33B67" w:rsidRPr="009F487A">
        <w:rPr>
          <w:rFonts w:ascii="Arial" w:hAnsi="Arial" w:cs="Arial"/>
          <w:sz w:val="24"/>
          <w:szCs w:val="24"/>
        </w:rPr>
        <w:t>visualize</w:t>
      </w:r>
      <w:r w:rsidR="00CB37B3">
        <w:rPr>
          <w:rFonts w:ascii="Arial" w:hAnsi="Arial" w:cs="Arial"/>
          <w:sz w:val="24"/>
          <w:szCs w:val="24"/>
        </w:rPr>
        <w:t xml:space="preserve"> </w:t>
      </w:r>
      <w:r w:rsidRPr="009F487A">
        <w:rPr>
          <w:rFonts w:ascii="Arial" w:hAnsi="Arial" w:cs="Arial"/>
          <w:sz w:val="24"/>
          <w:szCs w:val="24"/>
        </w:rPr>
        <w:t>to take the challenge to rejuvenate the projects by changing their orientation, away from expensive asset replacement programs, to focusing on op</w:t>
      </w:r>
      <w:r w:rsidR="00C33B67">
        <w:rPr>
          <w:rFonts w:ascii="Arial" w:hAnsi="Arial" w:cs="Arial"/>
          <w:sz w:val="24"/>
          <w:szCs w:val="24"/>
        </w:rPr>
        <w:t>timum use of existing assets</w:t>
      </w:r>
      <w:r w:rsidRPr="009F487A">
        <w:rPr>
          <w:rFonts w:ascii="Arial" w:hAnsi="Arial" w:cs="Arial"/>
          <w:sz w:val="24"/>
          <w:szCs w:val="24"/>
        </w:rPr>
        <w:t>?</w:t>
      </w:r>
    </w:p>
    <w:p w:rsidR="00F67A13" w:rsidRPr="00F67A13" w:rsidRDefault="00CB37B3" w:rsidP="00F67A13">
      <w:pPr>
        <w:widowControl w:val="0"/>
        <w:numPr>
          <w:ilvl w:val="0"/>
          <w:numId w:val="0"/>
        </w:numPr>
        <w:overflowPunct w:val="0"/>
        <w:autoSpaceDE w:val="0"/>
        <w:autoSpaceDN w:val="0"/>
        <w:adjustRightInd w:val="0"/>
        <w:spacing w:after="0" w:line="300" w:lineRule="auto"/>
        <w:ind w:left="450" w:right="280"/>
        <w:jc w:val="both"/>
        <w:rPr>
          <w:rFonts w:ascii="Times New Roman" w:hAnsi="Times New Roman"/>
          <w:b/>
          <w:sz w:val="24"/>
          <w:szCs w:val="24"/>
        </w:rPr>
      </w:pPr>
      <w:r>
        <w:rPr>
          <w:rFonts w:ascii="Arial" w:hAnsi="Arial" w:cs="Arial"/>
          <w:sz w:val="24"/>
          <w:szCs w:val="24"/>
        </w:rPr>
        <w:t xml:space="preserve">   </w:t>
      </w:r>
      <w:r w:rsidR="00F67A13" w:rsidRPr="00F67A13">
        <w:rPr>
          <w:rFonts w:ascii="Arial" w:hAnsi="Arial" w:cs="Arial"/>
          <w:b/>
          <w:sz w:val="24"/>
          <w:szCs w:val="24"/>
        </w:rPr>
        <w:t xml:space="preserve">We </w:t>
      </w:r>
      <w:r w:rsidR="00E85EC4" w:rsidRPr="00F67A13">
        <w:rPr>
          <w:rFonts w:ascii="Arial" w:hAnsi="Arial" w:cs="Arial"/>
          <w:b/>
          <w:sz w:val="24"/>
          <w:szCs w:val="24"/>
        </w:rPr>
        <w:t>cannot</w:t>
      </w:r>
      <w:r w:rsidR="00F67A13" w:rsidRPr="00F67A13">
        <w:rPr>
          <w:rFonts w:ascii="Arial" w:hAnsi="Arial" w:cs="Arial"/>
          <w:b/>
          <w:sz w:val="24"/>
          <w:szCs w:val="24"/>
        </w:rPr>
        <w:t xml:space="preserve"> rejuvenate the old assets because water requirement is increasing day by day. Capacity is limited in existing infrastructure. New infrastructure in needed for new covered area.</w:t>
      </w:r>
    </w:p>
    <w:p w:rsidR="00E04245" w:rsidRPr="00E80E8A" w:rsidRDefault="00E04245" w:rsidP="00E80E8A">
      <w:pPr>
        <w:numPr>
          <w:ilvl w:val="0"/>
          <w:numId w:val="0"/>
        </w:numPr>
        <w:spacing w:before="120" w:after="120" w:line="360" w:lineRule="auto"/>
        <w:jc w:val="both"/>
        <w:rPr>
          <w:rFonts w:ascii="Arial" w:hAnsi="Arial" w:cs="Arial"/>
          <w:sz w:val="24"/>
          <w:szCs w:val="24"/>
        </w:rPr>
      </w:pPr>
    </w:p>
    <w:p w:rsidR="00C33B67" w:rsidRDefault="004841CC" w:rsidP="00C33B67">
      <w:pPr>
        <w:pStyle w:val="ListParagraph"/>
        <w:numPr>
          <w:ilvl w:val="0"/>
          <w:numId w:val="28"/>
        </w:numPr>
        <w:spacing w:before="120" w:after="120" w:line="360" w:lineRule="auto"/>
        <w:ind w:left="714" w:hanging="357"/>
        <w:contextualSpacing w:val="0"/>
        <w:jc w:val="both"/>
        <w:rPr>
          <w:rFonts w:ascii="Arial" w:hAnsi="Arial" w:cs="Arial"/>
          <w:sz w:val="24"/>
          <w:szCs w:val="24"/>
        </w:rPr>
      </w:pPr>
      <w:r w:rsidRPr="00C33B67">
        <w:rPr>
          <w:rFonts w:ascii="Arial" w:hAnsi="Arial" w:cs="Arial"/>
          <w:sz w:val="24"/>
          <w:szCs w:val="24"/>
        </w:rPr>
        <w:t>Has city conducted assessment of Non Revenue</w:t>
      </w:r>
      <w:r w:rsidR="00CB37B3">
        <w:rPr>
          <w:rFonts w:ascii="Arial" w:hAnsi="Arial" w:cs="Arial"/>
          <w:sz w:val="24"/>
          <w:szCs w:val="24"/>
        </w:rPr>
        <w:t xml:space="preserve"> </w:t>
      </w:r>
      <w:r w:rsidRPr="00C33B67">
        <w:rPr>
          <w:rFonts w:ascii="Arial" w:hAnsi="Arial" w:cs="Arial"/>
          <w:sz w:val="24"/>
          <w:szCs w:val="24"/>
        </w:rPr>
        <w:t>Water ?if yes,  what is the NRW level? Is city planning to reduce NRW ?</w:t>
      </w:r>
    </w:p>
    <w:p w:rsidR="00E04245" w:rsidRPr="00CB37B3" w:rsidRDefault="00E04245" w:rsidP="00E04245">
      <w:pPr>
        <w:pStyle w:val="ListParagraph"/>
        <w:tabs>
          <w:tab w:val="left" w:pos="5670"/>
        </w:tabs>
        <w:spacing w:before="120" w:after="120" w:line="360" w:lineRule="auto"/>
        <w:ind w:left="720"/>
        <w:jc w:val="both"/>
        <w:rPr>
          <w:rFonts w:ascii="Arial" w:hAnsi="Arial" w:cs="Arial"/>
          <w:sz w:val="24"/>
          <w:szCs w:val="24"/>
        </w:rPr>
      </w:pPr>
      <w:r w:rsidRPr="00CB37B3">
        <w:rPr>
          <w:rFonts w:ascii="Arial" w:hAnsi="Arial" w:cs="Arial"/>
          <w:b/>
          <w:bCs/>
          <w:iCs/>
          <w:sz w:val="24"/>
          <w:szCs w:val="24"/>
        </w:rPr>
        <w:t>Yes, NRW assessment</w:t>
      </w:r>
      <w:r w:rsidR="00CB37B3">
        <w:rPr>
          <w:rFonts w:ascii="Arial" w:hAnsi="Arial" w:cs="Arial"/>
          <w:b/>
          <w:bCs/>
          <w:iCs/>
          <w:sz w:val="24"/>
          <w:szCs w:val="24"/>
        </w:rPr>
        <w:t xml:space="preserve"> </w:t>
      </w:r>
      <w:r w:rsidR="00E85EC4">
        <w:rPr>
          <w:rFonts w:ascii="Arial" w:hAnsi="Arial" w:cs="Arial"/>
          <w:b/>
          <w:bCs/>
          <w:iCs/>
          <w:sz w:val="24"/>
          <w:szCs w:val="24"/>
        </w:rPr>
        <w:t xml:space="preserve">as been done </w:t>
      </w:r>
      <w:r w:rsidR="006A66E9" w:rsidRPr="00CB37B3">
        <w:rPr>
          <w:rFonts w:ascii="Arial" w:hAnsi="Arial" w:cs="Arial"/>
          <w:b/>
          <w:bCs/>
          <w:iCs/>
          <w:sz w:val="24"/>
          <w:szCs w:val="24"/>
        </w:rPr>
        <w:t>by RMC</w:t>
      </w:r>
      <w:r w:rsidR="00E85EC4">
        <w:rPr>
          <w:rFonts w:ascii="Arial" w:hAnsi="Arial" w:cs="Arial"/>
          <w:b/>
          <w:bCs/>
          <w:iCs/>
          <w:sz w:val="24"/>
          <w:szCs w:val="24"/>
        </w:rPr>
        <w:t>.</w:t>
      </w:r>
      <w:r w:rsidRPr="00CB37B3">
        <w:rPr>
          <w:rFonts w:ascii="Arial" w:hAnsi="Arial" w:cs="Arial"/>
          <w:b/>
          <w:bCs/>
          <w:iCs/>
          <w:sz w:val="24"/>
          <w:szCs w:val="24"/>
        </w:rPr>
        <w:t xml:space="preserve"> </w:t>
      </w:r>
      <w:r w:rsidR="00E85EC4">
        <w:rPr>
          <w:rFonts w:ascii="Arial" w:hAnsi="Arial" w:cs="Arial"/>
          <w:b/>
          <w:bCs/>
          <w:iCs/>
          <w:sz w:val="24"/>
          <w:szCs w:val="24"/>
        </w:rPr>
        <w:t xml:space="preserve">While doing so the ULB officials </w:t>
      </w:r>
      <w:r w:rsidRPr="00CB37B3">
        <w:rPr>
          <w:rFonts w:ascii="Arial" w:hAnsi="Arial" w:cs="Arial"/>
          <w:b/>
          <w:bCs/>
          <w:iCs/>
          <w:sz w:val="24"/>
          <w:szCs w:val="24"/>
        </w:rPr>
        <w:t>examine</w:t>
      </w:r>
      <w:r w:rsidR="00E85EC4">
        <w:rPr>
          <w:rFonts w:ascii="Arial" w:hAnsi="Arial" w:cs="Arial"/>
          <w:b/>
          <w:bCs/>
          <w:iCs/>
          <w:sz w:val="24"/>
          <w:szCs w:val="24"/>
        </w:rPr>
        <w:t>d</w:t>
      </w:r>
      <w:r w:rsidRPr="00CB37B3">
        <w:rPr>
          <w:rFonts w:ascii="Arial" w:hAnsi="Arial" w:cs="Arial"/>
          <w:b/>
          <w:bCs/>
          <w:iCs/>
          <w:sz w:val="24"/>
          <w:szCs w:val="24"/>
        </w:rPr>
        <w:t xml:space="preserve"> the gravity line, raising main, distribution</w:t>
      </w:r>
      <w:r w:rsidR="00CB37B3">
        <w:rPr>
          <w:rFonts w:ascii="Arial" w:hAnsi="Arial" w:cs="Arial"/>
          <w:b/>
          <w:bCs/>
          <w:iCs/>
          <w:sz w:val="24"/>
          <w:szCs w:val="24"/>
        </w:rPr>
        <w:t xml:space="preserve"> </w:t>
      </w:r>
      <w:r w:rsidRPr="00CB37B3">
        <w:rPr>
          <w:rFonts w:ascii="Arial" w:hAnsi="Arial" w:cs="Arial"/>
          <w:b/>
          <w:bCs/>
          <w:iCs/>
          <w:sz w:val="24"/>
          <w:szCs w:val="24"/>
        </w:rPr>
        <w:t>pipe line, leakages and public taps.</w:t>
      </w:r>
      <w:r w:rsidR="00E85EC4">
        <w:rPr>
          <w:rFonts w:ascii="Arial" w:hAnsi="Arial" w:cs="Arial"/>
          <w:b/>
          <w:bCs/>
          <w:iCs/>
          <w:sz w:val="24"/>
          <w:szCs w:val="24"/>
        </w:rPr>
        <w:t xml:space="preserve"> It has been observed after the assessment that current NRW is </w:t>
      </w:r>
      <w:r w:rsidR="00860057" w:rsidRPr="00CB37B3">
        <w:rPr>
          <w:rFonts w:ascii="Arial" w:hAnsi="Arial" w:cs="Arial"/>
          <w:b/>
          <w:bCs/>
          <w:iCs/>
          <w:sz w:val="24"/>
          <w:szCs w:val="24"/>
        </w:rPr>
        <w:t>21.30</w:t>
      </w:r>
      <w:r w:rsidRPr="00CB37B3">
        <w:rPr>
          <w:rFonts w:ascii="Arial" w:hAnsi="Arial" w:cs="Arial"/>
          <w:b/>
          <w:bCs/>
          <w:iCs/>
          <w:sz w:val="24"/>
          <w:szCs w:val="24"/>
        </w:rPr>
        <w:t>%</w:t>
      </w:r>
      <w:r w:rsidR="006A66E9" w:rsidRPr="00CB37B3">
        <w:rPr>
          <w:rFonts w:ascii="Arial" w:hAnsi="Arial" w:cs="Arial"/>
          <w:b/>
          <w:bCs/>
          <w:iCs/>
          <w:sz w:val="24"/>
          <w:szCs w:val="24"/>
        </w:rPr>
        <w:t>.</w:t>
      </w:r>
      <w:r w:rsidRPr="00CB37B3">
        <w:rPr>
          <w:rFonts w:ascii="Arial" w:hAnsi="Arial" w:cs="Arial"/>
          <w:b/>
          <w:bCs/>
          <w:iCs/>
          <w:sz w:val="24"/>
          <w:szCs w:val="24"/>
        </w:rPr>
        <w:t xml:space="preserve"> Municipal Corpor</w:t>
      </w:r>
      <w:r w:rsidR="00E85EC4">
        <w:rPr>
          <w:rFonts w:ascii="Arial" w:hAnsi="Arial" w:cs="Arial"/>
          <w:b/>
          <w:bCs/>
          <w:iCs/>
          <w:sz w:val="24"/>
          <w:szCs w:val="24"/>
        </w:rPr>
        <w:t>ation is planning to reduce NRW</w:t>
      </w:r>
      <w:r w:rsidR="00922487">
        <w:rPr>
          <w:rFonts w:ascii="Arial" w:hAnsi="Arial" w:cs="Arial"/>
          <w:b/>
          <w:bCs/>
          <w:iCs/>
          <w:sz w:val="24"/>
          <w:szCs w:val="24"/>
        </w:rPr>
        <w:t xml:space="preserve"> </w:t>
      </w:r>
      <w:r w:rsidR="00922487" w:rsidRPr="00922487">
        <w:rPr>
          <w:rFonts w:ascii="Arial" w:hAnsi="Arial" w:cs="Arial"/>
          <w:b/>
          <w:bCs/>
          <w:iCs/>
          <w:sz w:val="24"/>
          <w:szCs w:val="24"/>
          <w:highlight w:val="yellow"/>
        </w:rPr>
        <w:t xml:space="preserve">by </w:t>
      </w:r>
      <w:r w:rsidR="006C32BD">
        <w:rPr>
          <w:rFonts w:ascii="Arial" w:hAnsi="Arial" w:cs="Arial"/>
          <w:b/>
          <w:bCs/>
          <w:iCs/>
          <w:sz w:val="24"/>
          <w:szCs w:val="24"/>
          <w:highlight w:val="yellow"/>
        </w:rPr>
        <w:t>closing of</w:t>
      </w:r>
      <w:r w:rsidR="00922487" w:rsidRPr="00922487">
        <w:rPr>
          <w:rFonts w:ascii="Arial" w:hAnsi="Arial" w:cs="Arial"/>
          <w:b/>
          <w:bCs/>
          <w:iCs/>
          <w:sz w:val="24"/>
          <w:szCs w:val="24"/>
          <w:highlight w:val="yellow"/>
        </w:rPr>
        <w:t xml:space="preserve"> road side public connection/taps, reduce direct pumping to the distribution</w:t>
      </w:r>
      <w:r w:rsidR="006C32BD">
        <w:rPr>
          <w:rFonts w:ascii="Arial" w:hAnsi="Arial" w:cs="Arial"/>
          <w:b/>
          <w:bCs/>
          <w:iCs/>
          <w:sz w:val="24"/>
          <w:szCs w:val="24"/>
          <w:highlight w:val="yellow"/>
        </w:rPr>
        <w:t xml:space="preserve"> system and</w:t>
      </w:r>
      <w:r w:rsidR="00E85EC4" w:rsidRPr="00922487">
        <w:rPr>
          <w:rFonts w:ascii="Arial" w:hAnsi="Arial" w:cs="Arial"/>
          <w:b/>
          <w:bCs/>
          <w:iCs/>
          <w:sz w:val="24"/>
          <w:szCs w:val="24"/>
          <w:highlight w:val="yellow"/>
        </w:rPr>
        <w:t xml:space="preserve"> </w:t>
      </w:r>
      <w:r w:rsidR="00857235">
        <w:rPr>
          <w:rFonts w:ascii="Arial" w:hAnsi="Arial" w:cs="Arial"/>
          <w:b/>
          <w:bCs/>
          <w:iCs/>
          <w:sz w:val="24"/>
          <w:szCs w:val="24"/>
          <w:highlight w:val="yellow"/>
        </w:rPr>
        <w:t xml:space="preserve">identifying and </w:t>
      </w:r>
      <w:r w:rsidR="00922487" w:rsidRPr="00922487">
        <w:rPr>
          <w:rFonts w:ascii="Arial" w:hAnsi="Arial" w:cs="Arial"/>
          <w:b/>
          <w:bCs/>
          <w:iCs/>
          <w:sz w:val="24"/>
          <w:szCs w:val="24"/>
          <w:highlight w:val="yellow"/>
        </w:rPr>
        <w:t>re</w:t>
      </w:r>
      <w:r w:rsidR="006C32BD">
        <w:rPr>
          <w:rFonts w:ascii="Arial" w:hAnsi="Arial" w:cs="Arial"/>
          <w:b/>
          <w:bCs/>
          <w:iCs/>
          <w:sz w:val="24"/>
          <w:szCs w:val="24"/>
          <w:highlight w:val="yellow"/>
        </w:rPr>
        <w:t>paring</w:t>
      </w:r>
      <w:r w:rsidR="00922487" w:rsidRPr="00922487">
        <w:rPr>
          <w:rFonts w:ascii="Arial" w:hAnsi="Arial" w:cs="Arial"/>
          <w:b/>
          <w:bCs/>
          <w:iCs/>
          <w:sz w:val="24"/>
          <w:szCs w:val="24"/>
          <w:highlight w:val="yellow"/>
        </w:rPr>
        <w:t xml:space="preserve"> of leakages.</w:t>
      </w:r>
      <w:r w:rsidR="00E85EC4" w:rsidRPr="00E85EC4">
        <w:rPr>
          <w:rFonts w:ascii="Arial" w:hAnsi="Arial" w:cs="Arial"/>
          <w:bCs/>
          <w:iCs/>
          <w:color w:val="FF0000"/>
          <w:sz w:val="24"/>
          <w:szCs w:val="24"/>
        </w:rPr>
        <w:t>(PLEASE MENTION HOW IS THE ULB PLANNING TO REDUCE NRW?)</w:t>
      </w:r>
    </w:p>
    <w:p w:rsidR="00E04245" w:rsidRDefault="00E04245" w:rsidP="00E04245">
      <w:pPr>
        <w:pStyle w:val="ListParagraph"/>
        <w:spacing w:before="120" w:after="120" w:line="360" w:lineRule="auto"/>
        <w:ind w:left="714"/>
        <w:contextualSpacing w:val="0"/>
        <w:jc w:val="both"/>
        <w:rPr>
          <w:rFonts w:ascii="Arial" w:hAnsi="Arial" w:cs="Arial"/>
          <w:sz w:val="24"/>
          <w:szCs w:val="24"/>
        </w:rPr>
      </w:pPr>
    </w:p>
    <w:p w:rsidR="00235A8C" w:rsidRPr="006A66E9" w:rsidRDefault="00120F59" w:rsidP="006A66E9">
      <w:pPr>
        <w:pStyle w:val="ListParagraph"/>
        <w:numPr>
          <w:ilvl w:val="0"/>
          <w:numId w:val="28"/>
        </w:numPr>
        <w:spacing w:before="120" w:after="120" w:line="360" w:lineRule="auto"/>
        <w:ind w:left="714" w:hanging="357"/>
        <w:contextualSpacing w:val="0"/>
        <w:jc w:val="both"/>
        <w:rPr>
          <w:rFonts w:ascii="Arial" w:hAnsi="Arial" w:cs="Arial"/>
          <w:sz w:val="24"/>
          <w:szCs w:val="24"/>
        </w:rPr>
      </w:pPr>
      <w:r w:rsidRPr="00F410EA">
        <w:rPr>
          <w:rFonts w:ascii="Arial" w:hAnsi="Arial" w:cs="Arial"/>
          <w:sz w:val="24"/>
          <w:szCs w:val="24"/>
        </w:rPr>
        <w:t xml:space="preserve">Based on assessment of existing infrastructure and ongoing / sanctioned projects, calculate existing gaps and estimated demand by 2021 for water supply pipe network, number of household to be provided with tap connections, and required enhancement in capacity of water source/ treatment plant (MLD). </w:t>
      </w:r>
      <w:r w:rsidR="00C34F62" w:rsidRPr="00F410EA">
        <w:rPr>
          <w:rFonts w:ascii="Arial" w:hAnsi="Arial" w:cs="Arial"/>
          <w:sz w:val="24"/>
          <w:szCs w:val="24"/>
        </w:rPr>
        <w:t xml:space="preserve">Gaps in water supply service levels be provided as per Table </w:t>
      </w:r>
      <w:r w:rsidR="00C33B67" w:rsidRPr="00F410EA">
        <w:rPr>
          <w:rFonts w:ascii="Arial" w:hAnsi="Arial" w:cs="Arial"/>
          <w:sz w:val="24"/>
          <w:szCs w:val="24"/>
        </w:rPr>
        <w:t>1.5</w:t>
      </w:r>
      <w:r w:rsidR="00C34F62" w:rsidRPr="00F410EA">
        <w:rPr>
          <w:rFonts w:ascii="Arial" w:hAnsi="Arial" w:cs="Arial"/>
          <w:sz w:val="24"/>
          <w:szCs w:val="24"/>
        </w:rPr>
        <w:t xml:space="preserve">. </w:t>
      </w:r>
    </w:p>
    <w:p w:rsidR="00C33B67" w:rsidRPr="0014615D" w:rsidRDefault="00C33B67" w:rsidP="000135D4">
      <w:pPr>
        <w:numPr>
          <w:ilvl w:val="0"/>
          <w:numId w:val="0"/>
        </w:numPr>
        <w:spacing w:after="0" w:line="240" w:lineRule="auto"/>
        <w:ind w:left="360"/>
        <w:contextualSpacing/>
        <w:jc w:val="both"/>
        <w:rPr>
          <w:rFonts w:ascii="Arial" w:hAnsi="Arial" w:cs="Arial"/>
          <w:sz w:val="24"/>
          <w:szCs w:val="24"/>
        </w:rPr>
      </w:pPr>
      <w:r>
        <w:rPr>
          <w:rFonts w:ascii="Arial" w:hAnsi="Arial" w:cs="Arial"/>
          <w:sz w:val="24"/>
          <w:szCs w:val="24"/>
          <w:lang w:val="en-GB"/>
        </w:rPr>
        <w:t xml:space="preserve">Table 1.5 </w:t>
      </w:r>
      <w:r w:rsidRPr="0014615D">
        <w:rPr>
          <w:rFonts w:ascii="Arial" w:hAnsi="Arial" w:cs="Arial"/>
          <w:sz w:val="24"/>
          <w:szCs w:val="24"/>
          <w:lang w:val="en-GB"/>
        </w:rPr>
        <w:t>. Demand Gap Assessment</w:t>
      </w:r>
      <w:r>
        <w:rPr>
          <w:rFonts w:ascii="Arial" w:hAnsi="Arial" w:cs="Arial"/>
          <w:sz w:val="24"/>
          <w:szCs w:val="24"/>
          <w:lang w:val="en-GB"/>
        </w:rPr>
        <w:t xml:space="preserve"> for</w:t>
      </w:r>
      <w:r w:rsidRPr="0014615D">
        <w:rPr>
          <w:rFonts w:ascii="Arial" w:hAnsi="Arial" w:cs="Arial"/>
          <w:sz w:val="24"/>
          <w:szCs w:val="24"/>
          <w:lang w:val="en-GB"/>
        </w:rPr>
        <w:t xml:space="preserve"> Water Supply </w:t>
      </w:r>
      <w:r>
        <w:rPr>
          <w:rFonts w:ascii="Arial" w:hAnsi="Arial" w:cs="Arial"/>
          <w:sz w:val="24"/>
          <w:szCs w:val="24"/>
          <w:lang w:val="en-GB"/>
        </w:rPr>
        <w:t>S</w:t>
      </w:r>
      <w:r w:rsidRPr="0014615D">
        <w:rPr>
          <w:rFonts w:ascii="Arial" w:hAnsi="Arial" w:cs="Arial"/>
          <w:sz w:val="24"/>
          <w:szCs w:val="24"/>
          <w:lang w:val="en-GB"/>
        </w:rPr>
        <w:t xml:space="preserve">ector    </w:t>
      </w:r>
    </w:p>
    <w:tbl>
      <w:tblPr>
        <w:tblW w:w="4285" w:type="pct"/>
        <w:jc w:val="center"/>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1"/>
        <w:gridCol w:w="1338"/>
        <w:gridCol w:w="1634"/>
        <w:gridCol w:w="1208"/>
        <w:gridCol w:w="1349"/>
        <w:gridCol w:w="1169"/>
      </w:tblGrid>
      <w:tr w:rsidR="008D5466" w:rsidRPr="00C73F90" w:rsidTr="00C73F90">
        <w:trPr>
          <w:trHeight w:val="143"/>
          <w:jc w:val="center"/>
        </w:trPr>
        <w:tc>
          <w:tcPr>
            <w:tcW w:w="1241" w:type="pct"/>
            <w:vMerge w:val="restart"/>
            <w:shd w:val="clear" w:color="auto" w:fill="A6A6A6"/>
          </w:tcPr>
          <w:p w:rsidR="00C33B67" w:rsidRPr="00C73F90" w:rsidRDefault="00C33B67" w:rsidP="00C73F90">
            <w:pPr>
              <w:numPr>
                <w:ilvl w:val="0"/>
                <w:numId w:val="0"/>
              </w:numPr>
              <w:spacing w:after="0" w:line="240" w:lineRule="auto"/>
              <w:ind w:right="162"/>
              <w:rPr>
                <w:rFonts w:ascii="Arial" w:hAnsi="Arial" w:cs="Arial"/>
                <w:b/>
                <w:color w:val="FFFFFF"/>
                <w:sz w:val="24"/>
                <w:szCs w:val="24"/>
                <w:lang w:val="en-GB"/>
              </w:rPr>
            </w:pPr>
            <w:r w:rsidRPr="00C73F90">
              <w:rPr>
                <w:rFonts w:ascii="Arial" w:hAnsi="Arial" w:cs="Arial"/>
                <w:b/>
                <w:color w:val="FFFFFF"/>
                <w:sz w:val="24"/>
                <w:szCs w:val="24"/>
                <w:lang w:val="en-GB"/>
              </w:rPr>
              <w:t>Component</w:t>
            </w:r>
          </w:p>
        </w:tc>
        <w:tc>
          <w:tcPr>
            <w:tcW w:w="2346" w:type="pct"/>
            <w:gridSpan w:val="3"/>
            <w:shd w:val="clear" w:color="auto" w:fill="A6A6A6"/>
          </w:tcPr>
          <w:p w:rsidR="00C33B67" w:rsidRPr="00C73F90" w:rsidRDefault="00C33B67" w:rsidP="00C73F90">
            <w:pPr>
              <w:numPr>
                <w:ilvl w:val="0"/>
                <w:numId w:val="0"/>
              </w:numPr>
              <w:spacing w:after="0" w:line="240" w:lineRule="auto"/>
              <w:ind w:left="360" w:right="162"/>
              <w:jc w:val="center"/>
              <w:rPr>
                <w:rFonts w:ascii="Arial" w:hAnsi="Arial" w:cs="Arial"/>
                <w:b/>
                <w:color w:val="FFFFFF"/>
                <w:sz w:val="24"/>
                <w:szCs w:val="24"/>
                <w:lang w:val="en-GB"/>
              </w:rPr>
            </w:pPr>
            <w:r w:rsidRPr="00C73F90">
              <w:rPr>
                <w:rFonts w:ascii="Arial" w:hAnsi="Arial" w:cs="Arial"/>
                <w:b/>
                <w:color w:val="FFFFFF"/>
                <w:sz w:val="24"/>
                <w:szCs w:val="24"/>
                <w:lang w:val="en-GB"/>
              </w:rPr>
              <w:t>2015</w:t>
            </w:r>
          </w:p>
        </w:tc>
        <w:tc>
          <w:tcPr>
            <w:tcW w:w="1413" w:type="pct"/>
            <w:gridSpan w:val="2"/>
            <w:shd w:val="clear" w:color="auto" w:fill="A6A6A6"/>
          </w:tcPr>
          <w:p w:rsidR="00C33B67" w:rsidRPr="00C73F90" w:rsidRDefault="00C33B67" w:rsidP="00C73F90">
            <w:pPr>
              <w:numPr>
                <w:ilvl w:val="0"/>
                <w:numId w:val="0"/>
              </w:numPr>
              <w:spacing w:after="0" w:line="240" w:lineRule="auto"/>
              <w:ind w:left="360" w:right="162"/>
              <w:jc w:val="center"/>
              <w:rPr>
                <w:rFonts w:ascii="Arial" w:hAnsi="Arial" w:cs="Arial"/>
                <w:b/>
                <w:color w:val="FFFFFF"/>
                <w:sz w:val="24"/>
                <w:szCs w:val="24"/>
                <w:lang w:val="en-GB"/>
              </w:rPr>
            </w:pPr>
            <w:r w:rsidRPr="00C73F90">
              <w:rPr>
                <w:rFonts w:ascii="Arial" w:hAnsi="Arial" w:cs="Arial"/>
                <w:b/>
                <w:color w:val="FFFFFF"/>
                <w:sz w:val="24"/>
                <w:szCs w:val="24"/>
                <w:lang w:val="en-GB"/>
              </w:rPr>
              <w:t>2021</w:t>
            </w:r>
          </w:p>
        </w:tc>
      </w:tr>
      <w:tr w:rsidR="00A66708" w:rsidRPr="00C73F90" w:rsidTr="00C73F90">
        <w:trPr>
          <w:trHeight w:val="141"/>
          <w:jc w:val="center"/>
        </w:trPr>
        <w:tc>
          <w:tcPr>
            <w:tcW w:w="1241" w:type="pct"/>
            <w:vMerge/>
            <w:tcBorders>
              <w:bottom w:val="single" w:sz="4" w:space="0" w:color="auto"/>
            </w:tcBorders>
            <w:shd w:val="clear" w:color="auto" w:fill="A6A6A6"/>
          </w:tcPr>
          <w:p w:rsidR="00C33B67" w:rsidRPr="00C73F90" w:rsidRDefault="00C33B67" w:rsidP="00C73F90">
            <w:pPr>
              <w:numPr>
                <w:ilvl w:val="0"/>
                <w:numId w:val="0"/>
              </w:numPr>
              <w:spacing w:after="0" w:line="240" w:lineRule="auto"/>
              <w:ind w:right="162"/>
              <w:rPr>
                <w:rFonts w:ascii="Arial" w:hAnsi="Arial" w:cs="Arial"/>
                <w:b/>
                <w:color w:val="FFFFFF"/>
                <w:sz w:val="24"/>
                <w:szCs w:val="24"/>
                <w:lang w:val="en-GB"/>
              </w:rPr>
            </w:pPr>
          </w:p>
        </w:tc>
        <w:tc>
          <w:tcPr>
            <w:tcW w:w="751" w:type="pct"/>
            <w:shd w:val="clear" w:color="auto" w:fill="A6A6A6"/>
          </w:tcPr>
          <w:p w:rsidR="00C33B67" w:rsidRPr="00C73F90" w:rsidRDefault="00C33B67" w:rsidP="00C73F90">
            <w:pPr>
              <w:numPr>
                <w:ilvl w:val="0"/>
                <w:numId w:val="0"/>
              </w:numPr>
              <w:spacing w:after="0" w:line="240" w:lineRule="auto"/>
              <w:ind w:right="162"/>
              <w:rPr>
                <w:rFonts w:ascii="Arial" w:hAnsi="Arial" w:cs="Arial"/>
                <w:b/>
                <w:color w:val="FFFFFF"/>
                <w:sz w:val="24"/>
                <w:szCs w:val="24"/>
                <w:lang w:val="en-GB"/>
              </w:rPr>
            </w:pPr>
            <w:r w:rsidRPr="00C73F90">
              <w:rPr>
                <w:rFonts w:ascii="Arial" w:hAnsi="Arial" w:cs="Arial"/>
                <w:b/>
                <w:color w:val="FFFFFF"/>
                <w:sz w:val="24"/>
                <w:szCs w:val="24"/>
                <w:lang w:val="en-GB"/>
              </w:rPr>
              <w:t>Present</w:t>
            </w:r>
          </w:p>
        </w:tc>
        <w:tc>
          <w:tcPr>
            <w:tcW w:w="917" w:type="pct"/>
            <w:shd w:val="clear" w:color="auto" w:fill="A6A6A6"/>
          </w:tcPr>
          <w:p w:rsidR="00C33B67" w:rsidRPr="00C73F90" w:rsidRDefault="00C33B67" w:rsidP="00C73F90">
            <w:pPr>
              <w:numPr>
                <w:ilvl w:val="0"/>
                <w:numId w:val="0"/>
              </w:numPr>
              <w:spacing w:after="0" w:line="240" w:lineRule="auto"/>
              <w:ind w:right="162"/>
              <w:rPr>
                <w:rFonts w:ascii="Arial" w:hAnsi="Arial" w:cs="Arial"/>
                <w:b/>
                <w:color w:val="FFFFFF"/>
                <w:sz w:val="24"/>
                <w:szCs w:val="24"/>
                <w:lang w:val="en-GB"/>
              </w:rPr>
            </w:pPr>
            <w:r w:rsidRPr="00C73F90">
              <w:rPr>
                <w:rFonts w:ascii="Arial" w:hAnsi="Arial" w:cs="Arial"/>
                <w:b/>
                <w:color w:val="FFFFFF"/>
                <w:sz w:val="24"/>
                <w:szCs w:val="24"/>
                <w:lang w:val="en-GB"/>
              </w:rPr>
              <w:t>Ongoing projects</w:t>
            </w:r>
          </w:p>
        </w:tc>
        <w:tc>
          <w:tcPr>
            <w:tcW w:w="677" w:type="pct"/>
            <w:shd w:val="clear" w:color="auto" w:fill="A6A6A6"/>
          </w:tcPr>
          <w:p w:rsidR="00C33B67" w:rsidRPr="00C73F90" w:rsidRDefault="00C33B67" w:rsidP="00C73F90">
            <w:pPr>
              <w:numPr>
                <w:ilvl w:val="0"/>
                <w:numId w:val="0"/>
              </w:numPr>
              <w:spacing w:after="0" w:line="240" w:lineRule="auto"/>
              <w:ind w:right="162"/>
              <w:rPr>
                <w:rFonts w:ascii="Arial" w:hAnsi="Arial" w:cs="Arial"/>
                <w:b/>
                <w:color w:val="FFFFFF"/>
                <w:sz w:val="24"/>
                <w:szCs w:val="24"/>
                <w:lang w:val="en-GB"/>
              </w:rPr>
            </w:pPr>
            <w:r w:rsidRPr="00C73F90">
              <w:rPr>
                <w:rFonts w:ascii="Arial" w:hAnsi="Arial" w:cs="Arial"/>
                <w:b/>
                <w:color w:val="FFFFFF"/>
                <w:sz w:val="24"/>
                <w:szCs w:val="24"/>
                <w:lang w:val="en-GB"/>
              </w:rPr>
              <w:t>Total</w:t>
            </w:r>
          </w:p>
        </w:tc>
        <w:tc>
          <w:tcPr>
            <w:tcW w:w="757" w:type="pct"/>
            <w:shd w:val="clear" w:color="auto" w:fill="A6A6A6"/>
          </w:tcPr>
          <w:p w:rsidR="00C33B67" w:rsidRPr="00C73F90" w:rsidRDefault="00C33B67" w:rsidP="00C73F90">
            <w:pPr>
              <w:numPr>
                <w:ilvl w:val="0"/>
                <w:numId w:val="0"/>
              </w:numPr>
              <w:spacing w:after="0" w:line="240" w:lineRule="auto"/>
              <w:ind w:right="162"/>
              <w:rPr>
                <w:rFonts w:ascii="Arial" w:hAnsi="Arial" w:cs="Arial"/>
                <w:b/>
                <w:color w:val="FFFFFF"/>
                <w:sz w:val="24"/>
                <w:szCs w:val="24"/>
                <w:lang w:val="en-GB"/>
              </w:rPr>
            </w:pPr>
            <w:r w:rsidRPr="00C73F90">
              <w:rPr>
                <w:rFonts w:ascii="Arial" w:hAnsi="Arial" w:cs="Arial"/>
                <w:b/>
                <w:color w:val="FFFFFF"/>
                <w:sz w:val="24"/>
                <w:szCs w:val="24"/>
                <w:lang w:val="en-GB"/>
              </w:rPr>
              <w:t>Demand</w:t>
            </w:r>
          </w:p>
        </w:tc>
        <w:tc>
          <w:tcPr>
            <w:tcW w:w="656" w:type="pct"/>
            <w:shd w:val="clear" w:color="auto" w:fill="A6A6A6"/>
          </w:tcPr>
          <w:p w:rsidR="00C33B67" w:rsidRPr="00C73F90" w:rsidRDefault="00C33B67" w:rsidP="00C73F90">
            <w:pPr>
              <w:numPr>
                <w:ilvl w:val="0"/>
                <w:numId w:val="0"/>
              </w:numPr>
              <w:spacing w:after="0" w:line="240" w:lineRule="auto"/>
              <w:ind w:right="162"/>
              <w:rPr>
                <w:rFonts w:ascii="Arial" w:hAnsi="Arial" w:cs="Arial"/>
                <w:b/>
                <w:color w:val="FFFFFF"/>
                <w:sz w:val="24"/>
                <w:szCs w:val="24"/>
                <w:lang w:val="en-GB"/>
              </w:rPr>
            </w:pPr>
            <w:r w:rsidRPr="00C73F90">
              <w:rPr>
                <w:rFonts w:ascii="Arial" w:hAnsi="Arial" w:cs="Arial"/>
                <w:b/>
                <w:color w:val="FFFFFF"/>
                <w:sz w:val="24"/>
                <w:szCs w:val="24"/>
                <w:lang w:val="en-GB"/>
              </w:rPr>
              <w:t>Gap</w:t>
            </w:r>
          </w:p>
        </w:tc>
      </w:tr>
      <w:tr w:rsidR="00A66708" w:rsidRPr="00C73F90" w:rsidTr="00C73F90">
        <w:trPr>
          <w:trHeight w:val="143"/>
          <w:jc w:val="center"/>
        </w:trPr>
        <w:tc>
          <w:tcPr>
            <w:tcW w:w="1241" w:type="pct"/>
            <w:tcBorders>
              <w:top w:val="single" w:sz="4" w:space="0" w:color="auto"/>
              <w:left w:val="single" w:sz="4" w:space="0" w:color="auto"/>
              <w:bottom w:val="single" w:sz="4" w:space="0" w:color="auto"/>
              <w:right w:val="single" w:sz="4" w:space="0" w:color="auto"/>
            </w:tcBorders>
            <w:shd w:val="clear" w:color="auto" w:fill="auto"/>
          </w:tcPr>
          <w:p w:rsidR="006A66E9" w:rsidRPr="00C73F90" w:rsidRDefault="006A66E9" w:rsidP="00C73F90">
            <w:pPr>
              <w:numPr>
                <w:ilvl w:val="0"/>
                <w:numId w:val="0"/>
              </w:numPr>
              <w:spacing w:after="0" w:line="360" w:lineRule="auto"/>
              <w:rPr>
                <w:rFonts w:ascii="Arial" w:hAnsi="Arial" w:cs="Arial"/>
                <w:color w:val="000000"/>
                <w:sz w:val="24"/>
                <w:szCs w:val="24"/>
              </w:rPr>
            </w:pPr>
            <w:r w:rsidRPr="00C73F90">
              <w:rPr>
                <w:rFonts w:ascii="Arial" w:hAnsi="Arial" w:cs="Arial"/>
                <w:color w:val="000000"/>
                <w:sz w:val="24"/>
                <w:szCs w:val="24"/>
                <w:lang w:eastAsia="en-IN"/>
              </w:rPr>
              <w:t xml:space="preserve">Source  </w:t>
            </w:r>
            <w:r w:rsidR="002A77C5" w:rsidRPr="00C73F90">
              <w:rPr>
                <w:rFonts w:ascii="Arial" w:hAnsi="Arial" w:cs="Arial"/>
                <w:color w:val="000000"/>
                <w:sz w:val="24"/>
                <w:szCs w:val="24"/>
                <w:lang w:eastAsia="en-IN"/>
              </w:rPr>
              <w:t>(MLD)</w:t>
            </w:r>
          </w:p>
        </w:tc>
        <w:tc>
          <w:tcPr>
            <w:tcW w:w="751" w:type="pct"/>
            <w:tcBorders>
              <w:left w:val="single" w:sz="4" w:space="0" w:color="auto"/>
            </w:tcBorders>
            <w:shd w:val="clear" w:color="auto" w:fill="auto"/>
            <w:vAlign w:val="center"/>
          </w:tcPr>
          <w:p w:rsidR="002A77C5" w:rsidRPr="00C73F90" w:rsidRDefault="002A77C5" w:rsidP="00C73F90">
            <w:pPr>
              <w:numPr>
                <w:ilvl w:val="0"/>
                <w:numId w:val="0"/>
              </w:numPr>
              <w:spacing w:after="0" w:line="240" w:lineRule="auto"/>
              <w:ind w:left="266"/>
              <w:jc w:val="center"/>
              <w:rPr>
                <w:rFonts w:ascii="Arial" w:hAnsi="Arial"/>
                <w:b/>
                <w:sz w:val="20"/>
                <w:szCs w:val="20"/>
              </w:rPr>
            </w:pPr>
          </w:p>
          <w:p w:rsidR="006A66E9" w:rsidRPr="00C73F90" w:rsidRDefault="002A77C5" w:rsidP="00C73F90">
            <w:pPr>
              <w:numPr>
                <w:ilvl w:val="0"/>
                <w:numId w:val="0"/>
              </w:numPr>
              <w:spacing w:after="0" w:line="240" w:lineRule="auto"/>
              <w:ind w:left="266"/>
              <w:jc w:val="center"/>
              <w:rPr>
                <w:rFonts w:ascii="Arial" w:hAnsi="Arial"/>
                <w:b/>
                <w:sz w:val="20"/>
                <w:szCs w:val="20"/>
              </w:rPr>
            </w:pPr>
            <w:r w:rsidRPr="00C73F90">
              <w:rPr>
                <w:rFonts w:ascii="Arial" w:hAnsi="Arial"/>
                <w:b/>
                <w:sz w:val="20"/>
                <w:szCs w:val="20"/>
              </w:rPr>
              <w:t>41.00</w:t>
            </w:r>
          </w:p>
          <w:p w:rsidR="005D7254" w:rsidRPr="00C73F90" w:rsidRDefault="005D7254" w:rsidP="00C73F90">
            <w:pPr>
              <w:numPr>
                <w:ilvl w:val="0"/>
                <w:numId w:val="0"/>
              </w:numPr>
              <w:spacing w:after="0" w:line="240" w:lineRule="auto"/>
              <w:ind w:left="266"/>
              <w:jc w:val="center"/>
              <w:rPr>
                <w:rFonts w:ascii="Arial" w:hAnsi="Arial"/>
                <w:b/>
                <w:sz w:val="20"/>
                <w:szCs w:val="20"/>
              </w:rPr>
            </w:pPr>
          </w:p>
        </w:tc>
        <w:tc>
          <w:tcPr>
            <w:tcW w:w="917" w:type="pct"/>
            <w:shd w:val="clear" w:color="auto" w:fill="auto"/>
            <w:vAlign w:val="center"/>
          </w:tcPr>
          <w:p w:rsidR="006A66E9" w:rsidRPr="00C73F90" w:rsidRDefault="00E80E8A"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0</w:t>
            </w:r>
          </w:p>
        </w:tc>
        <w:tc>
          <w:tcPr>
            <w:tcW w:w="677" w:type="pct"/>
            <w:shd w:val="clear" w:color="auto" w:fill="auto"/>
            <w:vAlign w:val="center"/>
          </w:tcPr>
          <w:p w:rsidR="006A66E9" w:rsidRPr="00C73F90" w:rsidRDefault="002A77C5"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41.00</w:t>
            </w:r>
          </w:p>
        </w:tc>
        <w:tc>
          <w:tcPr>
            <w:tcW w:w="757" w:type="pct"/>
            <w:shd w:val="clear" w:color="auto" w:fill="auto"/>
            <w:vAlign w:val="center"/>
          </w:tcPr>
          <w:p w:rsidR="006A66E9" w:rsidRPr="00C73F90" w:rsidRDefault="002A77C5" w:rsidP="00C73F90">
            <w:pPr>
              <w:numPr>
                <w:ilvl w:val="0"/>
                <w:numId w:val="0"/>
              </w:numPr>
              <w:spacing w:after="0" w:line="240" w:lineRule="auto"/>
              <w:ind w:left="239"/>
              <w:jc w:val="center"/>
              <w:rPr>
                <w:rFonts w:ascii="Arial" w:hAnsi="Arial"/>
                <w:b/>
                <w:sz w:val="20"/>
                <w:szCs w:val="20"/>
              </w:rPr>
            </w:pPr>
            <w:r w:rsidRPr="00C73F90">
              <w:rPr>
                <w:rFonts w:ascii="Arial" w:hAnsi="Arial"/>
                <w:b/>
                <w:sz w:val="20"/>
                <w:szCs w:val="20"/>
              </w:rPr>
              <w:t>41.00</w:t>
            </w:r>
          </w:p>
        </w:tc>
        <w:tc>
          <w:tcPr>
            <w:tcW w:w="656" w:type="pct"/>
            <w:shd w:val="clear" w:color="auto" w:fill="auto"/>
            <w:vAlign w:val="center"/>
          </w:tcPr>
          <w:p w:rsidR="006A66E9" w:rsidRPr="00C73F90" w:rsidRDefault="00E80E8A" w:rsidP="00C73F90">
            <w:pPr>
              <w:numPr>
                <w:ilvl w:val="0"/>
                <w:numId w:val="0"/>
              </w:numPr>
              <w:spacing w:after="0" w:line="240" w:lineRule="auto"/>
              <w:ind w:left="164"/>
              <w:jc w:val="center"/>
              <w:rPr>
                <w:rFonts w:ascii="Arial" w:hAnsi="Arial"/>
                <w:b/>
                <w:sz w:val="20"/>
                <w:szCs w:val="20"/>
              </w:rPr>
            </w:pPr>
            <w:r w:rsidRPr="00C73F90">
              <w:rPr>
                <w:rFonts w:ascii="Arial" w:hAnsi="Arial"/>
                <w:b/>
                <w:sz w:val="20"/>
                <w:szCs w:val="20"/>
              </w:rPr>
              <w:t>0</w:t>
            </w:r>
          </w:p>
        </w:tc>
      </w:tr>
      <w:tr w:rsidR="00A66708" w:rsidRPr="00C73F90" w:rsidTr="00C73F90">
        <w:trPr>
          <w:trHeight w:val="143"/>
          <w:jc w:val="center"/>
        </w:trPr>
        <w:tc>
          <w:tcPr>
            <w:tcW w:w="1241" w:type="pct"/>
            <w:tcBorders>
              <w:top w:val="single" w:sz="4" w:space="0" w:color="auto"/>
              <w:left w:val="single" w:sz="4" w:space="0" w:color="auto"/>
              <w:bottom w:val="single" w:sz="4" w:space="0" w:color="auto"/>
              <w:right w:val="single" w:sz="4" w:space="0" w:color="auto"/>
            </w:tcBorders>
            <w:shd w:val="clear" w:color="auto" w:fill="auto"/>
          </w:tcPr>
          <w:p w:rsidR="006A66E9" w:rsidRPr="00C73F90" w:rsidRDefault="006A66E9" w:rsidP="00C73F90">
            <w:pPr>
              <w:numPr>
                <w:ilvl w:val="0"/>
                <w:numId w:val="0"/>
              </w:numPr>
              <w:spacing w:after="0"/>
              <w:rPr>
                <w:rFonts w:ascii="Arial" w:hAnsi="Arial" w:cs="Arial"/>
                <w:color w:val="000000"/>
                <w:sz w:val="24"/>
                <w:szCs w:val="24"/>
                <w:lang w:eastAsia="en-IN"/>
              </w:rPr>
            </w:pPr>
            <w:r w:rsidRPr="00C73F90">
              <w:rPr>
                <w:rFonts w:ascii="Arial" w:hAnsi="Arial" w:cs="Arial"/>
                <w:color w:val="000000"/>
                <w:sz w:val="24"/>
                <w:szCs w:val="24"/>
                <w:lang w:eastAsia="en-IN"/>
              </w:rPr>
              <w:t xml:space="preserve">Treatment capacity </w:t>
            </w:r>
            <w:r w:rsidR="002A77C5" w:rsidRPr="00C73F90">
              <w:rPr>
                <w:rFonts w:ascii="Arial" w:hAnsi="Arial" w:cs="Arial"/>
                <w:color w:val="000000"/>
                <w:sz w:val="24"/>
                <w:szCs w:val="24"/>
                <w:lang w:eastAsia="en-IN"/>
              </w:rPr>
              <w:t>(MLD)</w:t>
            </w:r>
          </w:p>
        </w:tc>
        <w:tc>
          <w:tcPr>
            <w:tcW w:w="751" w:type="pct"/>
            <w:tcBorders>
              <w:left w:val="single" w:sz="4" w:space="0" w:color="auto"/>
            </w:tcBorders>
            <w:shd w:val="clear" w:color="auto" w:fill="auto"/>
            <w:vAlign w:val="center"/>
          </w:tcPr>
          <w:p w:rsidR="006A66E9" w:rsidRPr="00C73F90" w:rsidRDefault="002A77C5" w:rsidP="00C73F90">
            <w:pPr>
              <w:numPr>
                <w:ilvl w:val="0"/>
                <w:numId w:val="0"/>
              </w:numPr>
              <w:spacing w:after="0" w:line="240" w:lineRule="auto"/>
              <w:ind w:left="810" w:hanging="360"/>
              <w:jc w:val="center"/>
              <w:rPr>
                <w:rFonts w:ascii="Arial" w:hAnsi="Arial"/>
                <w:b/>
                <w:sz w:val="20"/>
                <w:szCs w:val="20"/>
              </w:rPr>
            </w:pPr>
            <w:r w:rsidRPr="00C73F90">
              <w:rPr>
                <w:rFonts w:ascii="Arial" w:hAnsi="Arial"/>
                <w:b/>
                <w:sz w:val="20"/>
                <w:szCs w:val="20"/>
              </w:rPr>
              <w:t>9 .00</w:t>
            </w:r>
          </w:p>
        </w:tc>
        <w:tc>
          <w:tcPr>
            <w:tcW w:w="917" w:type="pct"/>
            <w:shd w:val="clear" w:color="auto" w:fill="auto"/>
            <w:vAlign w:val="center"/>
          </w:tcPr>
          <w:p w:rsidR="006A66E9" w:rsidRPr="00C73F90" w:rsidRDefault="002A77C5"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17 .00</w:t>
            </w:r>
          </w:p>
        </w:tc>
        <w:tc>
          <w:tcPr>
            <w:tcW w:w="677" w:type="pct"/>
            <w:shd w:val="clear" w:color="auto" w:fill="auto"/>
            <w:vAlign w:val="center"/>
          </w:tcPr>
          <w:p w:rsidR="006A66E9" w:rsidRPr="00C73F90" w:rsidRDefault="00B4429D"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26</w:t>
            </w:r>
            <w:r w:rsidR="002A77C5" w:rsidRPr="00C73F90">
              <w:rPr>
                <w:rFonts w:ascii="Arial" w:hAnsi="Arial"/>
                <w:b/>
                <w:sz w:val="20"/>
                <w:szCs w:val="20"/>
              </w:rPr>
              <w:t>.00</w:t>
            </w:r>
          </w:p>
        </w:tc>
        <w:tc>
          <w:tcPr>
            <w:tcW w:w="757" w:type="pct"/>
            <w:shd w:val="clear" w:color="auto" w:fill="auto"/>
            <w:vAlign w:val="center"/>
          </w:tcPr>
          <w:p w:rsidR="006A66E9" w:rsidRPr="00C73F90" w:rsidRDefault="002A77C5"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40.26</w:t>
            </w:r>
          </w:p>
        </w:tc>
        <w:tc>
          <w:tcPr>
            <w:tcW w:w="656" w:type="pct"/>
            <w:shd w:val="clear" w:color="auto" w:fill="auto"/>
            <w:vAlign w:val="center"/>
          </w:tcPr>
          <w:p w:rsidR="006A66E9" w:rsidRPr="00C73F90" w:rsidRDefault="002A77C5"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14.26</w:t>
            </w:r>
          </w:p>
        </w:tc>
      </w:tr>
      <w:tr w:rsidR="00A66708" w:rsidRPr="00C73F90" w:rsidTr="00C73F90">
        <w:trPr>
          <w:trHeight w:val="143"/>
          <w:jc w:val="center"/>
        </w:trPr>
        <w:tc>
          <w:tcPr>
            <w:tcW w:w="1241" w:type="pct"/>
            <w:tcBorders>
              <w:top w:val="single" w:sz="4" w:space="0" w:color="auto"/>
            </w:tcBorders>
            <w:shd w:val="clear" w:color="auto" w:fill="auto"/>
          </w:tcPr>
          <w:p w:rsidR="006A66E9" w:rsidRPr="00C73F90" w:rsidRDefault="006A66E9" w:rsidP="00C73F90">
            <w:pPr>
              <w:numPr>
                <w:ilvl w:val="0"/>
                <w:numId w:val="0"/>
              </w:numPr>
              <w:spacing w:after="0"/>
              <w:rPr>
                <w:rFonts w:ascii="Arial" w:hAnsi="Arial" w:cs="Arial"/>
                <w:color w:val="000000"/>
                <w:sz w:val="24"/>
                <w:szCs w:val="24"/>
                <w:lang w:eastAsia="en-IN"/>
              </w:rPr>
            </w:pPr>
            <w:r w:rsidRPr="00C73F90">
              <w:rPr>
                <w:rFonts w:ascii="Arial" w:hAnsi="Arial" w:cs="Arial"/>
                <w:color w:val="000000"/>
                <w:sz w:val="24"/>
                <w:szCs w:val="24"/>
                <w:lang w:eastAsia="en-IN"/>
              </w:rPr>
              <w:t xml:space="preserve">Elevated Storage </w:t>
            </w:r>
            <w:r w:rsidRPr="00C73F90">
              <w:rPr>
                <w:rFonts w:ascii="Arial" w:hAnsi="Arial" w:cs="Arial"/>
                <w:color w:val="000000"/>
                <w:sz w:val="24"/>
                <w:szCs w:val="24"/>
                <w:lang w:eastAsia="en-IN"/>
              </w:rPr>
              <w:lastRenderedPageBreak/>
              <w:t xml:space="preserve">capacity </w:t>
            </w:r>
            <w:r w:rsidR="002A77C5" w:rsidRPr="00C73F90">
              <w:rPr>
                <w:rFonts w:ascii="Arial" w:hAnsi="Arial" w:cs="Arial"/>
                <w:color w:val="000000"/>
                <w:sz w:val="24"/>
                <w:szCs w:val="24"/>
                <w:lang w:eastAsia="en-IN"/>
              </w:rPr>
              <w:t>(MLD)</w:t>
            </w:r>
          </w:p>
        </w:tc>
        <w:tc>
          <w:tcPr>
            <w:tcW w:w="751" w:type="pct"/>
            <w:shd w:val="clear" w:color="auto" w:fill="auto"/>
            <w:vAlign w:val="center"/>
          </w:tcPr>
          <w:p w:rsidR="00167FD2" w:rsidRPr="00C73F90" w:rsidRDefault="003D32B1" w:rsidP="00C73F90">
            <w:pPr>
              <w:numPr>
                <w:ilvl w:val="0"/>
                <w:numId w:val="0"/>
              </w:numPr>
              <w:spacing w:after="0" w:line="240" w:lineRule="auto"/>
              <w:ind w:left="176"/>
              <w:jc w:val="center"/>
              <w:rPr>
                <w:rFonts w:ascii="Arial" w:hAnsi="Arial"/>
                <w:b/>
                <w:sz w:val="20"/>
                <w:szCs w:val="20"/>
              </w:rPr>
            </w:pPr>
            <w:r w:rsidRPr="00C73F90">
              <w:rPr>
                <w:rFonts w:ascii="Arial" w:hAnsi="Arial"/>
                <w:b/>
                <w:sz w:val="20"/>
                <w:szCs w:val="20"/>
              </w:rPr>
              <w:lastRenderedPageBreak/>
              <w:t>4.06</w:t>
            </w:r>
          </w:p>
          <w:p w:rsidR="006A66E9" w:rsidRPr="00C73F90" w:rsidRDefault="006A66E9" w:rsidP="00C73F90">
            <w:pPr>
              <w:numPr>
                <w:ilvl w:val="0"/>
                <w:numId w:val="0"/>
              </w:numPr>
              <w:spacing w:after="0" w:line="240" w:lineRule="auto"/>
              <w:ind w:left="176"/>
              <w:jc w:val="center"/>
              <w:rPr>
                <w:rFonts w:ascii="Arial" w:hAnsi="Arial"/>
                <w:b/>
                <w:sz w:val="20"/>
                <w:szCs w:val="20"/>
              </w:rPr>
            </w:pPr>
          </w:p>
        </w:tc>
        <w:tc>
          <w:tcPr>
            <w:tcW w:w="917" w:type="pct"/>
            <w:shd w:val="clear" w:color="auto" w:fill="auto"/>
            <w:vAlign w:val="center"/>
          </w:tcPr>
          <w:p w:rsidR="00167FD2" w:rsidRPr="00C73F90" w:rsidRDefault="002A77C5"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9.00</w:t>
            </w:r>
          </w:p>
          <w:p w:rsidR="006A66E9" w:rsidRPr="00C73F90" w:rsidRDefault="006A66E9" w:rsidP="00C73F90">
            <w:pPr>
              <w:numPr>
                <w:ilvl w:val="0"/>
                <w:numId w:val="0"/>
              </w:numPr>
              <w:spacing w:after="0" w:line="240" w:lineRule="auto"/>
              <w:jc w:val="center"/>
              <w:rPr>
                <w:rFonts w:ascii="Arial" w:hAnsi="Arial"/>
                <w:b/>
                <w:sz w:val="20"/>
                <w:szCs w:val="20"/>
              </w:rPr>
            </w:pPr>
          </w:p>
        </w:tc>
        <w:tc>
          <w:tcPr>
            <w:tcW w:w="677" w:type="pct"/>
            <w:shd w:val="clear" w:color="auto" w:fill="auto"/>
            <w:vAlign w:val="center"/>
          </w:tcPr>
          <w:p w:rsidR="006A66E9" w:rsidRPr="00C73F90" w:rsidRDefault="003D32B1"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13.06</w:t>
            </w:r>
          </w:p>
        </w:tc>
        <w:tc>
          <w:tcPr>
            <w:tcW w:w="757" w:type="pct"/>
            <w:shd w:val="clear" w:color="auto" w:fill="auto"/>
            <w:vAlign w:val="center"/>
          </w:tcPr>
          <w:p w:rsidR="006A66E9" w:rsidRPr="00C73F90" w:rsidRDefault="003D32B1"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20.15</w:t>
            </w:r>
          </w:p>
        </w:tc>
        <w:tc>
          <w:tcPr>
            <w:tcW w:w="656" w:type="pct"/>
            <w:shd w:val="clear" w:color="auto" w:fill="auto"/>
            <w:vAlign w:val="center"/>
          </w:tcPr>
          <w:p w:rsidR="006A66E9" w:rsidRPr="00C73F90" w:rsidRDefault="003D32B1"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7.09</w:t>
            </w:r>
          </w:p>
        </w:tc>
      </w:tr>
      <w:tr w:rsidR="00A66708" w:rsidRPr="00C73F90" w:rsidTr="00C73F90">
        <w:trPr>
          <w:trHeight w:val="143"/>
          <w:jc w:val="center"/>
        </w:trPr>
        <w:tc>
          <w:tcPr>
            <w:tcW w:w="1241" w:type="pct"/>
            <w:shd w:val="clear" w:color="auto" w:fill="auto"/>
          </w:tcPr>
          <w:p w:rsidR="006A66E9" w:rsidRPr="00C73F90" w:rsidRDefault="006A66E9" w:rsidP="00C73F90">
            <w:pPr>
              <w:numPr>
                <w:ilvl w:val="0"/>
                <w:numId w:val="0"/>
              </w:numPr>
              <w:spacing w:after="0"/>
              <w:rPr>
                <w:rFonts w:ascii="Arial" w:hAnsi="Arial" w:cs="Arial"/>
                <w:color w:val="000000"/>
                <w:sz w:val="24"/>
                <w:szCs w:val="24"/>
                <w:lang w:eastAsia="en-IN"/>
              </w:rPr>
            </w:pPr>
            <w:r w:rsidRPr="00C73F90">
              <w:rPr>
                <w:rFonts w:ascii="Arial" w:hAnsi="Arial" w:cs="Arial"/>
                <w:color w:val="000000"/>
                <w:sz w:val="24"/>
                <w:szCs w:val="24"/>
                <w:lang w:eastAsia="en-IN"/>
              </w:rPr>
              <w:lastRenderedPageBreak/>
              <w:t xml:space="preserve">Distribution network coverage </w:t>
            </w:r>
            <w:r w:rsidR="002A77C5" w:rsidRPr="00C73F90">
              <w:rPr>
                <w:rFonts w:ascii="Arial" w:hAnsi="Arial" w:cs="Arial"/>
                <w:color w:val="000000"/>
                <w:sz w:val="24"/>
                <w:szCs w:val="24"/>
                <w:lang w:eastAsia="en-IN"/>
              </w:rPr>
              <w:t>(Km)</w:t>
            </w:r>
          </w:p>
        </w:tc>
        <w:tc>
          <w:tcPr>
            <w:tcW w:w="751" w:type="pct"/>
            <w:shd w:val="clear" w:color="auto" w:fill="auto"/>
            <w:vAlign w:val="center"/>
          </w:tcPr>
          <w:p w:rsidR="00DA00DC" w:rsidRPr="00C73F90" w:rsidRDefault="006E0207" w:rsidP="00C73F90">
            <w:pPr>
              <w:numPr>
                <w:ilvl w:val="0"/>
                <w:numId w:val="0"/>
              </w:numPr>
              <w:spacing w:after="0" w:line="240" w:lineRule="auto"/>
              <w:jc w:val="center"/>
              <w:rPr>
                <w:rFonts w:ascii="Arial" w:hAnsi="Arial"/>
                <w:b/>
                <w:sz w:val="20"/>
                <w:szCs w:val="20"/>
              </w:rPr>
            </w:pPr>
            <w:r w:rsidRPr="00C73F90">
              <w:rPr>
                <w:rFonts w:ascii="Arial" w:hAnsi="Arial"/>
                <w:b/>
                <w:sz w:val="20"/>
                <w:szCs w:val="20"/>
              </w:rPr>
              <w:t>209.00</w:t>
            </w:r>
          </w:p>
          <w:p w:rsidR="006A66E9" w:rsidRPr="00C73F90" w:rsidRDefault="006A66E9" w:rsidP="00C73F90">
            <w:pPr>
              <w:numPr>
                <w:ilvl w:val="0"/>
                <w:numId w:val="0"/>
              </w:numPr>
              <w:spacing w:after="0" w:line="240" w:lineRule="auto"/>
              <w:jc w:val="center"/>
              <w:rPr>
                <w:rFonts w:ascii="Arial" w:hAnsi="Arial"/>
                <w:b/>
                <w:sz w:val="20"/>
                <w:szCs w:val="20"/>
              </w:rPr>
            </w:pPr>
          </w:p>
        </w:tc>
        <w:tc>
          <w:tcPr>
            <w:tcW w:w="917" w:type="pct"/>
            <w:shd w:val="clear" w:color="auto" w:fill="auto"/>
            <w:vAlign w:val="center"/>
          </w:tcPr>
          <w:p w:rsidR="00DA00DC" w:rsidRPr="00C73F90" w:rsidRDefault="008D5466" w:rsidP="00C73F90">
            <w:pPr>
              <w:numPr>
                <w:ilvl w:val="0"/>
                <w:numId w:val="0"/>
              </w:numPr>
              <w:spacing w:after="0" w:line="240" w:lineRule="auto"/>
              <w:ind w:left="103" w:firstLine="126"/>
              <w:jc w:val="center"/>
              <w:rPr>
                <w:rFonts w:ascii="Arial" w:hAnsi="Arial"/>
                <w:b/>
                <w:sz w:val="20"/>
                <w:szCs w:val="20"/>
              </w:rPr>
            </w:pPr>
            <w:r w:rsidRPr="00C73F90">
              <w:rPr>
                <w:rFonts w:ascii="Arial" w:hAnsi="Arial"/>
                <w:b/>
                <w:sz w:val="20"/>
                <w:szCs w:val="20"/>
              </w:rPr>
              <w:t>85.94</w:t>
            </w:r>
          </w:p>
          <w:p w:rsidR="006A66E9" w:rsidRPr="00C73F90" w:rsidRDefault="006A66E9" w:rsidP="00C73F90">
            <w:pPr>
              <w:numPr>
                <w:ilvl w:val="0"/>
                <w:numId w:val="0"/>
              </w:numPr>
              <w:spacing w:after="0" w:line="240" w:lineRule="auto"/>
              <w:ind w:left="103" w:firstLine="126"/>
              <w:jc w:val="center"/>
              <w:rPr>
                <w:rFonts w:ascii="Arial" w:hAnsi="Arial"/>
                <w:b/>
                <w:sz w:val="20"/>
                <w:szCs w:val="20"/>
              </w:rPr>
            </w:pPr>
          </w:p>
        </w:tc>
        <w:tc>
          <w:tcPr>
            <w:tcW w:w="677" w:type="pct"/>
            <w:shd w:val="clear" w:color="auto" w:fill="auto"/>
            <w:vAlign w:val="center"/>
          </w:tcPr>
          <w:p w:rsidR="006A66E9" w:rsidRPr="00C73F90" w:rsidRDefault="0077029C" w:rsidP="00C73F90">
            <w:pPr>
              <w:numPr>
                <w:ilvl w:val="0"/>
                <w:numId w:val="0"/>
              </w:numPr>
              <w:spacing w:after="0" w:line="240" w:lineRule="auto"/>
              <w:ind w:left="167"/>
              <w:jc w:val="center"/>
              <w:rPr>
                <w:rFonts w:ascii="Arial" w:hAnsi="Arial"/>
                <w:b/>
                <w:sz w:val="20"/>
                <w:szCs w:val="20"/>
              </w:rPr>
            </w:pPr>
            <w:r w:rsidRPr="00C73F90">
              <w:rPr>
                <w:rFonts w:ascii="Arial" w:hAnsi="Arial"/>
                <w:b/>
                <w:sz w:val="20"/>
                <w:szCs w:val="20"/>
              </w:rPr>
              <w:t>294.94</w:t>
            </w:r>
          </w:p>
        </w:tc>
        <w:tc>
          <w:tcPr>
            <w:tcW w:w="757" w:type="pct"/>
            <w:shd w:val="clear" w:color="auto" w:fill="auto"/>
            <w:vAlign w:val="center"/>
          </w:tcPr>
          <w:p w:rsidR="006A66E9" w:rsidRPr="00C73F90" w:rsidRDefault="0077029C" w:rsidP="00C73F90">
            <w:pPr>
              <w:numPr>
                <w:ilvl w:val="0"/>
                <w:numId w:val="0"/>
              </w:numPr>
              <w:spacing w:after="0" w:line="240" w:lineRule="auto"/>
              <w:ind w:left="82"/>
              <w:jc w:val="center"/>
              <w:rPr>
                <w:rFonts w:ascii="Arial" w:hAnsi="Arial"/>
                <w:b/>
                <w:sz w:val="20"/>
                <w:szCs w:val="20"/>
              </w:rPr>
            </w:pPr>
            <w:r w:rsidRPr="00C73F90">
              <w:rPr>
                <w:rFonts w:ascii="Arial" w:hAnsi="Arial"/>
                <w:b/>
                <w:sz w:val="20"/>
                <w:szCs w:val="20"/>
              </w:rPr>
              <w:t>428.34</w:t>
            </w:r>
          </w:p>
        </w:tc>
        <w:tc>
          <w:tcPr>
            <w:tcW w:w="656" w:type="pct"/>
            <w:shd w:val="clear" w:color="auto" w:fill="auto"/>
            <w:vAlign w:val="center"/>
          </w:tcPr>
          <w:p w:rsidR="006A66E9" w:rsidRPr="00C73F90" w:rsidRDefault="0077029C" w:rsidP="00C73F90">
            <w:pPr>
              <w:numPr>
                <w:ilvl w:val="0"/>
                <w:numId w:val="0"/>
              </w:numPr>
              <w:spacing w:after="0" w:line="240" w:lineRule="auto"/>
              <w:ind w:left="2"/>
              <w:jc w:val="center"/>
              <w:rPr>
                <w:rFonts w:ascii="Arial" w:hAnsi="Arial"/>
                <w:b/>
                <w:sz w:val="20"/>
                <w:szCs w:val="20"/>
              </w:rPr>
            </w:pPr>
            <w:r w:rsidRPr="00C73F90">
              <w:rPr>
                <w:rFonts w:ascii="Arial" w:hAnsi="Arial"/>
                <w:b/>
                <w:sz w:val="20"/>
                <w:szCs w:val="20"/>
              </w:rPr>
              <w:t>133.40</w:t>
            </w:r>
          </w:p>
        </w:tc>
      </w:tr>
    </w:tbl>
    <w:p w:rsidR="001B1E25" w:rsidRDefault="005D7254" w:rsidP="00F410EA">
      <w:pPr>
        <w:pStyle w:val="Default"/>
        <w:spacing w:before="200" w:after="200" w:line="360" w:lineRule="auto"/>
        <w:rPr>
          <w:color w:val="auto"/>
          <w:lang w:val="en-GB"/>
        </w:rPr>
      </w:pPr>
      <w:r w:rsidRPr="005D7254">
        <w:rPr>
          <w:b/>
          <w:color w:val="auto"/>
          <w:lang w:val="en-GB"/>
        </w:rPr>
        <w:t>Note.</w:t>
      </w:r>
      <w:r w:rsidR="009606F7">
        <w:rPr>
          <w:b/>
          <w:color w:val="auto"/>
          <w:lang w:val="en-GB"/>
        </w:rPr>
        <w:t xml:space="preserve"> </w:t>
      </w:r>
      <w:r w:rsidR="00916065">
        <w:rPr>
          <w:color w:val="auto"/>
          <w:lang w:val="en-GB"/>
        </w:rPr>
        <w:t>P</w:t>
      </w:r>
      <w:r>
        <w:rPr>
          <w:color w:val="auto"/>
          <w:lang w:val="en-GB"/>
        </w:rPr>
        <w:t xml:space="preserve">resent treatment capacity 9mld is very old </w:t>
      </w:r>
      <w:r w:rsidR="001B1E25">
        <w:rPr>
          <w:color w:val="auto"/>
          <w:lang w:val="en-GB"/>
        </w:rPr>
        <w:t>(</w:t>
      </w:r>
      <w:r w:rsidR="00A5148A">
        <w:rPr>
          <w:color w:val="auto"/>
          <w:lang w:val="en-GB"/>
        </w:rPr>
        <w:t xml:space="preserve">Year </w:t>
      </w:r>
      <w:r w:rsidR="001B1E25">
        <w:rPr>
          <w:color w:val="auto"/>
          <w:lang w:val="en-GB"/>
        </w:rPr>
        <w:t xml:space="preserve">1967) </w:t>
      </w:r>
      <w:r w:rsidR="009606F7">
        <w:rPr>
          <w:color w:val="auto"/>
          <w:lang w:val="en-GB"/>
        </w:rPr>
        <w:t xml:space="preserve">.It is necessary to construct new </w:t>
      </w:r>
      <w:r w:rsidR="00DF242B">
        <w:rPr>
          <w:color w:val="auto"/>
          <w:lang w:val="en-GB"/>
        </w:rPr>
        <w:t xml:space="preserve">WTP </w:t>
      </w:r>
      <w:r w:rsidR="009606F7">
        <w:rPr>
          <w:color w:val="auto"/>
          <w:lang w:val="en-GB"/>
        </w:rPr>
        <w:t>because the cost of renovation will be to</w:t>
      </w:r>
      <w:r w:rsidR="00DF242B">
        <w:rPr>
          <w:color w:val="auto"/>
          <w:lang w:val="en-GB"/>
        </w:rPr>
        <w:t>o</w:t>
      </w:r>
      <w:r w:rsidR="009606F7">
        <w:rPr>
          <w:color w:val="auto"/>
          <w:lang w:val="en-GB"/>
        </w:rPr>
        <w:t xml:space="preserve"> much and efficiency of the renovated </w:t>
      </w:r>
      <w:r w:rsidR="00DF242B">
        <w:rPr>
          <w:color w:val="auto"/>
          <w:lang w:val="en-GB"/>
        </w:rPr>
        <w:t xml:space="preserve">WTP </w:t>
      </w:r>
      <w:r w:rsidR="009606F7">
        <w:rPr>
          <w:color w:val="auto"/>
          <w:lang w:val="en-GB"/>
        </w:rPr>
        <w:t xml:space="preserve">can’t be improved </w:t>
      </w:r>
    </w:p>
    <w:p w:rsidR="00F410EA" w:rsidRDefault="00EB0073" w:rsidP="00F410EA">
      <w:pPr>
        <w:pStyle w:val="Default"/>
        <w:spacing w:before="200" w:after="200" w:line="360" w:lineRule="auto"/>
        <w:rPr>
          <w:color w:val="auto"/>
          <w:lang w:val="en-GB"/>
        </w:rPr>
      </w:pPr>
      <w:r>
        <w:rPr>
          <w:color w:val="auto"/>
          <w:lang w:val="en-GB"/>
        </w:rPr>
        <w:t>Objectives</w:t>
      </w:r>
    </w:p>
    <w:p w:rsidR="00F410EA" w:rsidRDefault="00902EDC" w:rsidP="00F410EA">
      <w:pPr>
        <w:pStyle w:val="Default"/>
        <w:spacing w:before="200" w:after="200" w:line="360" w:lineRule="auto"/>
        <w:rPr>
          <w:color w:val="auto"/>
          <w:lang w:val="en-GB"/>
        </w:rPr>
      </w:pPr>
      <w:r>
        <w:rPr>
          <w:color w:val="auto"/>
          <w:lang w:val="en-GB"/>
        </w:rPr>
        <w:tab/>
      </w:r>
      <w:r w:rsidR="00F410EA" w:rsidRPr="00F410EA">
        <w:rPr>
          <w:color w:val="auto"/>
          <w:lang w:val="en-GB"/>
        </w:rPr>
        <w:t xml:space="preserve">Based on above, objectives will be developed to bridge the gaps to achieve universal coverage. </w:t>
      </w:r>
      <w:r w:rsidR="00F410EA">
        <w:rPr>
          <w:color w:val="auto"/>
          <w:lang w:val="en-GB"/>
        </w:rPr>
        <w:t xml:space="preserve">While developing objectives following question shall be responded so as to arrive at appropriate objective. </w:t>
      </w:r>
    </w:p>
    <w:p w:rsidR="00F410EA" w:rsidRPr="00524FCD" w:rsidRDefault="00F410EA" w:rsidP="00F410EA">
      <w:pPr>
        <w:pStyle w:val="Default"/>
        <w:numPr>
          <w:ilvl w:val="0"/>
          <w:numId w:val="30"/>
        </w:numPr>
        <w:spacing w:before="200" w:after="200" w:line="360" w:lineRule="auto"/>
        <w:rPr>
          <w:color w:val="auto"/>
        </w:rPr>
      </w:pPr>
      <w:r w:rsidRPr="00F410EA">
        <w:rPr>
          <w:color w:val="auto"/>
        </w:rPr>
        <w:t xml:space="preserve">Does </w:t>
      </w:r>
      <w:r w:rsidRPr="00F410EA">
        <w:t>each identified</w:t>
      </w:r>
      <w:r w:rsidR="00E15FAA" w:rsidRPr="00F410EA">
        <w:rPr>
          <w:color w:val="auto"/>
        </w:rPr>
        <w:t xml:space="preserve"> objectives will be evolved from the outcome of </w:t>
      </w:r>
      <w:r w:rsidRPr="00F410EA">
        <w:t>assessment?</w:t>
      </w:r>
    </w:p>
    <w:p w:rsidR="00524FCD" w:rsidRPr="00F67A13" w:rsidRDefault="00F67A13" w:rsidP="00F67A13">
      <w:pPr>
        <w:widowControl w:val="0"/>
        <w:numPr>
          <w:ilvl w:val="0"/>
          <w:numId w:val="0"/>
        </w:numPr>
        <w:overflowPunct w:val="0"/>
        <w:autoSpaceDE w:val="0"/>
        <w:autoSpaceDN w:val="0"/>
        <w:adjustRightInd w:val="0"/>
        <w:spacing w:after="0" w:line="300" w:lineRule="auto"/>
        <w:ind w:left="450"/>
        <w:rPr>
          <w:rFonts w:ascii="Times New Roman" w:hAnsi="Times New Roman"/>
          <w:b/>
          <w:sz w:val="24"/>
          <w:szCs w:val="24"/>
        </w:rPr>
      </w:pPr>
      <w:r w:rsidRPr="00F67A13">
        <w:rPr>
          <w:rFonts w:ascii="Arial" w:hAnsi="Arial" w:cs="Arial"/>
          <w:b/>
          <w:color w:val="000000"/>
          <w:sz w:val="24"/>
          <w:szCs w:val="24"/>
        </w:rPr>
        <w:t>After expansion of boundary, we have assessed the requirement. Outcome of the assessment is to build the new augmentation scheme for new identified area.</w:t>
      </w:r>
    </w:p>
    <w:p w:rsidR="00E15FAA" w:rsidRDefault="00F410EA" w:rsidP="00F410EA">
      <w:pPr>
        <w:pStyle w:val="ListParagraph"/>
        <w:numPr>
          <w:ilvl w:val="0"/>
          <w:numId w:val="30"/>
        </w:numPr>
        <w:spacing w:before="120" w:after="120" w:line="360" w:lineRule="auto"/>
        <w:contextualSpacing w:val="0"/>
        <w:jc w:val="both"/>
        <w:rPr>
          <w:rFonts w:ascii="Arial" w:hAnsi="Arial" w:cs="Arial"/>
          <w:sz w:val="24"/>
          <w:szCs w:val="24"/>
        </w:rPr>
      </w:pPr>
      <w:r w:rsidRPr="00F410EA">
        <w:rPr>
          <w:rFonts w:ascii="Arial" w:hAnsi="Arial" w:cs="Arial"/>
          <w:sz w:val="24"/>
          <w:szCs w:val="24"/>
        </w:rPr>
        <w:t xml:space="preserve">Does each objective meet </w:t>
      </w:r>
      <w:r w:rsidR="00E15FAA" w:rsidRPr="00F410EA">
        <w:rPr>
          <w:rFonts w:ascii="Arial" w:hAnsi="Arial" w:cs="Arial"/>
          <w:sz w:val="24"/>
          <w:szCs w:val="24"/>
        </w:rPr>
        <w:t>th</w:t>
      </w:r>
      <w:r>
        <w:rPr>
          <w:rFonts w:ascii="Arial" w:hAnsi="Arial" w:cs="Arial"/>
          <w:sz w:val="24"/>
          <w:szCs w:val="24"/>
        </w:rPr>
        <w:t>e opportunity to bridge the gap?</w:t>
      </w:r>
    </w:p>
    <w:p w:rsidR="00524FCD" w:rsidRPr="00524FCD" w:rsidRDefault="00524FCD" w:rsidP="00524FCD">
      <w:pPr>
        <w:pStyle w:val="ListParagraph"/>
        <w:spacing w:before="120" w:after="120" w:line="360" w:lineRule="auto"/>
        <w:ind w:left="720"/>
        <w:jc w:val="both"/>
        <w:rPr>
          <w:rFonts w:ascii="Arial" w:hAnsi="Arial" w:cs="Arial"/>
          <w:sz w:val="24"/>
          <w:szCs w:val="24"/>
        </w:rPr>
      </w:pPr>
      <w:r w:rsidRPr="00CB37B3">
        <w:rPr>
          <w:rFonts w:ascii="Arial" w:hAnsi="Arial" w:cs="Arial"/>
          <w:b/>
          <w:color w:val="000000"/>
          <w:sz w:val="24"/>
          <w:szCs w:val="24"/>
        </w:rPr>
        <w:t>Yes</w:t>
      </w:r>
    </w:p>
    <w:p w:rsidR="00E15FAA" w:rsidRDefault="00F410EA" w:rsidP="00F410EA">
      <w:pPr>
        <w:numPr>
          <w:ilvl w:val="0"/>
          <w:numId w:val="0"/>
        </w:numPr>
        <w:spacing w:before="120" w:after="120" w:line="360" w:lineRule="auto"/>
        <w:jc w:val="both"/>
        <w:rPr>
          <w:rFonts w:ascii="Arial" w:hAnsi="Arial" w:cs="Arial"/>
          <w:sz w:val="24"/>
          <w:szCs w:val="24"/>
          <w:lang w:val="en-GB"/>
        </w:rPr>
      </w:pPr>
      <w:r w:rsidRPr="00F410EA">
        <w:rPr>
          <w:rFonts w:ascii="Arial" w:hAnsi="Arial" w:cs="Arial"/>
          <w:sz w:val="24"/>
          <w:szCs w:val="24"/>
          <w:lang w:val="en-GB"/>
        </w:rPr>
        <w:t xml:space="preserve">Please provide </w:t>
      </w:r>
      <w:r w:rsidR="00E15FAA" w:rsidRPr="00F410EA">
        <w:rPr>
          <w:rFonts w:ascii="Arial" w:hAnsi="Arial" w:cs="Arial"/>
          <w:sz w:val="24"/>
          <w:szCs w:val="24"/>
          <w:lang w:val="en-GB"/>
        </w:rPr>
        <w:t>List out o</w:t>
      </w:r>
      <w:r w:rsidR="00E15FAA">
        <w:rPr>
          <w:rFonts w:ascii="Arial" w:hAnsi="Arial" w:cs="Arial"/>
          <w:sz w:val="24"/>
          <w:szCs w:val="24"/>
          <w:lang w:val="en-GB"/>
        </w:rPr>
        <w:t>bjectives to meet the gap in not more than 100 words.</w:t>
      </w:r>
    </w:p>
    <w:p w:rsidR="00DF242B" w:rsidRDefault="00DF242B" w:rsidP="00F410EA">
      <w:pPr>
        <w:numPr>
          <w:ilvl w:val="0"/>
          <w:numId w:val="0"/>
        </w:numPr>
        <w:spacing w:before="120" w:after="120" w:line="360" w:lineRule="auto"/>
        <w:jc w:val="both"/>
        <w:rPr>
          <w:rFonts w:ascii="Arial" w:hAnsi="Arial" w:cs="Arial"/>
          <w:sz w:val="24"/>
          <w:szCs w:val="24"/>
          <w:lang w:val="en-GB"/>
        </w:rPr>
      </w:pPr>
      <w:r>
        <w:rPr>
          <w:rFonts w:ascii="Arial" w:hAnsi="Arial" w:cs="Arial"/>
          <w:sz w:val="24"/>
          <w:szCs w:val="24"/>
          <w:lang w:val="en-GB"/>
        </w:rPr>
        <w:t>List of objectives to meet the gap is as follows:</w:t>
      </w:r>
    </w:p>
    <w:p w:rsidR="00DF242B" w:rsidRDefault="00DF242B" w:rsidP="00DF242B">
      <w:pPr>
        <w:numPr>
          <w:ilvl w:val="0"/>
          <w:numId w:val="37"/>
        </w:numPr>
        <w:spacing w:before="120" w:after="120" w:line="360" w:lineRule="auto"/>
        <w:jc w:val="both"/>
        <w:rPr>
          <w:rFonts w:ascii="Arial" w:hAnsi="Arial" w:cs="Arial"/>
          <w:sz w:val="24"/>
          <w:szCs w:val="24"/>
          <w:lang w:val="en-GB"/>
        </w:rPr>
      </w:pPr>
      <w:r>
        <w:rPr>
          <w:rFonts w:ascii="Arial" w:hAnsi="Arial" w:cs="Arial"/>
          <w:sz w:val="24"/>
          <w:szCs w:val="24"/>
          <w:lang w:val="en-GB"/>
        </w:rPr>
        <w:t>Extension of water supply network in the new area.</w:t>
      </w:r>
    </w:p>
    <w:p w:rsidR="00DF242B" w:rsidRPr="00922487" w:rsidRDefault="00922487" w:rsidP="00DF242B">
      <w:pPr>
        <w:numPr>
          <w:ilvl w:val="0"/>
          <w:numId w:val="37"/>
        </w:numPr>
        <w:spacing w:before="120" w:after="120" w:line="360" w:lineRule="auto"/>
        <w:jc w:val="both"/>
        <w:rPr>
          <w:rFonts w:ascii="Arial" w:hAnsi="Arial" w:cs="Arial"/>
          <w:sz w:val="24"/>
          <w:szCs w:val="24"/>
          <w:highlight w:val="yellow"/>
          <w:lang w:val="en-GB"/>
        </w:rPr>
      </w:pPr>
      <w:r w:rsidRPr="00922487">
        <w:rPr>
          <w:rFonts w:ascii="Arial" w:hAnsi="Arial" w:cs="Arial"/>
          <w:sz w:val="24"/>
          <w:szCs w:val="24"/>
          <w:highlight w:val="yellow"/>
          <w:lang w:val="en-GB"/>
        </w:rPr>
        <w:t xml:space="preserve">Construction </w:t>
      </w:r>
      <w:r w:rsidR="00C9694D">
        <w:rPr>
          <w:rFonts w:ascii="Arial" w:hAnsi="Arial" w:cs="Arial"/>
          <w:sz w:val="24"/>
          <w:szCs w:val="24"/>
          <w:highlight w:val="yellow"/>
          <w:lang w:val="en-GB"/>
        </w:rPr>
        <w:t xml:space="preserve">of </w:t>
      </w:r>
      <w:r w:rsidRPr="00922487">
        <w:rPr>
          <w:rFonts w:ascii="Arial" w:hAnsi="Arial" w:cs="Arial"/>
          <w:sz w:val="24"/>
          <w:szCs w:val="24"/>
          <w:highlight w:val="yellow"/>
          <w:lang w:val="en-GB"/>
        </w:rPr>
        <w:t>OHT</w:t>
      </w:r>
      <w:r w:rsidR="00C9694D">
        <w:rPr>
          <w:rFonts w:ascii="Arial" w:hAnsi="Arial" w:cs="Arial"/>
          <w:sz w:val="24"/>
          <w:szCs w:val="24"/>
          <w:highlight w:val="yellow"/>
          <w:lang w:val="en-GB"/>
        </w:rPr>
        <w:t>s as per required area.</w:t>
      </w:r>
    </w:p>
    <w:p w:rsidR="00DF242B" w:rsidRDefault="00922487" w:rsidP="00DF242B">
      <w:pPr>
        <w:numPr>
          <w:ilvl w:val="0"/>
          <w:numId w:val="37"/>
        </w:numPr>
        <w:spacing w:before="120" w:after="120" w:line="360" w:lineRule="auto"/>
        <w:jc w:val="both"/>
        <w:rPr>
          <w:rFonts w:ascii="Arial" w:hAnsi="Arial" w:cs="Arial"/>
          <w:sz w:val="24"/>
          <w:szCs w:val="24"/>
          <w:highlight w:val="yellow"/>
          <w:lang w:val="en-GB"/>
        </w:rPr>
      </w:pPr>
      <w:r w:rsidRPr="00922487">
        <w:rPr>
          <w:rFonts w:ascii="Arial" w:hAnsi="Arial" w:cs="Arial"/>
          <w:sz w:val="24"/>
          <w:szCs w:val="24"/>
          <w:highlight w:val="yellow"/>
          <w:lang w:val="en-GB"/>
        </w:rPr>
        <w:t xml:space="preserve">Replacement of Old pipe line </w:t>
      </w:r>
      <w:r w:rsidR="00C9694D">
        <w:rPr>
          <w:rFonts w:ascii="Arial" w:hAnsi="Arial" w:cs="Arial"/>
          <w:sz w:val="24"/>
          <w:szCs w:val="24"/>
          <w:highlight w:val="yellow"/>
          <w:lang w:val="en-GB"/>
        </w:rPr>
        <w:t xml:space="preserve">of </w:t>
      </w:r>
      <w:r w:rsidRPr="00922487">
        <w:rPr>
          <w:rFonts w:ascii="Arial" w:hAnsi="Arial" w:cs="Arial"/>
          <w:sz w:val="24"/>
          <w:szCs w:val="24"/>
          <w:highlight w:val="yellow"/>
          <w:lang w:val="en-GB"/>
        </w:rPr>
        <w:t>AC Pressure pipes</w:t>
      </w:r>
    </w:p>
    <w:p w:rsidR="00922487" w:rsidRPr="00922487" w:rsidRDefault="00922487" w:rsidP="00DF242B">
      <w:pPr>
        <w:numPr>
          <w:ilvl w:val="0"/>
          <w:numId w:val="37"/>
        </w:numPr>
        <w:spacing w:before="120" w:after="120" w:line="360" w:lineRule="auto"/>
        <w:jc w:val="both"/>
        <w:rPr>
          <w:rFonts w:ascii="Arial" w:hAnsi="Arial" w:cs="Arial"/>
          <w:sz w:val="24"/>
          <w:szCs w:val="24"/>
          <w:highlight w:val="yellow"/>
          <w:lang w:val="en-GB"/>
        </w:rPr>
      </w:pPr>
      <w:r>
        <w:rPr>
          <w:rFonts w:ascii="Arial" w:hAnsi="Arial" w:cs="Arial"/>
          <w:sz w:val="24"/>
          <w:szCs w:val="24"/>
          <w:highlight w:val="yellow"/>
          <w:lang w:val="en-GB"/>
        </w:rPr>
        <w:t>Enhance the capacity of Intake well and WTP</w:t>
      </w:r>
    </w:p>
    <w:p w:rsidR="00E15FAA" w:rsidRPr="00E4028A" w:rsidRDefault="00E15FAA" w:rsidP="00F410EA">
      <w:pPr>
        <w:numPr>
          <w:ilvl w:val="0"/>
          <w:numId w:val="0"/>
        </w:numPr>
        <w:spacing w:before="120" w:after="120" w:line="360" w:lineRule="auto"/>
        <w:jc w:val="both"/>
        <w:rPr>
          <w:rFonts w:ascii="Arial" w:hAnsi="Arial" w:cs="Arial"/>
          <w:sz w:val="8"/>
          <w:szCs w:val="24"/>
          <w:lang w:val="en-GB"/>
        </w:rPr>
      </w:pPr>
    </w:p>
    <w:p w:rsidR="00120F59" w:rsidRPr="009F487A" w:rsidRDefault="00417165" w:rsidP="00B72E80">
      <w:pPr>
        <w:pStyle w:val="Default"/>
        <w:numPr>
          <w:ilvl w:val="0"/>
          <w:numId w:val="11"/>
        </w:numPr>
        <w:spacing w:before="200" w:after="200" w:line="360" w:lineRule="auto"/>
        <w:ind w:left="0" w:firstLine="0"/>
        <w:jc w:val="both"/>
        <w:rPr>
          <w:bCs/>
          <w:caps/>
        </w:rPr>
      </w:pPr>
      <w:r w:rsidRPr="009F487A">
        <w:rPr>
          <w:b/>
          <w:bCs/>
        </w:rPr>
        <w:t>Examine Alternatives and Estimate Cost</w:t>
      </w:r>
    </w:p>
    <w:p w:rsidR="00FB787A" w:rsidRDefault="00902EDC" w:rsidP="00902EDC">
      <w:pPr>
        <w:pStyle w:val="Default"/>
        <w:spacing w:before="200" w:after="200" w:line="360" w:lineRule="auto"/>
        <w:jc w:val="both"/>
      </w:pPr>
      <w:r>
        <w:tab/>
      </w:r>
      <w:r w:rsidR="00120F59" w:rsidRPr="009F487A">
        <w:t xml:space="preserve">The objective will lead to explore and examine viable alternatives options available to address these </w:t>
      </w:r>
      <w:r w:rsidR="00E4028A" w:rsidRPr="009F487A">
        <w:t>gaps</w:t>
      </w:r>
      <w:r w:rsidR="00E4028A">
        <w:t>.</w:t>
      </w:r>
      <w:r w:rsidR="00E4028A" w:rsidRPr="009F487A">
        <w:t xml:space="preserve"> These</w:t>
      </w:r>
      <w:r w:rsidR="00120F59" w:rsidRPr="009F487A">
        <w:t xml:space="preserve"> will include out of box approaches</w:t>
      </w:r>
      <w:r w:rsidR="00120F59" w:rsidRPr="009F487A">
        <w:rPr>
          <w:bCs/>
        </w:rPr>
        <w:t xml:space="preserve">. </w:t>
      </w:r>
      <w:r w:rsidR="00120F59" w:rsidRPr="009F487A">
        <w:t>(AMRUT</w:t>
      </w:r>
      <w:r w:rsidR="00FE1A58">
        <w:t xml:space="preserve"> </w:t>
      </w:r>
      <w:r w:rsidR="00120F59" w:rsidRPr="009F487A">
        <w:t xml:space="preserve">Guidelines; </w:t>
      </w:r>
      <w:r w:rsidR="002878A1" w:rsidRPr="009F487A">
        <w:t>Para</w:t>
      </w:r>
      <w:r w:rsidR="00120F59" w:rsidRPr="009F487A">
        <w:t xml:space="preserve"> 6.4 &amp; 6.8 &amp; 6.9).</w:t>
      </w:r>
      <w:r w:rsidR="00120F59" w:rsidRPr="009F487A">
        <w:rPr>
          <w:bCs/>
        </w:rPr>
        <w:t>This will also include review of smart solutions. The cost estimate with broad source of funding will be explored for each</w:t>
      </w:r>
      <w:r w:rsidR="00C34F62">
        <w:rPr>
          <w:bCs/>
        </w:rPr>
        <w:t>. W</w:t>
      </w:r>
      <w:r w:rsidR="00120F59" w:rsidRPr="009F487A">
        <w:t xml:space="preserve">hile identifying the possible activities, also examine the ongoing scheme and its solutions including status of completion, coverage and improvement in </w:t>
      </w:r>
      <w:r w:rsidR="00120F59" w:rsidRPr="009F487A">
        <w:lastRenderedPageBreak/>
        <w:t xml:space="preserve">O&amp;M. </w:t>
      </w:r>
      <w:r w:rsidR="00FB787A" w:rsidRPr="00FB787A">
        <w:t>Please provide information on the above responding to (however not limited to) following questions.</w:t>
      </w:r>
    </w:p>
    <w:p w:rsidR="00DC53E1" w:rsidRDefault="00120F59" w:rsidP="00FB787A">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 xml:space="preserve">What are the possible activities and source of funding for meeting out the objectives? </w:t>
      </w:r>
      <w:r w:rsidR="000135D4" w:rsidRPr="00FB787A">
        <w:rPr>
          <w:rFonts w:ascii="Arial" w:hAnsi="Arial" w:cs="Arial"/>
          <w:sz w:val="24"/>
          <w:szCs w:val="24"/>
        </w:rPr>
        <w:t>(75 words)</w:t>
      </w:r>
    </w:p>
    <w:p w:rsidR="00E43C51" w:rsidRDefault="00E43C51" w:rsidP="00CB37B3">
      <w:pPr>
        <w:widowControl w:val="0"/>
        <w:numPr>
          <w:ilvl w:val="0"/>
          <w:numId w:val="0"/>
        </w:numPr>
        <w:overflowPunct w:val="0"/>
        <w:autoSpaceDE w:val="0"/>
        <w:autoSpaceDN w:val="0"/>
        <w:adjustRightInd w:val="0"/>
        <w:spacing w:after="0" w:line="300" w:lineRule="auto"/>
        <w:ind w:left="1440" w:right="240"/>
        <w:jc w:val="both"/>
        <w:rPr>
          <w:rFonts w:ascii="Arial" w:hAnsi="Arial" w:cs="Arial"/>
          <w:b/>
          <w:sz w:val="24"/>
          <w:szCs w:val="24"/>
        </w:rPr>
      </w:pPr>
      <w:r>
        <w:rPr>
          <w:rFonts w:ascii="Arial" w:hAnsi="Arial" w:cs="Arial"/>
          <w:b/>
          <w:sz w:val="24"/>
          <w:szCs w:val="24"/>
        </w:rPr>
        <w:t>Source of funding will include – grants from the Central and State governments. Moreover, ULB is planning to increase the user charges to increase the revenue generation from own sources.</w:t>
      </w:r>
    </w:p>
    <w:p w:rsidR="00524FCD" w:rsidRPr="00CB37B3" w:rsidRDefault="00524FCD" w:rsidP="00CB37B3">
      <w:pPr>
        <w:numPr>
          <w:ilvl w:val="0"/>
          <w:numId w:val="0"/>
        </w:numPr>
        <w:spacing w:before="120" w:after="120" w:line="360" w:lineRule="auto"/>
        <w:jc w:val="both"/>
        <w:rPr>
          <w:rFonts w:ascii="Arial" w:hAnsi="Arial" w:cs="Arial"/>
          <w:sz w:val="24"/>
          <w:szCs w:val="24"/>
        </w:rPr>
      </w:pPr>
    </w:p>
    <w:p w:rsidR="000135D4" w:rsidRDefault="00120F59" w:rsidP="00524FCD">
      <w:pPr>
        <w:pStyle w:val="ListParagraph"/>
        <w:spacing w:before="200" w:line="360" w:lineRule="auto"/>
        <w:ind w:left="1440"/>
        <w:jc w:val="both"/>
        <w:rPr>
          <w:rFonts w:ascii="Arial" w:hAnsi="Arial" w:cs="Arial"/>
          <w:bCs/>
          <w:color w:val="000000"/>
          <w:sz w:val="24"/>
          <w:szCs w:val="24"/>
        </w:rPr>
      </w:pPr>
      <w:r w:rsidRPr="009F487A">
        <w:rPr>
          <w:rFonts w:ascii="Arial" w:hAnsi="Arial" w:cs="Arial"/>
          <w:sz w:val="24"/>
          <w:szCs w:val="24"/>
        </w:rPr>
        <w:t xml:space="preserve">How can the activities be converged with other programme like JICA/ ADB funded projects in the city etc? </w:t>
      </w:r>
      <w:r w:rsidR="000135D4" w:rsidRPr="000135D4">
        <w:rPr>
          <w:rFonts w:ascii="Arial" w:hAnsi="Arial" w:cs="Arial"/>
          <w:bCs/>
          <w:color w:val="000000"/>
          <w:sz w:val="24"/>
          <w:szCs w:val="24"/>
        </w:rPr>
        <w:t>(</w:t>
      </w:r>
      <w:r w:rsidR="000135D4">
        <w:rPr>
          <w:rFonts w:ascii="Arial" w:hAnsi="Arial" w:cs="Arial"/>
          <w:bCs/>
          <w:color w:val="000000"/>
          <w:sz w:val="24"/>
          <w:szCs w:val="24"/>
        </w:rPr>
        <w:t>1</w:t>
      </w:r>
      <w:r w:rsidR="000135D4" w:rsidRPr="000135D4">
        <w:rPr>
          <w:rFonts w:ascii="Arial" w:hAnsi="Arial" w:cs="Arial"/>
          <w:bCs/>
          <w:color w:val="000000"/>
          <w:sz w:val="24"/>
          <w:szCs w:val="24"/>
        </w:rPr>
        <w:t>00 words)</w:t>
      </w:r>
    </w:p>
    <w:p w:rsidR="00524FCD" w:rsidRPr="00524FCD" w:rsidRDefault="00524FCD" w:rsidP="00524FCD">
      <w:pPr>
        <w:numPr>
          <w:ilvl w:val="0"/>
          <w:numId w:val="0"/>
        </w:numPr>
        <w:spacing w:before="120" w:after="120" w:line="360" w:lineRule="auto"/>
        <w:jc w:val="both"/>
        <w:rPr>
          <w:rFonts w:ascii="Arial" w:hAnsi="Arial" w:cs="Arial"/>
          <w:sz w:val="24"/>
          <w:szCs w:val="24"/>
        </w:rPr>
      </w:pPr>
      <w:r>
        <w:rPr>
          <w:rFonts w:ascii="Arial" w:hAnsi="Arial" w:cs="Arial"/>
          <w:sz w:val="24"/>
          <w:szCs w:val="24"/>
        </w:rPr>
        <w:t xml:space="preserve">                     </w:t>
      </w:r>
      <w:r w:rsidR="00BE25CE">
        <w:rPr>
          <w:rFonts w:ascii="Arial" w:hAnsi="Arial" w:cs="Arial"/>
          <w:b/>
          <w:color w:val="000000"/>
          <w:sz w:val="24"/>
          <w:szCs w:val="24"/>
        </w:rPr>
        <w:t xml:space="preserve">There is </w:t>
      </w:r>
      <w:r w:rsidR="00F67A13" w:rsidRPr="00F67A13">
        <w:rPr>
          <w:rFonts w:ascii="Arial" w:hAnsi="Arial" w:cs="Arial"/>
          <w:b/>
          <w:color w:val="000000"/>
          <w:sz w:val="24"/>
          <w:szCs w:val="24"/>
        </w:rPr>
        <w:t>no JICA / A</w:t>
      </w:r>
      <w:r w:rsidR="00F67A13">
        <w:rPr>
          <w:rFonts w:ascii="Arial" w:hAnsi="Arial" w:cs="Arial"/>
          <w:b/>
          <w:color w:val="000000"/>
          <w:sz w:val="24"/>
          <w:szCs w:val="24"/>
        </w:rPr>
        <w:t>DB schemes running in Raigarh</w:t>
      </w:r>
      <w:r w:rsidR="00F67A13" w:rsidRPr="00F67A13">
        <w:rPr>
          <w:rFonts w:ascii="Arial" w:hAnsi="Arial" w:cs="Arial"/>
          <w:b/>
          <w:color w:val="000000"/>
          <w:sz w:val="24"/>
          <w:szCs w:val="24"/>
        </w:rPr>
        <w:t>.</w:t>
      </w:r>
    </w:p>
    <w:p w:rsidR="000135D4" w:rsidRDefault="00120F59" w:rsidP="000135D4">
      <w:pPr>
        <w:pStyle w:val="ListParagraph"/>
        <w:numPr>
          <w:ilvl w:val="0"/>
          <w:numId w:val="12"/>
        </w:numPr>
        <w:spacing w:before="200" w:line="360" w:lineRule="auto"/>
        <w:jc w:val="both"/>
        <w:rPr>
          <w:rFonts w:ascii="Arial" w:hAnsi="Arial" w:cs="Arial"/>
          <w:bCs/>
          <w:color w:val="000000"/>
          <w:sz w:val="24"/>
          <w:szCs w:val="24"/>
        </w:rPr>
      </w:pPr>
      <w:r w:rsidRPr="009F487A">
        <w:rPr>
          <w:rFonts w:ascii="Arial" w:hAnsi="Arial" w:cs="Arial"/>
          <w:sz w:val="24"/>
          <w:szCs w:val="24"/>
        </w:rPr>
        <w:t xml:space="preserve">What are the options of completing the ongoing activities? </w:t>
      </w:r>
      <w:r w:rsidR="000135D4" w:rsidRPr="000135D4">
        <w:rPr>
          <w:rFonts w:ascii="Arial" w:hAnsi="Arial" w:cs="Arial"/>
          <w:bCs/>
          <w:color w:val="000000"/>
          <w:sz w:val="24"/>
          <w:szCs w:val="24"/>
        </w:rPr>
        <w:t>(</w:t>
      </w:r>
      <w:r w:rsidR="000135D4">
        <w:rPr>
          <w:rFonts w:ascii="Arial" w:hAnsi="Arial" w:cs="Arial"/>
          <w:bCs/>
          <w:color w:val="000000"/>
          <w:sz w:val="24"/>
          <w:szCs w:val="24"/>
        </w:rPr>
        <w:t>75</w:t>
      </w:r>
      <w:r w:rsidR="000135D4" w:rsidRPr="000135D4">
        <w:rPr>
          <w:rFonts w:ascii="Arial" w:hAnsi="Arial" w:cs="Arial"/>
          <w:bCs/>
          <w:color w:val="000000"/>
          <w:sz w:val="24"/>
          <w:szCs w:val="24"/>
        </w:rPr>
        <w:t xml:space="preserve"> words)</w:t>
      </w:r>
    </w:p>
    <w:p w:rsidR="00F67A13" w:rsidRPr="00F67A13" w:rsidRDefault="00F67A13" w:rsidP="00F67A13">
      <w:pPr>
        <w:widowControl w:val="0"/>
        <w:numPr>
          <w:ilvl w:val="0"/>
          <w:numId w:val="0"/>
        </w:numPr>
        <w:overflowPunct w:val="0"/>
        <w:autoSpaceDE w:val="0"/>
        <w:autoSpaceDN w:val="0"/>
        <w:adjustRightInd w:val="0"/>
        <w:spacing w:after="0" w:line="298" w:lineRule="auto"/>
        <w:ind w:left="1440" w:right="500"/>
        <w:rPr>
          <w:rFonts w:ascii="Times New Roman" w:hAnsi="Times New Roman"/>
          <w:b/>
          <w:sz w:val="24"/>
          <w:szCs w:val="24"/>
        </w:rPr>
      </w:pPr>
      <w:r w:rsidRPr="00F67A13">
        <w:rPr>
          <w:rFonts w:ascii="Arial" w:hAnsi="Arial" w:cs="Arial"/>
          <w:b/>
          <w:color w:val="000000"/>
          <w:sz w:val="24"/>
          <w:szCs w:val="24"/>
        </w:rPr>
        <w:t>We are completing the existing schemes and planning for the new proposed scheme.</w:t>
      </w:r>
      <w:r w:rsidR="00E43C51">
        <w:rPr>
          <w:rFonts w:ascii="Arial" w:hAnsi="Arial" w:cs="Arial"/>
          <w:b/>
          <w:color w:val="000000"/>
          <w:sz w:val="24"/>
          <w:szCs w:val="24"/>
        </w:rPr>
        <w:t xml:space="preserve"> </w:t>
      </w:r>
      <w:r w:rsidR="00E43C51" w:rsidRPr="00E43C51">
        <w:rPr>
          <w:rFonts w:ascii="Arial" w:hAnsi="Arial" w:cs="Arial"/>
          <w:color w:val="FF0000"/>
          <w:sz w:val="24"/>
          <w:szCs w:val="24"/>
        </w:rPr>
        <w:t>THE OPTIONS MAY INCLUDE PLANNING AND IMPLEMENTATION OF A NEW WATER SUPPLY SCHEME – KINDLY MENTION THE OPTIONS</w:t>
      </w:r>
      <w:r w:rsidR="00922487">
        <w:rPr>
          <w:rFonts w:ascii="Arial" w:hAnsi="Arial" w:cs="Arial"/>
          <w:color w:val="FF0000"/>
          <w:sz w:val="24"/>
          <w:szCs w:val="24"/>
        </w:rPr>
        <w:t xml:space="preserve"> </w:t>
      </w:r>
      <w:r w:rsidR="00922487" w:rsidRPr="00922487">
        <w:rPr>
          <w:rFonts w:ascii="Arial" w:hAnsi="Arial" w:cs="Arial"/>
          <w:color w:val="FF0000"/>
          <w:sz w:val="24"/>
          <w:szCs w:val="24"/>
          <w:highlight w:val="yellow"/>
        </w:rPr>
        <w:t>AMRUT</w:t>
      </w:r>
      <w:r w:rsidR="00E43C51" w:rsidRPr="00E43C51">
        <w:rPr>
          <w:rFonts w:ascii="Arial" w:hAnsi="Arial" w:cs="Arial"/>
          <w:color w:val="FF0000"/>
          <w:sz w:val="24"/>
          <w:szCs w:val="24"/>
        </w:rPr>
        <w:t>.</w:t>
      </w:r>
    </w:p>
    <w:p w:rsidR="000135D4" w:rsidRDefault="00EB0073" w:rsidP="000135D4">
      <w:pPr>
        <w:pStyle w:val="ListParagraph"/>
        <w:numPr>
          <w:ilvl w:val="0"/>
          <w:numId w:val="12"/>
        </w:numPr>
        <w:spacing w:before="200" w:line="360" w:lineRule="auto"/>
        <w:jc w:val="both"/>
        <w:rPr>
          <w:rFonts w:ascii="Arial" w:hAnsi="Arial" w:cs="Arial"/>
          <w:bCs/>
          <w:color w:val="000000"/>
          <w:sz w:val="24"/>
          <w:szCs w:val="24"/>
        </w:rPr>
      </w:pPr>
      <w:r w:rsidRPr="00EB0073">
        <w:rPr>
          <w:rFonts w:ascii="Arial" w:hAnsi="Arial" w:cs="Arial"/>
          <w:sz w:val="24"/>
          <w:szCs w:val="24"/>
        </w:rPr>
        <w:t>What are the lessons learnt during implementation of similar projects</w:t>
      </w:r>
      <w:r w:rsidR="00120F59" w:rsidRPr="009F487A">
        <w:rPr>
          <w:rFonts w:ascii="Arial" w:hAnsi="Arial" w:cs="Arial"/>
          <w:sz w:val="24"/>
          <w:szCs w:val="24"/>
        </w:rPr>
        <w:t xml:space="preserve">? </w:t>
      </w:r>
      <w:r w:rsidR="000135D4" w:rsidRPr="000135D4">
        <w:rPr>
          <w:rFonts w:ascii="Arial" w:hAnsi="Arial" w:cs="Arial"/>
          <w:bCs/>
          <w:color w:val="000000"/>
          <w:sz w:val="24"/>
          <w:szCs w:val="24"/>
        </w:rPr>
        <w:t>(</w:t>
      </w:r>
      <w:r>
        <w:rPr>
          <w:rFonts w:ascii="Arial" w:hAnsi="Arial" w:cs="Arial"/>
          <w:bCs/>
          <w:color w:val="000000"/>
          <w:sz w:val="24"/>
          <w:szCs w:val="24"/>
        </w:rPr>
        <w:t>100</w:t>
      </w:r>
      <w:r w:rsidR="000135D4" w:rsidRPr="000135D4">
        <w:rPr>
          <w:rFonts w:ascii="Arial" w:hAnsi="Arial" w:cs="Arial"/>
          <w:bCs/>
          <w:color w:val="000000"/>
          <w:sz w:val="24"/>
          <w:szCs w:val="24"/>
        </w:rPr>
        <w:t xml:space="preserve"> words)</w:t>
      </w:r>
    </w:p>
    <w:p w:rsidR="00180623" w:rsidRPr="00180623" w:rsidRDefault="00180623" w:rsidP="004E53A2">
      <w:pPr>
        <w:widowControl w:val="0"/>
        <w:numPr>
          <w:ilvl w:val="0"/>
          <w:numId w:val="0"/>
        </w:numPr>
        <w:overflowPunct w:val="0"/>
        <w:autoSpaceDE w:val="0"/>
        <w:autoSpaceDN w:val="0"/>
        <w:adjustRightInd w:val="0"/>
        <w:spacing w:after="0" w:line="298" w:lineRule="auto"/>
        <w:ind w:left="1440" w:right="480"/>
        <w:rPr>
          <w:rFonts w:ascii="Arial" w:hAnsi="Arial" w:cs="Arial"/>
          <w:b/>
          <w:color w:val="000000"/>
          <w:sz w:val="24"/>
          <w:szCs w:val="24"/>
        </w:rPr>
      </w:pPr>
      <w:r w:rsidRPr="00180623">
        <w:rPr>
          <w:rFonts w:ascii="Arial" w:hAnsi="Arial" w:cs="Arial"/>
          <w:b/>
          <w:color w:val="000000"/>
          <w:sz w:val="24"/>
          <w:szCs w:val="24"/>
        </w:rPr>
        <w:t>Release of funds shall be the governing factor for timely completion of the project. During execution of the work, the statutory permissions from the concerned departments delay the work time frame.</w:t>
      </w:r>
    </w:p>
    <w:p w:rsidR="004E53A2" w:rsidRDefault="004E53A2" w:rsidP="00CB37B3">
      <w:pPr>
        <w:widowControl w:val="0"/>
        <w:numPr>
          <w:ilvl w:val="0"/>
          <w:numId w:val="0"/>
        </w:numPr>
        <w:autoSpaceDE w:val="0"/>
        <w:autoSpaceDN w:val="0"/>
        <w:adjustRightInd w:val="0"/>
        <w:spacing w:after="0" w:line="200" w:lineRule="exact"/>
        <w:ind w:left="1440"/>
        <w:rPr>
          <w:rFonts w:ascii="Times New Roman" w:hAnsi="Times New Roman"/>
          <w:sz w:val="24"/>
          <w:szCs w:val="24"/>
        </w:rPr>
      </w:pPr>
    </w:p>
    <w:p w:rsidR="00EB0073" w:rsidRDefault="00EB0073" w:rsidP="00EB0073">
      <w:pPr>
        <w:pStyle w:val="ListParagraph"/>
        <w:numPr>
          <w:ilvl w:val="0"/>
          <w:numId w:val="12"/>
        </w:numPr>
        <w:spacing w:before="120" w:after="120" w:line="360" w:lineRule="auto"/>
        <w:contextualSpacing w:val="0"/>
        <w:jc w:val="both"/>
        <w:rPr>
          <w:rFonts w:ascii="Arial" w:hAnsi="Arial" w:cs="Arial"/>
          <w:sz w:val="24"/>
          <w:szCs w:val="24"/>
        </w:rPr>
      </w:pPr>
      <w:r w:rsidRPr="004B081F">
        <w:rPr>
          <w:rFonts w:ascii="Arial" w:hAnsi="Arial" w:cs="Arial"/>
          <w:sz w:val="24"/>
          <w:szCs w:val="24"/>
        </w:rPr>
        <w:t>Have you analysed best practices and innovative solutions in sector? Is any of the practice be replicated in the city?</w:t>
      </w:r>
      <w:r w:rsidRPr="00FB787A">
        <w:rPr>
          <w:rFonts w:ascii="Arial" w:hAnsi="Arial" w:cs="Arial"/>
          <w:sz w:val="24"/>
          <w:szCs w:val="24"/>
        </w:rPr>
        <w:t>(75 words)</w:t>
      </w:r>
    </w:p>
    <w:p w:rsidR="00F6454C" w:rsidRPr="00180623" w:rsidRDefault="0010716B" w:rsidP="00CB37B3">
      <w:pPr>
        <w:widowControl w:val="0"/>
        <w:numPr>
          <w:ilvl w:val="0"/>
          <w:numId w:val="0"/>
        </w:numPr>
        <w:autoSpaceDE w:val="0"/>
        <w:autoSpaceDN w:val="0"/>
        <w:adjustRightInd w:val="0"/>
        <w:spacing w:after="0" w:line="200" w:lineRule="exact"/>
        <w:ind w:left="1440"/>
        <w:rPr>
          <w:rFonts w:ascii="Arial" w:hAnsi="Arial" w:cs="Arial"/>
          <w:color w:val="FF0000"/>
          <w:sz w:val="24"/>
          <w:szCs w:val="24"/>
        </w:rPr>
      </w:pPr>
      <w:r w:rsidRPr="00066E47">
        <w:rPr>
          <w:rFonts w:ascii="Arial" w:hAnsi="Arial" w:cs="Arial"/>
          <w:color w:val="FF0000"/>
          <w:sz w:val="24"/>
          <w:szCs w:val="24"/>
          <w:highlight w:val="yellow"/>
        </w:rPr>
        <w:t>Introduction and implementation of water metering and GIS based monitoring system.</w:t>
      </w:r>
    </w:p>
    <w:p w:rsidR="000135D4" w:rsidRDefault="00120F59" w:rsidP="000135D4">
      <w:pPr>
        <w:pStyle w:val="ListParagraph"/>
        <w:numPr>
          <w:ilvl w:val="0"/>
          <w:numId w:val="12"/>
        </w:numPr>
        <w:spacing w:before="200" w:line="360" w:lineRule="auto"/>
        <w:jc w:val="both"/>
        <w:rPr>
          <w:rFonts w:ascii="Arial" w:hAnsi="Arial" w:cs="Arial"/>
          <w:bCs/>
          <w:color w:val="000000"/>
          <w:sz w:val="24"/>
          <w:szCs w:val="24"/>
        </w:rPr>
      </w:pPr>
      <w:r w:rsidRPr="009F487A">
        <w:rPr>
          <w:rFonts w:ascii="Arial" w:hAnsi="Arial" w:cs="Arial"/>
          <w:sz w:val="24"/>
          <w:szCs w:val="24"/>
        </w:rPr>
        <w:t>What measures may be adopted to recover the O&amp;M costs?</w:t>
      </w:r>
      <w:r w:rsidR="000135D4" w:rsidRPr="000135D4">
        <w:rPr>
          <w:rFonts w:ascii="Arial" w:hAnsi="Arial" w:cs="Arial"/>
          <w:bCs/>
          <w:color w:val="000000"/>
          <w:sz w:val="24"/>
          <w:szCs w:val="24"/>
        </w:rPr>
        <w:t>(</w:t>
      </w:r>
      <w:r w:rsidR="000135D4">
        <w:rPr>
          <w:rFonts w:ascii="Arial" w:hAnsi="Arial" w:cs="Arial"/>
          <w:bCs/>
          <w:color w:val="000000"/>
          <w:sz w:val="24"/>
          <w:szCs w:val="24"/>
        </w:rPr>
        <w:t>1</w:t>
      </w:r>
      <w:r w:rsidR="000135D4" w:rsidRPr="000135D4">
        <w:rPr>
          <w:rFonts w:ascii="Arial" w:hAnsi="Arial" w:cs="Arial"/>
          <w:bCs/>
          <w:color w:val="000000"/>
          <w:sz w:val="24"/>
          <w:szCs w:val="24"/>
        </w:rPr>
        <w:t>00 words)</w:t>
      </w:r>
    </w:p>
    <w:p w:rsidR="004E53A2" w:rsidRPr="00CB37B3" w:rsidRDefault="004E53A2" w:rsidP="004E53A2">
      <w:pPr>
        <w:pStyle w:val="ListParagraph"/>
        <w:tabs>
          <w:tab w:val="left" w:pos="5670"/>
        </w:tabs>
        <w:spacing w:before="120" w:after="120" w:line="360" w:lineRule="auto"/>
        <w:ind w:left="1440"/>
        <w:jc w:val="both"/>
        <w:rPr>
          <w:rFonts w:ascii="Arial" w:hAnsi="Arial" w:cs="Arial"/>
          <w:b/>
          <w:bCs/>
          <w:sz w:val="24"/>
          <w:szCs w:val="24"/>
        </w:rPr>
      </w:pPr>
      <w:r w:rsidRPr="00CB37B3">
        <w:rPr>
          <w:rFonts w:ascii="Arial" w:hAnsi="Arial" w:cs="Arial"/>
          <w:b/>
          <w:bCs/>
          <w:iCs/>
          <w:sz w:val="24"/>
          <w:szCs w:val="24"/>
        </w:rPr>
        <w:t>We are planning to increase the water taxes charges,</w:t>
      </w:r>
      <w:r w:rsidR="00CB37B3">
        <w:rPr>
          <w:rFonts w:ascii="Arial" w:hAnsi="Arial" w:cs="Arial"/>
          <w:b/>
          <w:bCs/>
          <w:iCs/>
          <w:sz w:val="24"/>
          <w:szCs w:val="24"/>
        </w:rPr>
        <w:t xml:space="preserve"> </w:t>
      </w:r>
      <w:r w:rsidRPr="00CB37B3">
        <w:rPr>
          <w:rFonts w:ascii="Arial" w:hAnsi="Arial" w:cs="Arial"/>
          <w:b/>
          <w:bCs/>
          <w:iCs/>
          <w:sz w:val="24"/>
          <w:szCs w:val="24"/>
        </w:rPr>
        <w:t>survey for illegal connection to regular connection to increase demand and prevention of public taps.</w:t>
      </w:r>
    </w:p>
    <w:p w:rsidR="000135D4" w:rsidRDefault="00FB787A" w:rsidP="000135D4">
      <w:pPr>
        <w:pStyle w:val="ListParagraph"/>
        <w:numPr>
          <w:ilvl w:val="0"/>
          <w:numId w:val="12"/>
        </w:numPr>
        <w:spacing w:before="200" w:line="360" w:lineRule="auto"/>
        <w:jc w:val="both"/>
        <w:rPr>
          <w:rFonts w:ascii="Arial" w:hAnsi="Arial" w:cs="Arial"/>
          <w:bCs/>
          <w:color w:val="000000"/>
          <w:sz w:val="24"/>
          <w:szCs w:val="24"/>
        </w:rPr>
      </w:pPr>
      <w:r>
        <w:rPr>
          <w:rFonts w:ascii="Arial" w:hAnsi="Arial" w:cs="Arial"/>
          <w:sz w:val="24"/>
          <w:szCs w:val="24"/>
        </w:rPr>
        <w:t xml:space="preserve">Whether </w:t>
      </w:r>
      <w:r w:rsidR="00120F59" w:rsidRPr="009F487A">
        <w:rPr>
          <w:rFonts w:ascii="Arial" w:hAnsi="Arial" w:cs="Arial"/>
          <w:sz w:val="24"/>
          <w:szCs w:val="24"/>
        </w:rPr>
        <w:t>reduction in O&amp;M cost by addressing NRW levels be applied?</w:t>
      </w:r>
      <w:r w:rsidR="000135D4" w:rsidRPr="000135D4">
        <w:rPr>
          <w:rFonts w:ascii="Arial" w:hAnsi="Arial" w:cs="Arial"/>
          <w:bCs/>
          <w:color w:val="000000"/>
          <w:sz w:val="24"/>
          <w:szCs w:val="24"/>
        </w:rPr>
        <w:t>(</w:t>
      </w:r>
      <w:r w:rsidR="000135D4">
        <w:rPr>
          <w:rFonts w:ascii="Arial" w:hAnsi="Arial" w:cs="Arial"/>
          <w:bCs/>
          <w:color w:val="000000"/>
          <w:sz w:val="24"/>
          <w:szCs w:val="24"/>
        </w:rPr>
        <w:t>75</w:t>
      </w:r>
      <w:r w:rsidR="000135D4" w:rsidRPr="000135D4">
        <w:rPr>
          <w:rFonts w:ascii="Arial" w:hAnsi="Arial" w:cs="Arial"/>
          <w:bCs/>
          <w:color w:val="000000"/>
          <w:sz w:val="24"/>
          <w:szCs w:val="24"/>
        </w:rPr>
        <w:t xml:space="preserve"> words)</w:t>
      </w:r>
    </w:p>
    <w:p w:rsidR="001D26BA" w:rsidRPr="001D26BA" w:rsidRDefault="00CB37B3" w:rsidP="001D26BA">
      <w:pPr>
        <w:numPr>
          <w:ilvl w:val="0"/>
          <w:numId w:val="0"/>
        </w:numPr>
        <w:spacing w:line="240" w:lineRule="exact"/>
        <w:ind w:left="100" w:right="187"/>
        <w:jc w:val="both"/>
        <w:rPr>
          <w:rFonts w:ascii="Arial" w:hAnsi="Arial" w:cs="Arial"/>
          <w:b/>
          <w:sz w:val="24"/>
          <w:szCs w:val="24"/>
        </w:rPr>
      </w:pPr>
      <w:r>
        <w:rPr>
          <w:rFonts w:ascii="Arial" w:hAnsi="Arial" w:cs="Arial"/>
          <w:bCs/>
          <w:color w:val="000000"/>
          <w:sz w:val="24"/>
          <w:szCs w:val="24"/>
        </w:rPr>
        <w:t xml:space="preserve">                   </w:t>
      </w:r>
      <w:r w:rsidR="001D26BA" w:rsidRPr="001D26BA">
        <w:rPr>
          <w:rFonts w:ascii="Arial" w:hAnsi="Arial" w:cs="Arial"/>
          <w:b/>
          <w:sz w:val="24"/>
          <w:szCs w:val="24"/>
        </w:rPr>
        <w:t>Yes, O &amp; M cost will be reduced by reducing the NRW levels</w:t>
      </w:r>
      <w:r w:rsidR="001D26BA" w:rsidRPr="001D26BA">
        <w:rPr>
          <w:rFonts w:ascii="Arial" w:hAnsi="Arial" w:cs="Arial"/>
          <w:b/>
          <w:w w:val="112"/>
          <w:sz w:val="24"/>
          <w:szCs w:val="24"/>
        </w:rPr>
        <w:t>.</w:t>
      </w:r>
    </w:p>
    <w:p w:rsidR="001D26BA" w:rsidRDefault="001D26BA" w:rsidP="001D26BA">
      <w:pPr>
        <w:pStyle w:val="ListParagraph"/>
        <w:tabs>
          <w:tab w:val="left" w:pos="5670"/>
        </w:tabs>
        <w:spacing w:before="120" w:after="120" w:line="360" w:lineRule="auto"/>
        <w:ind w:left="1440"/>
        <w:jc w:val="both"/>
        <w:rPr>
          <w:rFonts w:ascii="Arial" w:hAnsi="Arial" w:cs="Arial"/>
          <w:bCs/>
          <w:color w:val="000000"/>
          <w:sz w:val="24"/>
          <w:szCs w:val="24"/>
        </w:rPr>
      </w:pPr>
    </w:p>
    <w:p w:rsidR="00BE25CE" w:rsidRPr="00CB37B3" w:rsidRDefault="000135D4" w:rsidP="00CB37B3">
      <w:pPr>
        <w:numPr>
          <w:ilvl w:val="0"/>
          <w:numId w:val="0"/>
        </w:numPr>
        <w:spacing w:before="200" w:line="360" w:lineRule="auto"/>
        <w:ind w:left="720" w:hanging="360"/>
        <w:jc w:val="both"/>
        <w:rPr>
          <w:rFonts w:ascii="Arial" w:hAnsi="Arial" w:cs="Arial"/>
          <w:color w:val="000000"/>
          <w:sz w:val="24"/>
          <w:szCs w:val="24"/>
        </w:rPr>
      </w:pPr>
      <w:r w:rsidRPr="000135D4">
        <w:rPr>
          <w:rFonts w:ascii="Arial" w:hAnsi="Arial" w:cs="Arial"/>
          <w:color w:val="000000"/>
          <w:sz w:val="24"/>
          <w:szCs w:val="24"/>
        </w:rPr>
        <w:t xml:space="preserve">The alternative activities to meet these activities be defined as per Table </w:t>
      </w:r>
      <w:r>
        <w:rPr>
          <w:rFonts w:ascii="Arial" w:hAnsi="Arial" w:cs="Arial"/>
          <w:color w:val="000000"/>
          <w:sz w:val="24"/>
          <w:szCs w:val="24"/>
        </w:rPr>
        <w:t>1.6</w:t>
      </w:r>
    </w:p>
    <w:p w:rsidR="00BE25CE" w:rsidRDefault="00133930" w:rsidP="00FB787A">
      <w:pPr>
        <w:numPr>
          <w:ilvl w:val="0"/>
          <w:numId w:val="0"/>
        </w:numPr>
        <w:spacing w:after="0" w:line="240" w:lineRule="auto"/>
        <w:contextualSpacing/>
        <w:jc w:val="both"/>
        <w:rPr>
          <w:rFonts w:ascii="Arial" w:hAnsi="Arial" w:cs="Arial"/>
          <w:sz w:val="24"/>
          <w:szCs w:val="24"/>
          <w:lang w:val="en-GB"/>
        </w:rPr>
      </w:pPr>
      <w:r>
        <w:rPr>
          <w:rFonts w:ascii="Arial" w:hAnsi="Arial" w:cs="Arial"/>
          <w:noProof/>
          <w:sz w:val="24"/>
          <w:szCs w:val="24"/>
          <w:lang w:val="en-IN" w:eastAsia="en-IN"/>
        </w:rPr>
        <w:drawing>
          <wp:anchor distT="0" distB="0" distL="114300" distR="114300" simplePos="0" relativeHeight="251657728" behindDoc="1" locked="0" layoutInCell="0" allowOverlap="1">
            <wp:simplePos x="0" y="0"/>
            <wp:positionH relativeFrom="page">
              <wp:posOffset>553720</wp:posOffset>
            </wp:positionH>
            <wp:positionV relativeFrom="page">
              <wp:posOffset>2035810</wp:posOffset>
            </wp:positionV>
            <wp:extent cx="5527675" cy="83629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527675" cy="836295"/>
                    </a:xfrm>
                    <a:prstGeom prst="rect">
                      <a:avLst/>
                    </a:prstGeom>
                    <a:noFill/>
                    <a:ln w="9525">
                      <a:noFill/>
                      <a:miter lim="800000"/>
                      <a:headEnd/>
                      <a:tailEnd/>
                    </a:ln>
                  </pic:spPr>
                </pic:pic>
              </a:graphicData>
            </a:graphic>
          </wp:anchor>
        </w:drawing>
      </w:r>
    </w:p>
    <w:p w:rsidR="001A0210" w:rsidRDefault="009B3679" w:rsidP="009B3679">
      <w:pPr>
        <w:numPr>
          <w:ilvl w:val="0"/>
          <w:numId w:val="0"/>
        </w:numPr>
        <w:spacing w:after="0" w:line="240" w:lineRule="auto"/>
        <w:contextualSpacing/>
        <w:jc w:val="both"/>
        <w:rPr>
          <w:b/>
          <w:bCs/>
          <w:caps/>
        </w:rPr>
      </w:pPr>
      <w:r w:rsidRPr="00FB787A">
        <w:rPr>
          <w:rFonts w:ascii="Arial" w:hAnsi="Arial" w:cs="Arial"/>
          <w:sz w:val="24"/>
          <w:szCs w:val="24"/>
          <w:lang w:val="en-GB"/>
        </w:rPr>
        <w:t>Table1.6  Alternative Activities To Meet Objectives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351"/>
        <w:gridCol w:w="3870"/>
        <w:gridCol w:w="2790"/>
      </w:tblGrid>
      <w:tr w:rsidR="00A66708" w:rsidRPr="00C73F90" w:rsidTr="00C73F90">
        <w:tc>
          <w:tcPr>
            <w:tcW w:w="817" w:type="dxa"/>
          </w:tcPr>
          <w:p w:rsidR="009B3679" w:rsidRPr="00C73F90" w:rsidRDefault="009B3679" w:rsidP="00C73F90">
            <w:pPr>
              <w:numPr>
                <w:ilvl w:val="0"/>
                <w:numId w:val="0"/>
              </w:numPr>
              <w:spacing w:before="200" w:after="0" w:line="240" w:lineRule="auto"/>
              <w:jc w:val="center"/>
              <w:rPr>
                <w:rFonts w:ascii="Arial" w:hAnsi="Arial" w:cs="Arial"/>
                <w:color w:val="000000"/>
                <w:sz w:val="24"/>
                <w:szCs w:val="24"/>
              </w:rPr>
            </w:pPr>
            <w:r w:rsidRPr="00C73F90">
              <w:rPr>
                <w:rFonts w:ascii="Arial" w:hAnsi="Arial" w:cs="Arial"/>
                <w:color w:val="000000"/>
                <w:sz w:val="24"/>
                <w:szCs w:val="24"/>
              </w:rPr>
              <w:t>Sr. No.</w:t>
            </w:r>
          </w:p>
        </w:tc>
        <w:tc>
          <w:tcPr>
            <w:tcW w:w="2351" w:type="dxa"/>
          </w:tcPr>
          <w:p w:rsidR="009B3679" w:rsidRPr="00C73F90" w:rsidRDefault="009B3679" w:rsidP="00C73F90">
            <w:pPr>
              <w:numPr>
                <w:ilvl w:val="0"/>
                <w:numId w:val="0"/>
              </w:numPr>
              <w:spacing w:before="200" w:after="0" w:line="240" w:lineRule="auto"/>
              <w:jc w:val="both"/>
              <w:rPr>
                <w:rFonts w:ascii="Arial" w:hAnsi="Arial" w:cs="Arial"/>
                <w:color w:val="000000"/>
                <w:sz w:val="24"/>
                <w:szCs w:val="24"/>
              </w:rPr>
            </w:pPr>
            <w:r w:rsidRPr="00C73F90">
              <w:rPr>
                <w:rFonts w:ascii="Arial" w:hAnsi="Arial" w:cs="Arial"/>
                <w:color w:val="000000"/>
                <w:sz w:val="24"/>
                <w:szCs w:val="24"/>
              </w:rPr>
              <w:t>Objective</w:t>
            </w:r>
          </w:p>
        </w:tc>
        <w:tc>
          <w:tcPr>
            <w:tcW w:w="3870" w:type="dxa"/>
          </w:tcPr>
          <w:p w:rsidR="009B3679" w:rsidRPr="00C73F90" w:rsidRDefault="009B3679" w:rsidP="00C73F90">
            <w:pPr>
              <w:numPr>
                <w:ilvl w:val="0"/>
                <w:numId w:val="0"/>
              </w:numPr>
              <w:spacing w:before="200" w:after="0" w:line="240" w:lineRule="auto"/>
              <w:jc w:val="both"/>
              <w:rPr>
                <w:rFonts w:ascii="Arial" w:hAnsi="Arial" w:cs="Arial"/>
                <w:color w:val="000000"/>
                <w:sz w:val="24"/>
                <w:szCs w:val="24"/>
              </w:rPr>
            </w:pPr>
            <w:r w:rsidRPr="00C73F90">
              <w:rPr>
                <w:rFonts w:ascii="Arial" w:hAnsi="Arial" w:cs="Arial"/>
                <w:color w:val="000000"/>
                <w:sz w:val="24"/>
                <w:szCs w:val="24"/>
              </w:rPr>
              <w:t>Activities</w:t>
            </w:r>
          </w:p>
        </w:tc>
        <w:tc>
          <w:tcPr>
            <w:tcW w:w="2790" w:type="dxa"/>
          </w:tcPr>
          <w:p w:rsidR="009B3679" w:rsidRPr="00C73F90" w:rsidRDefault="009B3679" w:rsidP="00C73F90">
            <w:pPr>
              <w:numPr>
                <w:ilvl w:val="0"/>
                <w:numId w:val="0"/>
              </w:numPr>
              <w:spacing w:before="200" w:after="0" w:line="240" w:lineRule="auto"/>
              <w:jc w:val="both"/>
              <w:rPr>
                <w:rFonts w:ascii="Arial" w:hAnsi="Arial" w:cs="Arial"/>
                <w:color w:val="000000"/>
                <w:sz w:val="24"/>
                <w:szCs w:val="24"/>
              </w:rPr>
            </w:pPr>
            <w:r w:rsidRPr="00C73F90">
              <w:rPr>
                <w:rFonts w:ascii="Arial" w:hAnsi="Arial" w:cs="Arial"/>
                <w:color w:val="000000"/>
                <w:sz w:val="24"/>
                <w:szCs w:val="24"/>
              </w:rPr>
              <w:t>Financing Source</w:t>
            </w:r>
          </w:p>
        </w:tc>
      </w:tr>
      <w:tr w:rsidR="00A66708" w:rsidRPr="00C73F90" w:rsidTr="00C73F90">
        <w:tc>
          <w:tcPr>
            <w:tcW w:w="817" w:type="dxa"/>
          </w:tcPr>
          <w:p w:rsidR="009B3679" w:rsidRPr="00C73F90" w:rsidRDefault="009B3679" w:rsidP="00C73F90">
            <w:pPr>
              <w:numPr>
                <w:ilvl w:val="0"/>
                <w:numId w:val="0"/>
              </w:numPr>
              <w:spacing w:after="0" w:line="240" w:lineRule="auto"/>
              <w:jc w:val="center"/>
              <w:rPr>
                <w:rFonts w:ascii="Arial" w:hAnsi="Arial" w:cs="Arial"/>
                <w:color w:val="000000"/>
                <w:sz w:val="24"/>
                <w:szCs w:val="24"/>
              </w:rPr>
            </w:pPr>
            <w:r w:rsidRPr="00C73F90">
              <w:rPr>
                <w:rFonts w:ascii="Arial" w:hAnsi="Arial" w:cs="Arial"/>
                <w:color w:val="000000"/>
                <w:sz w:val="24"/>
                <w:szCs w:val="24"/>
              </w:rPr>
              <w:t>1</w:t>
            </w:r>
          </w:p>
        </w:tc>
        <w:tc>
          <w:tcPr>
            <w:tcW w:w="2351" w:type="dxa"/>
          </w:tcPr>
          <w:p w:rsidR="009B3679" w:rsidRPr="00C73F90" w:rsidRDefault="009B3679" w:rsidP="00C73F90">
            <w:pPr>
              <w:numPr>
                <w:ilvl w:val="0"/>
                <w:numId w:val="0"/>
              </w:numPr>
              <w:spacing w:after="0" w:line="240" w:lineRule="auto"/>
              <w:jc w:val="both"/>
              <w:rPr>
                <w:rFonts w:ascii="Arial" w:hAnsi="Arial" w:cs="Arial"/>
                <w:color w:val="000000"/>
                <w:sz w:val="24"/>
                <w:szCs w:val="24"/>
              </w:rPr>
            </w:pPr>
            <w:r w:rsidRPr="00C73F90">
              <w:rPr>
                <w:rFonts w:cs="Arial"/>
                <w:sz w:val="24"/>
                <w:szCs w:val="24"/>
                <w:lang w:val="en-GB"/>
              </w:rPr>
              <w:t>Reducing NRW Level</w:t>
            </w:r>
          </w:p>
        </w:tc>
        <w:tc>
          <w:tcPr>
            <w:tcW w:w="3870" w:type="dxa"/>
          </w:tcPr>
          <w:p w:rsidR="009B3679" w:rsidRPr="00C73F90" w:rsidRDefault="009B3679" w:rsidP="00C73F90">
            <w:pPr>
              <w:numPr>
                <w:ilvl w:val="0"/>
                <w:numId w:val="0"/>
              </w:numPr>
              <w:spacing w:after="0" w:line="240" w:lineRule="auto"/>
              <w:jc w:val="both"/>
              <w:rPr>
                <w:rFonts w:ascii="Arial" w:hAnsi="Arial" w:cs="Arial"/>
                <w:color w:val="000000"/>
                <w:sz w:val="24"/>
                <w:szCs w:val="24"/>
              </w:rPr>
            </w:pPr>
            <w:r w:rsidRPr="00C73F90">
              <w:rPr>
                <w:rFonts w:cs="Arial"/>
                <w:sz w:val="24"/>
                <w:szCs w:val="24"/>
                <w:lang w:val="en-GB"/>
              </w:rPr>
              <w:t>Level has been pointed out. Survey for leakages and illegal connection is under process.</w:t>
            </w:r>
          </w:p>
        </w:tc>
        <w:tc>
          <w:tcPr>
            <w:tcW w:w="2790" w:type="dxa"/>
            <w:vAlign w:val="center"/>
          </w:tcPr>
          <w:p w:rsidR="009B3679" w:rsidRPr="00C73F90" w:rsidRDefault="00EE3F5A" w:rsidP="00C73F90">
            <w:pPr>
              <w:numPr>
                <w:ilvl w:val="0"/>
                <w:numId w:val="0"/>
              </w:numPr>
              <w:spacing w:after="0" w:line="240" w:lineRule="auto"/>
              <w:jc w:val="center"/>
              <w:rPr>
                <w:rFonts w:ascii="Arial" w:hAnsi="Arial" w:cs="Arial"/>
                <w:color w:val="000000"/>
                <w:sz w:val="24"/>
                <w:szCs w:val="24"/>
              </w:rPr>
            </w:pPr>
            <w:r w:rsidRPr="00C73F90">
              <w:rPr>
                <w:rFonts w:cs="Arial"/>
                <w:sz w:val="24"/>
                <w:szCs w:val="24"/>
                <w:lang w:val="en-GB"/>
              </w:rPr>
              <w:t>ULB</w:t>
            </w:r>
          </w:p>
        </w:tc>
      </w:tr>
      <w:tr w:rsidR="00A66708" w:rsidRPr="00C73F90" w:rsidTr="00C73F90">
        <w:tc>
          <w:tcPr>
            <w:tcW w:w="817" w:type="dxa"/>
          </w:tcPr>
          <w:p w:rsidR="009B3679" w:rsidRPr="00C73F90" w:rsidRDefault="009B3679" w:rsidP="00C73F90">
            <w:pPr>
              <w:numPr>
                <w:ilvl w:val="0"/>
                <w:numId w:val="0"/>
              </w:numPr>
              <w:spacing w:after="0" w:line="240" w:lineRule="auto"/>
              <w:jc w:val="center"/>
              <w:rPr>
                <w:rFonts w:ascii="Arial" w:hAnsi="Arial" w:cs="Arial"/>
                <w:color w:val="000000"/>
                <w:sz w:val="24"/>
                <w:szCs w:val="24"/>
              </w:rPr>
            </w:pPr>
            <w:r w:rsidRPr="00C73F90">
              <w:rPr>
                <w:rFonts w:ascii="Arial" w:hAnsi="Arial" w:cs="Arial"/>
                <w:color w:val="000000"/>
                <w:sz w:val="24"/>
                <w:szCs w:val="24"/>
              </w:rPr>
              <w:t>2</w:t>
            </w:r>
          </w:p>
        </w:tc>
        <w:tc>
          <w:tcPr>
            <w:tcW w:w="2351" w:type="dxa"/>
          </w:tcPr>
          <w:p w:rsidR="009B3679" w:rsidRPr="00C73F90" w:rsidRDefault="009B3679" w:rsidP="00C73F90">
            <w:pPr>
              <w:numPr>
                <w:ilvl w:val="0"/>
                <w:numId w:val="0"/>
              </w:numPr>
              <w:spacing w:after="0" w:line="240" w:lineRule="auto"/>
              <w:jc w:val="both"/>
              <w:rPr>
                <w:rFonts w:ascii="Kruti Dev 010" w:hAnsi="Kruti Dev 010" w:cs="Arial"/>
                <w:sz w:val="28"/>
                <w:szCs w:val="28"/>
              </w:rPr>
            </w:pPr>
            <w:r w:rsidRPr="00C73F90">
              <w:rPr>
                <w:rFonts w:cs="Arial"/>
                <w:sz w:val="24"/>
                <w:szCs w:val="24"/>
                <w:lang w:val="en-GB"/>
              </w:rPr>
              <w:t>New Water Supply Augmentation</w:t>
            </w:r>
          </w:p>
        </w:tc>
        <w:tc>
          <w:tcPr>
            <w:tcW w:w="3870" w:type="dxa"/>
          </w:tcPr>
          <w:p w:rsidR="009B3679" w:rsidRPr="00C73F90" w:rsidRDefault="009B3679" w:rsidP="00C73F90">
            <w:pPr>
              <w:numPr>
                <w:ilvl w:val="0"/>
                <w:numId w:val="0"/>
              </w:numPr>
              <w:spacing w:after="0" w:line="240" w:lineRule="auto"/>
              <w:jc w:val="both"/>
              <w:rPr>
                <w:rFonts w:cs="Arial"/>
                <w:sz w:val="24"/>
                <w:szCs w:val="24"/>
                <w:lang w:val="en-GB"/>
              </w:rPr>
            </w:pPr>
            <w:r w:rsidRPr="00C73F90">
              <w:rPr>
                <w:rFonts w:cs="Arial"/>
                <w:sz w:val="24"/>
                <w:szCs w:val="24"/>
                <w:lang w:val="en-GB"/>
              </w:rPr>
              <w:t>DPR is under preparation.</w:t>
            </w:r>
          </w:p>
        </w:tc>
        <w:tc>
          <w:tcPr>
            <w:tcW w:w="2790" w:type="dxa"/>
            <w:vAlign w:val="center"/>
          </w:tcPr>
          <w:p w:rsidR="009B3679" w:rsidRPr="00C73F90" w:rsidRDefault="009B3679" w:rsidP="00C73F90">
            <w:pPr>
              <w:numPr>
                <w:ilvl w:val="0"/>
                <w:numId w:val="0"/>
              </w:numPr>
              <w:spacing w:after="0" w:line="240" w:lineRule="auto"/>
              <w:jc w:val="center"/>
              <w:rPr>
                <w:rFonts w:ascii="Arial" w:hAnsi="Arial" w:cs="Arial"/>
                <w:color w:val="000000"/>
                <w:sz w:val="24"/>
                <w:szCs w:val="24"/>
              </w:rPr>
            </w:pPr>
            <w:r w:rsidRPr="00C73F90">
              <w:rPr>
                <w:rFonts w:cs="Arial"/>
                <w:sz w:val="24"/>
                <w:szCs w:val="24"/>
                <w:lang w:val="en-GB"/>
              </w:rPr>
              <w:t>Central + State</w:t>
            </w:r>
            <w:r w:rsidR="007E6154">
              <w:rPr>
                <w:rFonts w:cs="Arial"/>
                <w:sz w:val="24"/>
                <w:szCs w:val="24"/>
                <w:lang w:val="en-GB"/>
              </w:rPr>
              <w:t xml:space="preserve"> ulb</w:t>
            </w:r>
          </w:p>
        </w:tc>
      </w:tr>
    </w:tbl>
    <w:p w:rsidR="009B3679" w:rsidRPr="00A5148A" w:rsidRDefault="009B3679" w:rsidP="001A0210">
      <w:pPr>
        <w:pStyle w:val="Default"/>
        <w:spacing w:before="200" w:after="200" w:line="360" w:lineRule="auto"/>
        <w:jc w:val="both"/>
        <w:rPr>
          <w:b/>
          <w:bCs/>
          <w:caps/>
          <w:sz w:val="12"/>
        </w:rPr>
      </w:pPr>
    </w:p>
    <w:p w:rsidR="005718DD" w:rsidRPr="009F487A" w:rsidRDefault="00417165" w:rsidP="00B72E80">
      <w:pPr>
        <w:pStyle w:val="Default"/>
        <w:numPr>
          <w:ilvl w:val="0"/>
          <w:numId w:val="11"/>
        </w:numPr>
        <w:spacing w:before="200" w:after="200" w:line="360" w:lineRule="auto"/>
        <w:ind w:left="0" w:firstLine="0"/>
        <w:jc w:val="both"/>
        <w:rPr>
          <w:b/>
          <w:bCs/>
          <w:caps/>
        </w:rPr>
      </w:pPr>
      <w:r w:rsidRPr="009F487A">
        <w:rPr>
          <w:b/>
          <w:bCs/>
        </w:rPr>
        <w:t>Citizen Engagement</w:t>
      </w:r>
    </w:p>
    <w:p w:rsidR="0001429C" w:rsidRPr="009F487A" w:rsidRDefault="00902EDC" w:rsidP="00902EDC">
      <w:pPr>
        <w:pStyle w:val="Default"/>
        <w:spacing w:before="200" w:after="200" w:line="360" w:lineRule="auto"/>
        <w:jc w:val="both"/>
      </w:pPr>
      <w:r>
        <w:tab/>
      </w:r>
      <w:r w:rsidR="000F2EEF" w:rsidRPr="009F487A">
        <w:t xml:space="preserve">ULBs will organize and conduct city level citizen consultation and receive feedback on the suggested alternatives and innovations. </w:t>
      </w:r>
      <w:r w:rsidR="0001429C" w:rsidRPr="009F487A">
        <w:t xml:space="preserve">Each alternative will be discussed with citizens and activities to be taken up will be prioritized to meet the service level gaps. ULB will prioritize these activities and their scaling up based on the available resources. (AMRUT Guidelines; </w:t>
      </w:r>
      <w:r w:rsidR="003C093D" w:rsidRPr="009F487A">
        <w:t>Para</w:t>
      </w:r>
      <w:r w:rsidR="0001429C" w:rsidRPr="009F487A">
        <w:t xml:space="preserve"> 6.6, 6.7 &amp; 7.2). Please </w:t>
      </w:r>
      <w:r w:rsidR="000F2EEF" w:rsidRPr="009F487A">
        <w:t xml:space="preserve">explain </w:t>
      </w:r>
      <w:r w:rsidR="0001429C" w:rsidRPr="009F487A">
        <w:t>following questions in not more than 200 words</w:t>
      </w:r>
      <w:r w:rsidR="000F2EEF" w:rsidRPr="009F487A">
        <w:t xml:space="preserve"> detailing out the needs, aspirations and wishes of the local people</w:t>
      </w:r>
      <w:r w:rsidR="0001429C" w:rsidRPr="009F487A">
        <w:t>.</w:t>
      </w:r>
    </w:p>
    <w:p w:rsidR="0001429C" w:rsidRDefault="0001429C"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Has all stakeholders involved in the consultation?</w:t>
      </w:r>
    </w:p>
    <w:p w:rsidR="001A0210" w:rsidRPr="00FE1A58" w:rsidRDefault="001A0210" w:rsidP="001A0210">
      <w:pPr>
        <w:widowControl w:val="0"/>
        <w:numPr>
          <w:ilvl w:val="0"/>
          <w:numId w:val="0"/>
        </w:numPr>
        <w:overflowPunct w:val="0"/>
        <w:autoSpaceDE w:val="0"/>
        <w:autoSpaceDN w:val="0"/>
        <w:adjustRightInd w:val="0"/>
        <w:spacing w:after="0" w:line="298" w:lineRule="auto"/>
        <w:ind w:left="1440" w:right="300"/>
        <w:rPr>
          <w:rFonts w:ascii="Arial" w:hAnsi="Arial" w:cs="Arial"/>
          <w:b/>
          <w:strike/>
          <w:color w:val="000000"/>
          <w:sz w:val="24"/>
          <w:szCs w:val="24"/>
        </w:rPr>
      </w:pPr>
      <w:r w:rsidRPr="00FE1A58">
        <w:rPr>
          <w:rFonts w:ascii="Arial" w:hAnsi="Arial" w:cs="Arial"/>
          <w:b/>
          <w:strike/>
          <w:color w:val="000000"/>
          <w:sz w:val="24"/>
          <w:szCs w:val="24"/>
        </w:rPr>
        <w:t xml:space="preserve">Yes. </w:t>
      </w:r>
      <w:r w:rsidR="005765A4" w:rsidRPr="00FE1A58">
        <w:rPr>
          <w:rFonts w:ascii="Arial" w:hAnsi="Arial" w:cs="Arial"/>
          <w:b/>
          <w:strike/>
          <w:color w:val="000000"/>
          <w:sz w:val="24"/>
          <w:szCs w:val="24"/>
        </w:rPr>
        <w:t>Consultants have been organized</w:t>
      </w:r>
      <w:r w:rsidRPr="00FE1A58">
        <w:rPr>
          <w:rFonts w:ascii="Arial" w:hAnsi="Arial" w:cs="Arial"/>
          <w:b/>
          <w:strike/>
          <w:color w:val="000000"/>
          <w:sz w:val="24"/>
          <w:szCs w:val="24"/>
        </w:rPr>
        <w:t xml:space="preserve"> with citizen of Raigarh. We have taken the inputs and trying to implement.</w:t>
      </w:r>
      <w:r w:rsidR="005765A4" w:rsidRPr="00FE1A58">
        <w:rPr>
          <w:rFonts w:ascii="Arial" w:hAnsi="Arial" w:cs="Arial"/>
          <w:b/>
          <w:strike/>
          <w:color w:val="000000"/>
          <w:sz w:val="24"/>
          <w:szCs w:val="24"/>
        </w:rPr>
        <w:t xml:space="preserve"> </w:t>
      </w:r>
    </w:p>
    <w:p w:rsidR="001364C1" w:rsidRDefault="005765A4" w:rsidP="005765A4">
      <w:pPr>
        <w:widowControl w:val="0"/>
        <w:numPr>
          <w:ilvl w:val="0"/>
          <w:numId w:val="0"/>
        </w:numPr>
        <w:overflowPunct w:val="0"/>
        <w:autoSpaceDE w:val="0"/>
        <w:autoSpaceDN w:val="0"/>
        <w:adjustRightInd w:val="0"/>
        <w:spacing w:after="0" w:line="240" w:lineRule="auto"/>
        <w:ind w:left="810" w:right="1060" w:hanging="90"/>
        <w:rPr>
          <w:rFonts w:ascii="Arial" w:hAnsi="Arial" w:cs="Arial"/>
          <w:color w:val="FF0000"/>
          <w:sz w:val="24"/>
          <w:szCs w:val="24"/>
        </w:rPr>
      </w:pPr>
      <w:r w:rsidRPr="00066E47">
        <w:rPr>
          <w:rFonts w:ascii="Arial" w:hAnsi="Arial" w:cs="Arial"/>
          <w:color w:val="FF0000"/>
          <w:sz w:val="24"/>
          <w:szCs w:val="24"/>
          <w:highlight w:val="green"/>
        </w:rPr>
        <w:t>(PLEASE MENTION IN DETAIL THE DATE AND DAY OF CONSULTATION, NUMBER OF PARTICIPANTS, WHO WERE INVITED, WHERE WAS THE CONSULTATION HELD, WHAT ISSUES WERE RAISED IN THE CONSULTATION BY THE CITIZENS, WHAT IDEAS/ SUGGESTIONS WERE GIVEN, HOW MANY CONSULTATION HAVE BEEN HELD IN THE CITY AND ARE THESE HELD IN EACH ZONE?)</w:t>
      </w:r>
      <w:r w:rsidR="001364C1">
        <w:rPr>
          <w:rFonts w:ascii="Arial" w:hAnsi="Arial" w:cs="Arial"/>
          <w:color w:val="FF0000"/>
          <w:sz w:val="24"/>
          <w:szCs w:val="24"/>
        </w:rPr>
        <w:t xml:space="preserve">   </w:t>
      </w:r>
    </w:p>
    <w:p w:rsidR="005765A4" w:rsidRPr="0035349F" w:rsidRDefault="001364C1" w:rsidP="005765A4">
      <w:pPr>
        <w:widowControl w:val="0"/>
        <w:numPr>
          <w:ilvl w:val="0"/>
          <w:numId w:val="0"/>
        </w:numPr>
        <w:overflowPunct w:val="0"/>
        <w:autoSpaceDE w:val="0"/>
        <w:autoSpaceDN w:val="0"/>
        <w:adjustRightInd w:val="0"/>
        <w:spacing w:after="0" w:line="240" w:lineRule="auto"/>
        <w:ind w:left="810" w:right="1060" w:hanging="90"/>
        <w:rPr>
          <w:rFonts w:ascii="Arial" w:hAnsi="Arial" w:cs="Arial"/>
          <w:b/>
          <w:color w:val="000000"/>
        </w:rPr>
      </w:pPr>
      <w:r w:rsidRPr="0035349F">
        <w:rPr>
          <w:rFonts w:ascii="Arial" w:hAnsi="Arial" w:cs="Arial"/>
          <w:color w:val="000000"/>
          <w:sz w:val="24"/>
          <w:szCs w:val="24"/>
        </w:rPr>
        <w:t xml:space="preserve">      </w:t>
      </w:r>
      <w:r w:rsidRPr="0035349F">
        <w:rPr>
          <w:rFonts w:ascii="Arial" w:hAnsi="Arial" w:cs="Arial"/>
          <w:color w:val="000000"/>
          <w:sz w:val="24"/>
          <w:szCs w:val="24"/>
          <w:highlight w:val="red"/>
          <w:u w:val="single"/>
        </w:rPr>
        <w:t>NO</w:t>
      </w:r>
    </w:p>
    <w:p w:rsidR="0001429C" w:rsidRDefault="0001429C"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Has ward/ zone level consultations held in the city?</w:t>
      </w:r>
    </w:p>
    <w:p w:rsidR="001A0210" w:rsidRPr="001A0210" w:rsidRDefault="001A0210" w:rsidP="001A0210">
      <w:pPr>
        <w:widowControl w:val="0"/>
        <w:numPr>
          <w:ilvl w:val="0"/>
          <w:numId w:val="0"/>
        </w:numPr>
        <w:autoSpaceDE w:val="0"/>
        <w:autoSpaceDN w:val="0"/>
        <w:adjustRightInd w:val="0"/>
        <w:spacing w:after="0" w:line="239" w:lineRule="auto"/>
        <w:ind w:left="1440"/>
        <w:rPr>
          <w:rFonts w:ascii="Times New Roman" w:hAnsi="Times New Roman"/>
          <w:b/>
          <w:sz w:val="24"/>
          <w:szCs w:val="24"/>
        </w:rPr>
      </w:pPr>
      <w:r w:rsidRPr="001A0210">
        <w:rPr>
          <w:rFonts w:ascii="Arial" w:hAnsi="Arial" w:cs="Arial"/>
          <w:b/>
          <w:color w:val="000000"/>
          <w:sz w:val="24"/>
          <w:szCs w:val="24"/>
        </w:rPr>
        <w:t>No, it is conducted on town or district level.</w:t>
      </w:r>
    </w:p>
    <w:p w:rsidR="0001429C" w:rsidRDefault="0001429C"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Has alternative proposed above are crowd sourced?</w:t>
      </w:r>
    </w:p>
    <w:p w:rsidR="008E5624" w:rsidRPr="009F487A" w:rsidRDefault="001A0210" w:rsidP="001A0210">
      <w:pPr>
        <w:pStyle w:val="ListParagraph"/>
        <w:spacing w:before="200" w:line="360" w:lineRule="auto"/>
        <w:ind w:left="1440"/>
        <w:jc w:val="both"/>
        <w:rPr>
          <w:rFonts w:ascii="Arial" w:hAnsi="Arial" w:cs="Arial"/>
          <w:sz w:val="24"/>
          <w:szCs w:val="24"/>
        </w:rPr>
      </w:pPr>
      <w:r w:rsidRPr="001A0210">
        <w:rPr>
          <w:rFonts w:ascii="Arial" w:hAnsi="Arial" w:cs="Arial"/>
          <w:b/>
          <w:color w:val="000000"/>
          <w:sz w:val="24"/>
          <w:szCs w:val="24"/>
        </w:rPr>
        <w:t>Yes. It is according with crowd voice</w:t>
      </w:r>
    </w:p>
    <w:p w:rsidR="005718DD" w:rsidRDefault="0001429C"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 xml:space="preserve">What is </w:t>
      </w:r>
      <w:r w:rsidR="005718DD" w:rsidRPr="009F487A">
        <w:rPr>
          <w:rFonts w:ascii="Arial" w:hAnsi="Arial" w:cs="Arial"/>
          <w:sz w:val="24"/>
          <w:szCs w:val="24"/>
        </w:rPr>
        <w:t xml:space="preserve">feedback on the suggested alternatives and </w:t>
      </w:r>
      <w:r w:rsidRPr="009F487A">
        <w:rPr>
          <w:rFonts w:ascii="Arial" w:hAnsi="Arial" w:cs="Arial"/>
          <w:sz w:val="24"/>
          <w:szCs w:val="24"/>
        </w:rPr>
        <w:t>innovations?</w:t>
      </w:r>
    </w:p>
    <w:p w:rsidR="008E5624" w:rsidRPr="009F487A" w:rsidRDefault="001A0210" w:rsidP="001A0210">
      <w:pPr>
        <w:pStyle w:val="ListParagraph"/>
        <w:spacing w:before="200" w:line="360" w:lineRule="auto"/>
        <w:ind w:left="1440"/>
        <w:jc w:val="both"/>
        <w:rPr>
          <w:rFonts w:ascii="Arial" w:hAnsi="Arial" w:cs="Arial"/>
          <w:sz w:val="24"/>
          <w:szCs w:val="24"/>
        </w:rPr>
      </w:pPr>
      <w:r w:rsidRPr="001A0210">
        <w:rPr>
          <w:rFonts w:ascii="Arial" w:hAnsi="Arial" w:cs="Arial"/>
          <w:b/>
          <w:color w:val="000000"/>
          <w:sz w:val="24"/>
          <w:szCs w:val="24"/>
        </w:rPr>
        <w:t>Everyone is satisfied for proposed/suggested alternatives</w:t>
      </w:r>
    </w:p>
    <w:p w:rsidR="005718DD" w:rsidRDefault="0001429C"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lastRenderedPageBreak/>
        <w:t xml:space="preserve">Has </w:t>
      </w:r>
      <w:r w:rsidR="005718DD" w:rsidRPr="009F487A">
        <w:rPr>
          <w:rFonts w:ascii="Arial" w:hAnsi="Arial" w:cs="Arial"/>
          <w:sz w:val="24"/>
          <w:szCs w:val="24"/>
        </w:rPr>
        <w:t xml:space="preserve">alternative taken up </w:t>
      </w:r>
      <w:r w:rsidRPr="009F487A">
        <w:rPr>
          <w:rFonts w:ascii="Arial" w:hAnsi="Arial" w:cs="Arial"/>
          <w:sz w:val="24"/>
          <w:szCs w:val="24"/>
        </w:rPr>
        <w:t xml:space="preserve">for discussions are </w:t>
      </w:r>
      <w:r w:rsidR="005718DD" w:rsidRPr="009F487A">
        <w:rPr>
          <w:rFonts w:ascii="Arial" w:hAnsi="Arial" w:cs="Arial"/>
          <w:sz w:val="24"/>
          <w:szCs w:val="24"/>
        </w:rPr>
        <w:t xml:space="preserve">prioritized </w:t>
      </w:r>
      <w:r w:rsidRPr="009F487A">
        <w:rPr>
          <w:rFonts w:ascii="Arial" w:hAnsi="Arial" w:cs="Arial"/>
          <w:sz w:val="24"/>
          <w:szCs w:val="24"/>
        </w:rPr>
        <w:t xml:space="preserve">on the basis of consultations? </w:t>
      </w:r>
    </w:p>
    <w:p w:rsidR="008E5624" w:rsidRPr="009F487A" w:rsidRDefault="001A0210" w:rsidP="001A0210">
      <w:pPr>
        <w:pStyle w:val="ListParagraph"/>
        <w:spacing w:before="200" w:line="360" w:lineRule="auto"/>
        <w:ind w:left="1440"/>
        <w:jc w:val="both"/>
        <w:rPr>
          <w:rFonts w:ascii="Arial" w:hAnsi="Arial" w:cs="Arial"/>
          <w:sz w:val="24"/>
          <w:szCs w:val="24"/>
        </w:rPr>
      </w:pPr>
      <w:r w:rsidRPr="001A0210">
        <w:rPr>
          <w:rFonts w:ascii="Arial" w:hAnsi="Arial" w:cs="Arial"/>
          <w:b/>
          <w:sz w:val="24"/>
          <w:szCs w:val="24"/>
        </w:rPr>
        <w:t>yes</w:t>
      </w:r>
    </w:p>
    <w:p w:rsidR="0001429C" w:rsidRDefault="0001429C"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 xml:space="preserve">What </w:t>
      </w:r>
      <w:r w:rsidR="003C093D" w:rsidRPr="009F487A">
        <w:rPr>
          <w:rFonts w:ascii="Arial" w:hAnsi="Arial" w:cs="Arial"/>
          <w:sz w:val="24"/>
          <w:szCs w:val="24"/>
        </w:rPr>
        <w:t>methodology</w:t>
      </w:r>
      <w:r w:rsidRPr="009F487A">
        <w:rPr>
          <w:rFonts w:ascii="Arial" w:hAnsi="Arial" w:cs="Arial"/>
          <w:sz w:val="24"/>
          <w:szCs w:val="24"/>
        </w:rPr>
        <w:t xml:space="preserve"> adopted for </w:t>
      </w:r>
      <w:r w:rsidR="003C093D" w:rsidRPr="009F487A">
        <w:rPr>
          <w:rFonts w:ascii="Arial" w:hAnsi="Arial" w:cs="Arial"/>
          <w:sz w:val="24"/>
          <w:szCs w:val="24"/>
        </w:rPr>
        <w:t>prioritizing</w:t>
      </w:r>
      <w:r w:rsidRPr="009F487A">
        <w:rPr>
          <w:rFonts w:ascii="Arial" w:hAnsi="Arial" w:cs="Arial"/>
          <w:sz w:val="24"/>
          <w:szCs w:val="24"/>
        </w:rPr>
        <w:t xml:space="preserve"> the </w:t>
      </w:r>
      <w:r w:rsidR="003C093D" w:rsidRPr="009F487A">
        <w:rPr>
          <w:rFonts w:ascii="Arial" w:hAnsi="Arial" w:cs="Arial"/>
          <w:sz w:val="24"/>
          <w:szCs w:val="24"/>
        </w:rPr>
        <w:t>alternatives?</w:t>
      </w:r>
    </w:p>
    <w:p w:rsidR="00584A68" w:rsidRDefault="00584A68" w:rsidP="00584A68">
      <w:pPr>
        <w:widowControl w:val="0"/>
        <w:numPr>
          <w:ilvl w:val="0"/>
          <w:numId w:val="0"/>
        </w:numPr>
        <w:overflowPunct w:val="0"/>
        <w:autoSpaceDE w:val="0"/>
        <w:autoSpaceDN w:val="0"/>
        <w:adjustRightInd w:val="0"/>
        <w:spacing w:after="0" w:line="298" w:lineRule="auto"/>
        <w:ind w:left="1080" w:right="980"/>
        <w:rPr>
          <w:rFonts w:ascii="Times New Roman" w:hAnsi="Times New Roman"/>
          <w:sz w:val="24"/>
          <w:szCs w:val="24"/>
        </w:rPr>
      </w:pPr>
      <w:r w:rsidRPr="00584A68">
        <w:rPr>
          <w:rFonts w:ascii="Arial" w:hAnsi="Arial" w:cs="Arial"/>
          <w:b/>
          <w:color w:val="000000"/>
          <w:sz w:val="24"/>
          <w:szCs w:val="24"/>
        </w:rPr>
        <w:t>It is based on the survey being done previously. Most reasonable and financially efficient option is adopted to match up with priority.</w:t>
      </w:r>
    </w:p>
    <w:p w:rsidR="005718DD" w:rsidRPr="009F487A" w:rsidRDefault="00417165" w:rsidP="00B72E80">
      <w:pPr>
        <w:pStyle w:val="Default"/>
        <w:numPr>
          <w:ilvl w:val="0"/>
          <w:numId w:val="11"/>
        </w:numPr>
        <w:spacing w:before="200" w:after="200" w:line="360" w:lineRule="auto"/>
        <w:ind w:left="0" w:firstLine="0"/>
        <w:jc w:val="both"/>
        <w:rPr>
          <w:b/>
          <w:bCs/>
          <w:caps/>
        </w:rPr>
      </w:pPr>
      <w:r w:rsidRPr="009F487A">
        <w:rPr>
          <w:b/>
          <w:bCs/>
        </w:rPr>
        <w:t>Prioritize Projects</w:t>
      </w:r>
    </w:p>
    <w:p w:rsidR="00FB787A" w:rsidRPr="004B081F" w:rsidRDefault="00902EDC" w:rsidP="00902EDC">
      <w:pPr>
        <w:numPr>
          <w:ilvl w:val="0"/>
          <w:numId w:val="0"/>
        </w:numPr>
        <w:spacing w:before="200" w:line="360" w:lineRule="auto"/>
        <w:jc w:val="both"/>
        <w:rPr>
          <w:rFonts w:ascii="Arial" w:hAnsi="Arial" w:cs="Arial"/>
          <w:sz w:val="24"/>
          <w:szCs w:val="24"/>
        </w:rPr>
      </w:pPr>
      <w:r>
        <w:rPr>
          <w:rFonts w:ascii="Arial" w:hAnsi="Arial" w:cs="Arial"/>
          <w:sz w:val="24"/>
          <w:szCs w:val="24"/>
        </w:rPr>
        <w:tab/>
      </w:r>
      <w:r w:rsidR="00FB787A" w:rsidRPr="004B081F">
        <w:rPr>
          <w:rFonts w:ascii="Arial" w:hAnsi="Arial" w:cs="Arial"/>
          <w:sz w:val="24"/>
          <w:szCs w:val="24"/>
        </w:rPr>
        <w:t>Based on the citizen engagement, ULB will prioritize these activities and their scaling up based on the available resources to meet the respective objectives. While prioritizing projects, please reply following questions in not more than 200 words.</w:t>
      </w:r>
    </w:p>
    <w:p w:rsidR="00FB787A" w:rsidRDefault="00FB787A" w:rsidP="00FB787A">
      <w:pPr>
        <w:pStyle w:val="ListParagraph"/>
        <w:numPr>
          <w:ilvl w:val="0"/>
          <w:numId w:val="12"/>
        </w:numPr>
        <w:spacing w:before="200" w:line="360" w:lineRule="auto"/>
        <w:jc w:val="both"/>
        <w:rPr>
          <w:rFonts w:ascii="Arial" w:hAnsi="Arial" w:cs="Arial"/>
          <w:sz w:val="24"/>
          <w:szCs w:val="24"/>
        </w:rPr>
      </w:pPr>
      <w:r w:rsidRPr="004B081F">
        <w:rPr>
          <w:rFonts w:ascii="Arial" w:hAnsi="Arial" w:cs="Arial"/>
          <w:sz w:val="24"/>
          <w:szCs w:val="24"/>
        </w:rPr>
        <w:t>What are sources of funds?</w:t>
      </w:r>
    </w:p>
    <w:p w:rsidR="00584A68" w:rsidRDefault="00584A68" w:rsidP="00584A68">
      <w:pPr>
        <w:widowControl w:val="0"/>
        <w:numPr>
          <w:ilvl w:val="0"/>
          <w:numId w:val="0"/>
        </w:numPr>
        <w:autoSpaceDE w:val="0"/>
        <w:autoSpaceDN w:val="0"/>
        <w:adjustRightInd w:val="0"/>
        <w:spacing w:after="0" w:line="239" w:lineRule="auto"/>
        <w:ind w:left="1440"/>
        <w:rPr>
          <w:rFonts w:ascii="Times New Roman" w:hAnsi="Times New Roman"/>
          <w:sz w:val="24"/>
          <w:szCs w:val="24"/>
        </w:rPr>
      </w:pPr>
      <w:r w:rsidRPr="00584A68">
        <w:rPr>
          <w:rFonts w:ascii="Arial" w:hAnsi="Arial" w:cs="Arial"/>
          <w:b/>
          <w:color w:val="000000"/>
        </w:rPr>
        <w:t>Central</w:t>
      </w:r>
      <w:r w:rsidR="001A31C6">
        <w:rPr>
          <w:rFonts w:ascii="Arial" w:hAnsi="Arial" w:cs="Arial"/>
          <w:b/>
          <w:color w:val="000000"/>
        </w:rPr>
        <w:t xml:space="preserve">, </w:t>
      </w:r>
      <w:r w:rsidRPr="00584A68">
        <w:rPr>
          <w:rFonts w:ascii="Arial" w:hAnsi="Arial" w:cs="Arial"/>
          <w:b/>
          <w:color w:val="000000"/>
        </w:rPr>
        <w:t>State Grants</w:t>
      </w:r>
      <w:r w:rsidR="001A31C6">
        <w:rPr>
          <w:rFonts w:ascii="Arial" w:hAnsi="Arial" w:cs="Arial"/>
          <w:b/>
          <w:color w:val="000000"/>
        </w:rPr>
        <w:t xml:space="preserve"> &amp; ULB Share</w:t>
      </w:r>
    </w:p>
    <w:p w:rsidR="00FB787A" w:rsidRDefault="00FB787A" w:rsidP="00FB787A">
      <w:pPr>
        <w:pStyle w:val="ListParagraph"/>
        <w:numPr>
          <w:ilvl w:val="0"/>
          <w:numId w:val="12"/>
        </w:numPr>
        <w:spacing w:before="200" w:line="360" w:lineRule="auto"/>
        <w:jc w:val="both"/>
        <w:rPr>
          <w:rFonts w:ascii="Arial" w:hAnsi="Arial" w:cs="Arial"/>
          <w:sz w:val="24"/>
          <w:szCs w:val="24"/>
        </w:rPr>
      </w:pPr>
      <w:r w:rsidRPr="004B081F">
        <w:rPr>
          <w:rFonts w:ascii="Arial" w:hAnsi="Arial" w:cs="Arial"/>
          <w:sz w:val="24"/>
          <w:szCs w:val="24"/>
        </w:rPr>
        <w:t>Has projects been converged with other program and schemes?</w:t>
      </w:r>
    </w:p>
    <w:p w:rsidR="008C05B9" w:rsidRPr="008C05B9" w:rsidRDefault="00584A68" w:rsidP="00584A68">
      <w:pPr>
        <w:pStyle w:val="ListParagraph"/>
        <w:spacing w:before="200" w:line="360" w:lineRule="auto"/>
        <w:ind w:left="1440"/>
        <w:jc w:val="both"/>
        <w:rPr>
          <w:rFonts w:ascii="Arial" w:hAnsi="Arial" w:cs="Arial"/>
          <w:sz w:val="24"/>
          <w:szCs w:val="24"/>
        </w:rPr>
      </w:pPr>
      <w:r w:rsidRPr="00584A68">
        <w:rPr>
          <w:rFonts w:ascii="Arial" w:hAnsi="Arial" w:cs="Arial"/>
          <w:b/>
          <w:sz w:val="24"/>
          <w:szCs w:val="24"/>
        </w:rPr>
        <w:t>No. Gap will be fulfilled after making a fresh water supply scheme.</w:t>
      </w:r>
    </w:p>
    <w:p w:rsidR="00FB787A" w:rsidRDefault="00FB787A" w:rsidP="00FB787A">
      <w:pPr>
        <w:pStyle w:val="ListParagraph"/>
        <w:numPr>
          <w:ilvl w:val="0"/>
          <w:numId w:val="12"/>
        </w:numPr>
        <w:spacing w:before="200" w:line="360" w:lineRule="auto"/>
        <w:jc w:val="both"/>
        <w:rPr>
          <w:rFonts w:ascii="Arial" w:hAnsi="Arial" w:cs="Arial"/>
          <w:sz w:val="24"/>
          <w:szCs w:val="24"/>
        </w:rPr>
      </w:pPr>
      <w:r w:rsidRPr="004B081F">
        <w:rPr>
          <w:rFonts w:ascii="Arial" w:hAnsi="Arial" w:cs="Arial"/>
          <w:sz w:val="24"/>
          <w:szCs w:val="24"/>
        </w:rPr>
        <w:t>Has projects been prioritized based on “more with less” approach?</w:t>
      </w:r>
    </w:p>
    <w:p w:rsidR="00764BE7" w:rsidRPr="00571482" w:rsidRDefault="00764BE7" w:rsidP="00764BE7">
      <w:pPr>
        <w:pStyle w:val="ListParagraph"/>
        <w:spacing w:before="200" w:line="360" w:lineRule="auto"/>
        <w:ind w:left="1440"/>
        <w:jc w:val="both"/>
        <w:rPr>
          <w:rFonts w:ascii="Arial" w:hAnsi="Arial" w:cs="Arial"/>
          <w:sz w:val="24"/>
          <w:szCs w:val="24"/>
        </w:rPr>
      </w:pPr>
      <w:r w:rsidRPr="00571482">
        <w:rPr>
          <w:rFonts w:ascii="Arial" w:hAnsi="Arial" w:cs="Arial"/>
          <w:b/>
          <w:bCs/>
          <w:iCs/>
          <w:sz w:val="24"/>
          <w:szCs w:val="24"/>
        </w:rPr>
        <w:t>Yes. Everything is planned for gain</w:t>
      </w:r>
      <w:r w:rsidR="00571482" w:rsidRPr="00571482">
        <w:rPr>
          <w:rFonts w:ascii="Arial" w:hAnsi="Arial" w:cs="Arial"/>
          <w:b/>
          <w:bCs/>
          <w:iCs/>
          <w:sz w:val="24"/>
          <w:szCs w:val="24"/>
        </w:rPr>
        <w:t xml:space="preserve"> some more</w:t>
      </w:r>
      <w:r w:rsidRPr="00571482">
        <w:rPr>
          <w:rFonts w:ascii="Arial" w:hAnsi="Arial" w:cs="Arial"/>
          <w:b/>
          <w:bCs/>
          <w:iCs/>
          <w:sz w:val="24"/>
          <w:szCs w:val="24"/>
        </w:rPr>
        <w:t>. New scheme will be made as per norms. Scheme will be cost effective as well as useful for whole of the town</w:t>
      </w:r>
      <w:r w:rsidR="00460DEC" w:rsidRPr="00571482">
        <w:rPr>
          <w:rFonts w:ascii="Arial" w:hAnsi="Arial" w:cs="Arial"/>
          <w:sz w:val="24"/>
          <w:szCs w:val="24"/>
        </w:rPr>
        <w:t>.</w:t>
      </w:r>
    </w:p>
    <w:p w:rsidR="00FB787A" w:rsidRDefault="00FB787A" w:rsidP="00764BE7">
      <w:pPr>
        <w:pStyle w:val="ListParagraph"/>
        <w:spacing w:before="200" w:line="360" w:lineRule="auto"/>
        <w:ind w:left="1440"/>
        <w:jc w:val="both"/>
        <w:rPr>
          <w:rFonts w:ascii="Arial" w:hAnsi="Arial" w:cs="Arial"/>
          <w:sz w:val="24"/>
          <w:szCs w:val="24"/>
        </w:rPr>
      </w:pPr>
      <w:r w:rsidRPr="004B081F">
        <w:rPr>
          <w:rFonts w:ascii="Arial" w:hAnsi="Arial" w:cs="Arial"/>
          <w:sz w:val="24"/>
          <w:szCs w:val="24"/>
        </w:rPr>
        <w:t>Has the universal coverage approach indiated in AMRUT guidelines followed for prioritization of activities?</w:t>
      </w:r>
    </w:p>
    <w:p w:rsidR="008C05B9" w:rsidRPr="00571482" w:rsidRDefault="00764BE7" w:rsidP="00571482">
      <w:pPr>
        <w:numPr>
          <w:ilvl w:val="0"/>
          <w:numId w:val="0"/>
        </w:numPr>
        <w:spacing w:before="200" w:line="240" w:lineRule="auto"/>
        <w:ind w:left="810" w:hanging="360"/>
        <w:jc w:val="both"/>
        <w:rPr>
          <w:rFonts w:ascii="Arial" w:hAnsi="Arial" w:cs="Arial"/>
          <w:b/>
          <w:bCs/>
          <w:iCs/>
          <w:sz w:val="24"/>
          <w:szCs w:val="24"/>
        </w:rPr>
      </w:pPr>
      <w:r>
        <w:rPr>
          <w:rFonts w:ascii="Arial" w:hAnsi="Arial" w:cs="Arial"/>
          <w:sz w:val="24"/>
          <w:szCs w:val="24"/>
        </w:rPr>
        <w:t xml:space="preserve">            </w:t>
      </w:r>
      <w:r w:rsidRPr="00571482">
        <w:rPr>
          <w:rFonts w:ascii="Arial" w:hAnsi="Arial" w:cs="Arial"/>
          <w:b/>
          <w:bCs/>
          <w:iCs/>
          <w:sz w:val="24"/>
          <w:szCs w:val="24"/>
        </w:rPr>
        <w:t>Yes</w:t>
      </w:r>
    </w:p>
    <w:p w:rsidR="003E210A" w:rsidRPr="009F487A" w:rsidRDefault="00417165" w:rsidP="00B72E80">
      <w:pPr>
        <w:pStyle w:val="Default"/>
        <w:numPr>
          <w:ilvl w:val="0"/>
          <w:numId w:val="11"/>
        </w:numPr>
        <w:spacing w:before="200" w:after="200" w:line="360" w:lineRule="auto"/>
        <w:ind w:left="0" w:firstLine="0"/>
        <w:jc w:val="both"/>
        <w:rPr>
          <w:b/>
          <w:bCs/>
          <w:caps/>
        </w:rPr>
      </w:pPr>
      <w:r w:rsidRPr="009F487A">
        <w:rPr>
          <w:b/>
          <w:bCs/>
        </w:rPr>
        <w:t>Conditionalities</w:t>
      </w:r>
    </w:p>
    <w:p w:rsidR="00CC0E36" w:rsidRDefault="00902EDC" w:rsidP="00902EDC">
      <w:pPr>
        <w:pStyle w:val="ListParagraph"/>
        <w:tabs>
          <w:tab w:val="left" w:pos="0"/>
        </w:tabs>
        <w:spacing w:before="200" w:line="360" w:lineRule="auto"/>
        <w:contextualSpacing w:val="0"/>
        <w:jc w:val="both"/>
        <w:rPr>
          <w:rFonts w:ascii="Arial" w:hAnsi="Arial" w:cs="Arial"/>
          <w:sz w:val="24"/>
          <w:szCs w:val="24"/>
        </w:rPr>
      </w:pPr>
      <w:r>
        <w:rPr>
          <w:rFonts w:ascii="Arial" w:hAnsi="Arial" w:cs="Arial"/>
          <w:sz w:val="24"/>
          <w:szCs w:val="24"/>
        </w:rPr>
        <w:tab/>
      </w:r>
      <w:r w:rsidR="005718DD" w:rsidRPr="009F487A">
        <w:rPr>
          <w:rFonts w:ascii="Arial" w:hAnsi="Arial" w:cs="Arial"/>
          <w:sz w:val="24"/>
          <w:szCs w:val="24"/>
        </w:rPr>
        <w:t xml:space="preserve">Describe </w:t>
      </w:r>
      <w:r w:rsidR="00CC0E36" w:rsidRPr="004B081F">
        <w:rPr>
          <w:rFonts w:ascii="Arial" w:hAnsi="Arial" w:cs="Arial"/>
          <w:sz w:val="24"/>
          <w:szCs w:val="24"/>
        </w:rPr>
        <w:t xml:space="preserve">in not more than </w:t>
      </w:r>
      <w:r w:rsidR="00CC0E36">
        <w:rPr>
          <w:rFonts w:ascii="Arial" w:hAnsi="Arial" w:cs="Arial"/>
          <w:sz w:val="24"/>
          <w:szCs w:val="24"/>
        </w:rPr>
        <w:t>3</w:t>
      </w:r>
      <w:r w:rsidR="00CC0E36" w:rsidRPr="004B081F">
        <w:rPr>
          <w:rFonts w:ascii="Arial" w:hAnsi="Arial" w:cs="Arial"/>
          <w:sz w:val="24"/>
          <w:szCs w:val="24"/>
        </w:rPr>
        <w:t>00 words</w:t>
      </w:r>
      <w:r w:rsidR="00571482">
        <w:rPr>
          <w:rFonts w:ascii="Arial" w:hAnsi="Arial" w:cs="Arial"/>
          <w:sz w:val="24"/>
          <w:szCs w:val="24"/>
        </w:rPr>
        <w:t xml:space="preserve"> </w:t>
      </w:r>
      <w:r w:rsidR="005718DD" w:rsidRPr="009F487A">
        <w:rPr>
          <w:rFonts w:ascii="Arial" w:hAnsi="Arial" w:cs="Arial"/>
          <w:sz w:val="24"/>
          <w:szCs w:val="24"/>
        </w:rPr>
        <w:t>the</w:t>
      </w:r>
      <w:r w:rsidR="00571482">
        <w:rPr>
          <w:rFonts w:ascii="Arial" w:hAnsi="Arial" w:cs="Arial"/>
          <w:sz w:val="24"/>
          <w:szCs w:val="24"/>
        </w:rPr>
        <w:t xml:space="preserve"> </w:t>
      </w:r>
      <w:r w:rsidR="00226E7D" w:rsidRPr="009F487A">
        <w:rPr>
          <w:rFonts w:ascii="Arial" w:hAnsi="Arial" w:cs="Arial"/>
          <w:sz w:val="24"/>
          <w:szCs w:val="24"/>
        </w:rPr>
        <w:t>Conditionalities</w:t>
      </w:r>
      <w:r w:rsidR="005718DD" w:rsidRPr="009F487A">
        <w:rPr>
          <w:rFonts w:ascii="Arial" w:hAnsi="Arial" w:cs="Arial"/>
          <w:sz w:val="24"/>
          <w:szCs w:val="24"/>
        </w:rPr>
        <w:t xml:space="preserve"> of each project in terms of availability of land, environmental obligation and clearances, required NOC, financial commitment, approval and permission needed to implement the project</w:t>
      </w:r>
      <w:r w:rsidR="00F24922" w:rsidRPr="009F487A">
        <w:rPr>
          <w:rFonts w:ascii="Arial" w:hAnsi="Arial" w:cs="Arial"/>
          <w:sz w:val="24"/>
          <w:szCs w:val="24"/>
        </w:rPr>
        <w:t xml:space="preserve">. </w:t>
      </w:r>
    </w:p>
    <w:p w:rsidR="00584A68" w:rsidRPr="009C6F0B" w:rsidRDefault="00571482" w:rsidP="00584A68">
      <w:pPr>
        <w:pStyle w:val="ListParagraph"/>
        <w:tabs>
          <w:tab w:val="left" w:pos="180"/>
        </w:tabs>
        <w:spacing w:before="200" w:line="360" w:lineRule="auto"/>
        <w:ind w:left="1260" w:hanging="1260"/>
        <w:contextualSpacing w:val="0"/>
        <w:jc w:val="both"/>
        <w:rPr>
          <w:rFonts w:ascii="Arial" w:hAnsi="Arial" w:cs="Arial"/>
          <w:sz w:val="24"/>
          <w:szCs w:val="24"/>
        </w:rPr>
      </w:pPr>
      <w:r>
        <w:rPr>
          <w:rFonts w:ascii="Arial" w:hAnsi="Arial" w:cs="Arial"/>
          <w:sz w:val="24"/>
          <w:szCs w:val="24"/>
        </w:rPr>
        <w:t xml:space="preserve">                  </w:t>
      </w:r>
      <w:r w:rsidR="00584A68" w:rsidRPr="009C6F0B">
        <w:rPr>
          <w:rFonts w:ascii="Arial" w:hAnsi="Arial" w:cs="Arial"/>
          <w:b/>
          <w:bCs/>
          <w:iCs/>
          <w:sz w:val="24"/>
          <w:szCs w:val="24"/>
        </w:rPr>
        <w:t xml:space="preserve">New components will be made for the expanded boundary of the municipal corporation. Land has been identified for the components like Intake Well, WTP, Raw water rising main and </w:t>
      </w:r>
      <w:r w:rsidRPr="009C6F0B">
        <w:rPr>
          <w:rFonts w:ascii="Arial" w:hAnsi="Arial" w:cs="Arial"/>
          <w:b/>
          <w:bCs/>
          <w:iCs/>
          <w:sz w:val="24"/>
          <w:szCs w:val="24"/>
        </w:rPr>
        <w:t>clear</w:t>
      </w:r>
      <w:r w:rsidR="00584A68" w:rsidRPr="009C6F0B">
        <w:rPr>
          <w:rFonts w:ascii="Arial" w:hAnsi="Arial" w:cs="Arial"/>
          <w:b/>
          <w:bCs/>
          <w:iCs/>
          <w:sz w:val="24"/>
          <w:szCs w:val="24"/>
        </w:rPr>
        <w:t xml:space="preserve"> water rising main. Environmental obligation and clearances may be required. NoC will be required if the land comes under Forest area or other department like PWD. Financial commitment will be done after preparation of annual action plan.</w:t>
      </w:r>
    </w:p>
    <w:p w:rsidR="003E210A" w:rsidRPr="009F487A" w:rsidRDefault="00417165" w:rsidP="00B72E80">
      <w:pPr>
        <w:pStyle w:val="Default"/>
        <w:numPr>
          <w:ilvl w:val="0"/>
          <w:numId w:val="11"/>
        </w:numPr>
        <w:spacing w:before="200" w:after="200" w:line="360" w:lineRule="auto"/>
        <w:ind w:left="0" w:firstLine="0"/>
        <w:jc w:val="both"/>
        <w:rPr>
          <w:b/>
          <w:bCs/>
          <w:caps/>
        </w:rPr>
      </w:pPr>
      <w:r w:rsidRPr="009F487A">
        <w:rPr>
          <w:b/>
          <w:bCs/>
        </w:rPr>
        <w:lastRenderedPageBreak/>
        <w:t>Resilience</w:t>
      </w:r>
    </w:p>
    <w:p w:rsidR="00226E7D" w:rsidRDefault="00902EDC" w:rsidP="00902EDC">
      <w:pPr>
        <w:pStyle w:val="ListParagraph"/>
        <w:spacing w:before="200" w:line="360" w:lineRule="auto"/>
        <w:contextualSpacing w:val="0"/>
        <w:jc w:val="both"/>
        <w:rPr>
          <w:rFonts w:ascii="Arial" w:hAnsi="Arial" w:cs="Arial"/>
          <w:sz w:val="24"/>
          <w:szCs w:val="24"/>
        </w:rPr>
      </w:pPr>
      <w:r>
        <w:rPr>
          <w:rFonts w:ascii="Arial" w:hAnsi="Arial" w:cs="Arial"/>
          <w:sz w:val="24"/>
          <w:szCs w:val="24"/>
        </w:rPr>
        <w:tab/>
      </w:r>
      <w:r w:rsidR="00226E7D" w:rsidRPr="009F487A">
        <w:rPr>
          <w:rFonts w:ascii="Arial" w:hAnsi="Arial" w:cs="Arial"/>
          <w:sz w:val="24"/>
          <w:szCs w:val="24"/>
        </w:rPr>
        <w:t xml:space="preserve">Required approvals will be sought from ULBs and competent authority and resilience factor would be built in to ensure </w:t>
      </w:r>
      <w:r w:rsidR="00C34F62" w:rsidRPr="009F487A">
        <w:rPr>
          <w:rFonts w:ascii="Arial" w:hAnsi="Arial" w:cs="Arial"/>
          <w:sz w:val="24"/>
          <w:szCs w:val="24"/>
        </w:rPr>
        <w:t>environmentally</w:t>
      </w:r>
      <w:r w:rsidR="00F24922" w:rsidRPr="009F487A">
        <w:rPr>
          <w:rFonts w:ascii="Arial" w:hAnsi="Arial" w:cs="Arial"/>
          <w:sz w:val="24"/>
          <w:szCs w:val="24"/>
        </w:rPr>
        <w:t xml:space="preserve"> sustainable water supply scheme.</w:t>
      </w:r>
      <w:r w:rsidR="00571482">
        <w:rPr>
          <w:rFonts w:ascii="Arial" w:hAnsi="Arial" w:cs="Arial"/>
          <w:sz w:val="24"/>
          <w:szCs w:val="24"/>
        </w:rPr>
        <w:t xml:space="preserve"> </w:t>
      </w:r>
      <w:r w:rsidR="00CC0E36" w:rsidRPr="009F487A">
        <w:rPr>
          <w:rFonts w:ascii="Arial" w:hAnsi="Arial" w:cs="Arial"/>
          <w:sz w:val="24"/>
          <w:szCs w:val="24"/>
        </w:rPr>
        <w:t>Describe</w:t>
      </w:r>
      <w:r w:rsidR="00571482">
        <w:rPr>
          <w:rFonts w:ascii="Arial" w:hAnsi="Arial" w:cs="Arial"/>
          <w:sz w:val="24"/>
          <w:szCs w:val="24"/>
        </w:rPr>
        <w:t xml:space="preserve"> </w:t>
      </w:r>
      <w:r w:rsidR="00CC0E36" w:rsidRPr="004B081F">
        <w:rPr>
          <w:rFonts w:ascii="Arial" w:hAnsi="Arial" w:cs="Arial"/>
          <w:sz w:val="24"/>
          <w:szCs w:val="24"/>
        </w:rPr>
        <w:t xml:space="preserve">in not more than </w:t>
      </w:r>
      <w:r w:rsidR="00CC0E36">
        <w:rPr>
          <w:rFonts w:ascii="Arial" w:hAnsi="Arial" w:cs="Arial"/>
          <w:sz w:val="24"/>
          <w:szCs w:val="24"/>
        </w:rPr>
        <w:t>3</w:t>
      </w:r>
      <w:r w:rsidR="00CC0E36" w:rsidRPr="004B081F">
        <w:rPr>
          <w:rFonts w:ascii="Arial" w:hAnsi="Arial" w:cs="Arial"/>
          <w:sz w:val="24"/>
          <w:szCs w:val="24"/>
        </w:rPr>
        <w:t>00 words</w:t>
      </w:r>
      <w:r w:rsidR="00CC0E36">
        <w:rPr>
          <w:rFonts w:ascii="Arial" w:hAnsi="Arial" w:cs="Arial"/>
          <w:sz w:val="24"/>
          <w:szCs w:val="24"/>
        </w:rPr>
        <w:t xml:space="preserve"> regarding resilience built in the proposals.</w:t>
      </w:r>
    </w:p>
    <w:p w:rsidR="00584A68" w:rsidRPr="00571482" w:rsidRDefault="00584A68" w:rsidP="00571482">
      <w:pPr>
        <w:pStyle w:val="ListParagraph"/>
        <w:spacing w:before="200" w:line="360" w:lineRule="auto"/>
        <w:ind w:left="720"/>
        <w:contextualSpacing w:val="0"/>
        <w:jc w:val="both"/>
        <w:rPr>
          <w:rFonts w:ascii="Arial" w:hAnsi="Arial" w:cs="Arial"/>
          <w:b/>
          <w:bCs/>
          <w:iCs/>
          <w:sz w:val="24"/>
          <w:szCs w:val="24"/>
        </w:rPr>
      </w:pPr>
      <w:r w:rsidRPr="00571482">
        <w:rPr>
          <w:rFonts w:ascii="Arial" w:hAnsi="Arial" w:cs="Arial"/>
          <w:b/>
          <w:bCs/>
          <w:iCs/>
          <w:sz w:val="24"/>
          <w:szCs w:val="24"/>
        </w:rPr>
        <w:t xml:space="preserve">Land has been identified for the projects. Approvals for the land and the NoC’s is </w:t>
      </w:r>
      <w:r w:rsidR="005765A4">
        <w:rPr>
          <w:rFonts w:ascii="Arial" w:hAnsi="Arial" w:cs="Arial"/>
          <w:b/>
          <w:bCs/>
          <w:iCs/>
          <w:sz w:val="24"/>
          <w:szCs w:val="24"/>
        </w:rPr>
        <w:t>being monitored</w:t>
      </w:r>
      <w:r w:rsidRPr="00571482">
        <w:rPr>
          <w:rFonts w:ascii="Arial" w:hAnsi="Arial" w:cs="Arial"/>
          <w:b/>
          <w:bCs/>
          <w:iCs/>
          <w:sz w:val="24"/>
          <w:szCs w:val="24"/>
        </w:rPr>
        <w:t xml:space="preserve"> by the municipal corporation. </w:t>
      </w:r>
      <w:r w:rsidR="005765A4">
        <w:rPr>
          <w:rFonts w:ascii="Arial" w:hAnsi="Arial" w:cs="Arial"/>
          <w:b/>
          <w:bCs/>
          <w:iCs/>
          <w:sz w:val="24"/>
          <w:szCs w:val="24"/>
        </w:rPr>
        <w:t xml:space="preserve">According to </w:t>
      </w:r>
      <w:r w:rsidRPr="00571482">
        <w:rPr>
          <w:rFonts w:ascii="Arial" w:hAnsi="Arial" w:cs="Arial"/>
          <w:b/>
          <w:bCs/>
          <w:iCs/>
          <w:sz w:val="24"/>
          <w:szCs w:val="24"/>
        </w:rPr>
        <w:t>Draft report of project environmental clearance</w:t>
      </w:r>
      <w:r w:rsidR="005765A4">
        <w:rPr>
          <w:rFonts w:ascii="Arial" w:hAnsi="Arial" w:cs="Arial"/>
          <w:b/>
          <w:bCs/>
          <w:iCs/>
          <w:sz w:val="24"/>
          <w:szCs w:val="24"/>
        </w:rPr>
        <w:t xml:space="preserve"> is not required for any component of the project</w:t>
      </w:r>
      <w:r w:rsidRPr="00571482">
        <w:rPr>
          <w:rFonts w:ascii="Arial" w:hAnsi="Arial" w:cs="Arial"/>
          <w:b/>
          <w:bCs/>
          <w:iCs/>
          <w:sz w:val="24"/>
          <w:szCs w:val="24"/>
        </w:rPr>
        <w:t xml:space="preserve">. If any changes </w:t>
      </w:r>
      <w:r w:rsidR="005765A4">
        <w:rPr>
          <w:rFonts w:ascii="Arial" w:hAnsi="Arial" w:cs="Arial"/>
          <w:b/>
          <w:bCs/>
          <w:iCs/>
          <w:sz w:val="24"/>
          <w:szCs w:val="24"/>
        </w:rPr>
        <w:t>are made in the final report, the ULB be take adequate measures to ensure that there is no</w:t>
      </w:r>
      <w:r w:rsidRPr="00571482">
        <w:rPr>
          <w:rFonts w:ascii="Arial" w:hAnsi="Arial" w:cs="Arial"/>
          <w:b/>
          <w:bCs/>
          <w:iCs/>
          <w:sz w:val="24"/>
          <w:szCs w:val="24"/>
        </w:rPr>
        <w:t xml:space="preserve"> environment degradation. Resilience factor would be there for flexible water supply system before the implementation.</w:t>
      </w:r>
    </w:p>
    <w:p w:rsidR="005718DD" w:rsidRPr="009F487A" w:rsidRDefault="00417165" w:rsidP="00B72E80">
      <w:pPr>
        <w:pStyle w:val="Default"/>
        <w:numPr>
          <w:ilvl w:val="0"/>
          <w:numId w:val="11"/>
        </w:numPr>
        <w:spacing w:before="200" w:after="200" w:line="360" w:lineRule="auto"/>
        <w:ind w:left="0" w:firstLine="0"/>
        <w:jc w:val="both"/>
      </w:pPr>
      <w:r w:rsidRPr="009F487A">
        <w:rPr>
          <w:b/>
          <w:bCs/>
        </w:rPr>
        <w:t>Financial Plan</w:t>
      </w:r>
    </w:p>
    <w:p w:rsidR="003E210A" w:rsidRPr="009F487A" w:rsidRDefault="00902EDC" w:rsidP="00902EDC">
      <w:pPr>
        <w:pStyle w:val="ListParagraph"/>
        <w:spacing w:before="200" w:line="360" w:lineRule="auto"/>
        <w:contextualSpacing w:val="0"/>
        <w:jc w:val="both"/>
        <w:rPr>
          <w:rFonts w:ascii="Arial" w:hAnsi="Arial" w:cs="Arial"/>
          <w:sz w:val="24"/>
          <w:szCs w:val="24"/>
        </w:rPr>
      </w:pPr>
      <w:r>
        <w:rPr>
          <w:rFonts w:ascii="Arial" w:hAnsi="Arial" w:cs="Arial"/>
          <w:sz w:val="24"/>
          <w:szCs w:val="24"/>
        </w:rPr>
        <w:tab/>
      </w:r>
      <w:r w:rsidR="003E210A" w:rsidRPr="009F487A">
        <w:rPr>
          <w:rFonts w:ascii="Arial" w:hAnsi="Arial" w:cs="Arial"/>
          <w:sz w:val="24"/>
          <w:szCs w:val="24"/>
        </w:rPr>
        <w:t xml:space="preserve">Once the activities are finalized and prioritized after consultations, investments both in terms of capital cost and O&amp;M cost has to be estimated. (AMRUT Guidelines; para 6.5) Based on the investment requirements, different sources of finance have to be identified. Financial Plan for the complete life cycle of the prioritized development will be prepared. (AMRUT Guidelines; para 4, 6.6, 6.12, 6.13 &amp; 6.14). The financial plan will include percentage share of different stakeholders (Centre, State and City) including financial convergence with various ongoing projects. While preparing finance plan please reply following questions in not more than </w:t>
      </w:r>
      <w:r w:rsidR="00CC0E36">
        <w:rPr>
          <w:rFonts w:ascii="Arial" w:hAnsi="Arial" w:cs="Arial"/>
          <w:sz w:val="24"/>
          <w:szCs w:val="24"/>
        </w:rPr>
        <w:t>250</w:t>
      </w:r>
      <w:r w:rsidR="003E210A" w:rsidRPr="009F487A">
        <w:rPr>
          <w:rFonts w:ascii="Arial" w:hAnsi="Arial" w:cs="Arial"/>
          <w:sz w:val="24"/>
          <w:szCs w:val="24"/>
        </w:rPr>
        <w:t xml:space="preserve"> words</w:t>
      </w:r>
    </w:p>
    <w:p w:rsidR="00EB0330" w:rsidRDefault="00EB0330"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How the proposed finance plan is structured for transforming and creating infrastructure projects?</w:t>
      </w:r>
    </w:p>
    <w:p w:rsidR="00A66708" w:rsidRPr="00A66708" w:rsidRDefault="00A66708" w:rsidP="00A66708">
      <w:pPr>
        <w:pStyle w:val="ListParagraph"/>
        <w:spacing w:before="200" w:line="360" w:lineRule="auto"/>
        <w:ind w:left="1440"/>
        <w:jc w:val="both"/>
        <w:rPr>
          <w:rFonts w:ascii="Arial" w:hAnsi="Arial" w:cs="Arial"/>
          <w:b/>
          <w:sz w:val="24"/>
          <w:szCs w:val="24"/>
        </w:rPr>
      </w:pPr>
      <w:r w:rsidRPr="00A66708">
        <w:rPr>
          <w:rFonts w:ascii="Arial" w:hAnsi="Arial" w:cs="Arial"/>
          <w:b/>
          <w:sz w:val="24"/>
          <w:szCs w:val="24"/>
        </w:rPr>
        <w:t>As per Gu</w:t>
      </w:r>
      <w:r w:rsidR="007E6154">
        <w:rPr>
          <w:rFonts w:ascii="Arial" w:hAnsi="Arial" w:cs="Arial"/>
          <w:b/>
          <w:sz w:val="24"/>
          <w:szCs w:val="24"/>
        </w:rPr>
        <w:t>idelines of Amrut Manu</w:t>
      </w:r>
      <w:r w:rsidRPr="00A66708">
        <w:rPr>
          <w:rFonts w:ascii="Arial" w:hAnsi="Arial" w:cs="Arial"/>
          <w:b/>
          <w:sz w:val="24"/>
          <w:szCs w:val="24"/>
        </w:rPr>
        <w:t>al</w:t>
      </w:r>
      <w:r w:rsidR="007E6154">
        <w:rPr>
          <w:rFonts w:ascii="Arial" w:hAnsi="Arial" w:cs="Arial"/>
          <w:b/>
          <w:sz w:val="24"/>
          <w:szCs w:val="24"/>
        </w:rPr>
        <w:t>. As Central Share, State Share And ULB Share.</w:t>
      </w:r>
    </w:p>
    <w:p w:rsidR="00EB0330" w:rsidRDefault="00EB0330"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list of individual projects which is being financed by various stakeholders ?</w:t>
      </w:r>
    </w:p>
    <w:p w:rsidR="00A66708" w:rsidRPr="009F487A" w:rsidRDefault="00A66708" w:rsidP="00A66708">
      <w:pPr>
        <w:pStyle w:val="ListParagraph"/>
        <w:spacing w:before="200" w:line="360" w:lineRule="auto"/>
        <w:ind w:left="1440"/>
        <w:jc w:val="both"/>
        <w:rPr>
          <w:rFonts w:ascii="Arial" w:hAnsi="Arial" w:cs="Arial"/>
          <w:sz w:val="24"/>
          <w:szCs w:val="24"/>
        </w:rPr>
      </w:pPr>
      <w:r>
        <w:rPr>
          <w:rFonts w:ascii="Arial" w:hAnsi="Arial" w:cs="Arial"/>
          <w:b/>
          <w:sz w:val="24"/>
          <w:szCs w:val="24"/>
        </w:rPr>
        <w:t>NA</w:t>
      </w:r>
    </w:p>
    <w:p w:rsidR="00EB0330" w:rsidRDefault="00EB0330"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 xml:space="preserve">Has financial plan prepared for identified projects based on financial convergence and consultation with funding partners?  </w:t>
      </w:r>
    </w:p>
    <w:p w:rsidR="00A66708" w:rsidRPr="009F487A" w:rsidRDefault="00A66708" w:rsidP="00A66708">
      <w:pPr>
        <w:pStyle w:val="ListParagraph"/>
        <w:spacing w:before="200" w:line="360" w:lineRule="auto"/>
        <w:ind w:left="1440"/>
        <w:jc w:val="both"/>
        <w:rPr>
          <w:rFonts w:ascii="Arial" w:hAnsi="Arial" w:cs="Arial"/>
          <w:sz w:val="24"/>
          <w:szCs w:val="24"/>
        </w:rPr>
      </w:pPr>
      <w:r>
        <w:rPr>
          <w:rFonts w:ascii="Arial" w:hAnsi="Arial" w:cs="Arial"/>
          <w:b/>
          <w:sz w:val="24"/>
          <w:szCs w:val="24"/>
        </w:rPr>
        <w:t>NA</w:t>
      </w:r>
    </w:p>
    <w:p w:rsidR="00EB0330" w:rsidRDefault="00EB0330"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Is the proposed financial structure is sustainable? If so then whether project has been categorized based on financial considerations ?</w:t>
      </w:r>
    </w:p>
    <w:p w:rsidR="00A66708" w:rsidRPr="009F487A" w:rsidRDefault="00A66708" w:rsidP="00A66708">
      <w:pPr>
        <w:pStyle w:val="ListParagraph"/>
        <w:spacing w:before="200" w:line="360" w:lineRule="auto"/>
        <w:ind w:left="1440"/>
        <w:jc w:val="both"/>
        <w:rPr>
          <w:rFonts w:ascii="Arial" w:hAnsi="Arial" w:cs="Arial"/>
          <w:sz w:val="24"/>
          <w:szCs w:val="24"/>
        </w:rPr>
      </w:pPr>
      <w:r>
        <w:rPr>
          <w:rFonts w:ascii="Arial" w:hAnsi="Arial" w:cs="Arial"/>
          <w:b/>
          <w:sz w:val="24"/>
          <w:szCs w:val="24"/>
        </w:rPr>
        <w:t>YES</w:t>
      </w:r>
    </w:p>
    <w:p w:rsidR="00EB0330" w:rsidRDefault="00EB0330"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Have the financial assumptions been listed out ?</w:t>
      </w:r>
    </w:p>
    <w:p w:rsidR="00A66708" w:rsidRPr="009F487A" w:rsidRDefault="00A66708" w:rsidP="00A66708">
      <w:pPr>
        <w:pStyle w:val="ListParagraph"/>
        <w:spacing w:before="200" w:line="360" w:lineRule="auto"/>
        <w:ind w:left="1440"/>
        <w:jc w:val="both"/>
        <w:rPr>
          <w:rFonts w:ascii="Arial" w:hAnsi="Arial" w:cs="Arial"/>
          <w:sz w:val="24"/>
          <w:szCs w:val="24"/>
        </w:rPr>
      </w:pPr>
      <w:r>
        <w:rPr>
          <w:rFonts w:ascii="Arial" w:hAnsi="Arial" w:cs="Arial"/>
          <w:b/>
          <w:sz w:val="24"/>
          <w:szCs w:val="24"/>
        </w:rPr>
        <w:lastRenderedPageBreak/>
        <w:t>YES</w:t>
      </w:r>
    </w:p>
    <w:p w:rsidR="003E210A" w:rsidRDefault="0056124E"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does f</w:t>
      </w:r>
      <w:r w:rsidR="005718DD" w:rsidRPr="009F487A">
        <w:rPr>
          <w:rFonts w:ascii="Arial" w:hAnsi="Arial" w:cs="Arial"/>
          <w:sz w:val="24"/>
          <w:szCs w:val="24"/>
        </w:rPr>
        <w:t>inanc</w:t>
      </w:r>
      <w:r w:rsidR="00417165" w:rsidRPr="009F487A">
        <w:rPr>
          <w:rFonts w:ascii="Arial" w:hAnsi="Arial" w:cs="Arial"/>
          <w:sz w:val="24"/>
          <w:szCs w:val="24"/>
        </w:rPr>
        <w:t xml:space="preserve">ial </w:t>
      </w:r>
      <w:r w:rsidRPr="009F487A">
        <w:rPr>
          <w:rFonts w:ascii="Arial" w:hAnsi="Arial" w:cs="Arial"/>
          <w:sz w:val="24"/>
          <w:szCs w:val="24"/>
        </w:rPr>
        <w:t>p</w:t>
      </w:r>
      <w:r w:rsidR="005718DD" w:rsidRPr="009F487A">
        <w:rPr>
          <w:rFonts w:ascii="Arial" w:hAnsi="Arial" w:cs="Arial"/>
          <w:sz w:val="24"/>
          <w:szCs w:val="24"/>
        </w:rPr>
        <w:t xml:space="preserve">lan for the complete life cycle of the prioritized </w:t>
      </w:r>
      <w:r w:rsidRPr="009F487A">
        <w:rPr>
          <w:rFonts w:ascii="Arial" w:hAnsi="Arial" w:cs="Arial"/>
          <w:sz w:val="24"/>
          <w:szCs w:val="24"/>
        </w:rPr>
        <w:t>development?</w:t>
      </w:r>
    </w:p>
    <w:p w:rsidR="00A66708" w:rsidRPr="009F487A" w:rsidRDefault="00A66708" w:rsidP="00A66708">
      <w:pPr>
        <w:pStyle w:val="ListParagraph"/>
        <w:spacing w:before="200" w:line="360" w:lineRule="auto"/>
        <w:ind w:left="1440"/>
        <w:jc w:val="both"/>
        <w:rPr>
          <w:rFonts w:ascii="Arial" w:hAnsi="Arial" w:cs="Arial"/>
          <w:sz w:val="24"/>
          <w:szCs w:val="24"/>
        </w:rPr>
      </w:pPr>
      <w:r>
        <w:rPr>
          <w:rFonts w:ascii="Arial" w:hAnsi="Arial" w:cs="Arial"/>
          <w:b/>
          <w:sz w:val="24"/>
          <w:szCs w:val="24"/>
        </w:rPr>
        <w:t>YES</w:t>
      </w:r>
    </w:p>
    <w:p w:rsidR="0056124E" w:rsidRDefault="0056124E"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 xml:space="preserve">does </w:t>
      </w:r>
      <w:r w:rsidR="005718DD" w:rsidRPr="009F487A">
        <w:rPr>
          <w:rFonts w:ascii="Arial" w:hAnsi="Arial" w:cs="Arial"/>
          <w:sz w:val="24"/>
          <w:szCs w:val="24"/>
        </w:rPr>
        <w:t>financ</w:t>
      </w:r>
      <w:r w:rsidR="00417165" w:rsidRPr="009F487A">
        <w:rPr>
          <w:rFonts w:ascii="Arial" w:hAnsi="Arial" w:cs="Arial"/>
          <w:sz w:val="24"/>
          <w:szCs w:val="24"/>
        </w:rPr>
        <w:t xml:space="preserve">ial </w:t>
      </w:r>
      <w:r w:rsidR="005718DD" w:rsidRPr="009F487A">
        <w:rPr>
          <w:rFonts w:ascii="Arial" w:hAnsi="Arial" w:cs="Arial"/>
          <w:sz w:val="24"/>
          <w:szCs w:val="24"/>
        </w:rPr>
        <w:t xml:space="preserve">plan include percentage share of different stakeholders (Centre, State, ULBs and) </w:t>
      </w:r>
    </w:p>
    <w:p w:rsidR="00A66708" w:rsidRPr="009F487A" w:rsidRDefault="00A66708" w:rsidP="00A66708">
      <w:pPr>
        <w:pStyle w:val="ListParagraph"/>
        <w:spacing w:before="200" w:line="360" w:lineRule="auto"/>
        <w:ind w:left="1080"/>
        <w:jc w:val="both"/>
        <w:rPr>
          <w:rFonts w:ascii="Arial" w:hAnsi="Arial" w:cs="Arial"/>
          <w:sz w:val="24"/>
          <w:szCs w:val="24"/>
        </w:rPr>
      </w:pPr>
      <w:r>
        <w:rPr>
          <w:rFonts w:ascii="Arial" w:hAnsi="Arial" w:cs="Arial"/>
          <w:b/>
          <w:sz w:val="24"/>
          <w:szCs w:val="24"/>
        </w:rPr>
        <w:t xml:space="preserve">      YES</w:t>
      </w:r>
    </w:p>
    <w:p w:rsidR="00A66708" w:rsidRPr="009F487A" w:rsidRDefault="00A66708" w:rsidP="00A66708">
      <w:pPr>
        <w:pStyle w:val="ListParagraph"/>
        <w:spacing w:before="200" w:line="360" w:lineRule="auto"/>
        <w:ind w:left="1440"/>
        <w:jc w:val="both"/>
        <w:rPr>
          <w:rFonts w:ascii="Arial" w:hAnsi="Arial" w:cs="Arial"/>
          <w:sz w:val="24"/>
          <w:szCs w:val="24"/>
        </w:rPr>
      </w:pPr>
    </w:p>
    <w:p w:rsidR="005718DD" w:rsidRDefault="0056124E"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 xml:space="preserve">does it </w:t>
      </w:r>
      <w:r w:rsidR="005718DD" w:rsidRPr="009F487A">
        <w:rPr>
          <w:rFonts w:ascii="Arial" w:hAnsi="Arial" w:cs="Arial"/>
          <w:sz w:val="24"/>
          <w:szCs w:val="24"/>
        </w:rPr>
        <w:t>includ</w:t>
      </w:r>
      <w:r w:rsidRPr="009F487A">
        <w:rPr>
          <w:rFonts w:ascii="Arial" w:hAnsi="Arial" w:cs="Arial"/>
          <w:sz w:val="24"/>
          <w:szCs w:val="24"/>
        </w:rPr>
        <w:t>e</w:t>
      </w:r>
      <w:r w:rsidR="005718DD" w:rsidRPr="009F487A">
        <w:rPr>
          <w:rFonts w:ascii="Arial" w:hAnsi="Arial" w:cs="Arial"/>
          <w:sz w:val="24"/>
          <w:szCs w:val="24"/>
        </w:rPr>
        <w:t xml:space="preserve"> financial convergence with various ongoing projects. </w:t>
      </w:r>
    </w:p>
    <w:p w:rsidR="00A66708" w:rsidRPr="00A66708" w:rsidRDefault="00A66708" w:rsidP="00A66708">
      <w:pPr>
        <w:pStyle w:val="ListParagraph"/>
        <w:spacing w:before="200" w:line="360" w:lineRule="auto"/>
        <w:ind w:left="1440"/>
        <w:jc w:val="both"/>
        <w:rPr>
          <w:rFonts w:ascii="Arial" w:hAnsi="Arial" w:cs="Arial"/>
          <w:b/>
          <w:sz w:val="24"/>
          <w:szCs w:val="24"/>
        </w:rPr>
      </w:pPr>
      <w:r w:rsidRPr="00A66708">
        <w:rPr>
          <w:rFonts w:ascii="Arial" w:hAnsi="Arial" w:cs="Arial"/>
          <w:b/>
          <w:sz w:val="24"/>
          <w:szCs w:val="24"/>
        </w:rPr>
        <w:t>NO</w:t>
      </w:r>
    </w:p>
    <w:p w:rsidR="005718DD" w:rsidRDefault="00226E7D" w:rsidP="00B72E80">
      <w:pPr>
        <w:pStyle w:val="ListParagraph"/>
        <w:numPr>
          <w:ilvl w:val="0"/>
          <w:numId w:val="12"/>
        </w:numPr>
        <w:spacing w:before="200" w:line="360" w:lineRule="auto"/>
        <w:jc w:val="both"/>
        <w:rPr>
          <w:rFonts w:ascii="Arial" w:hAnsi="Arial" w:cs="Arial"/>
          <w:sz w:val="24"/>
          <w:szCs w:val="24"/>
        </w:rPr>
      </w:pPr>
      <w:r w:rsidRPr="009F487A">
        <w:rPr>
          <w:rFonts w:ascii="Arial" w:hAnsi="Arial" w:cs="Arial"/>
          <w:sz w:val="24"/>
          <w:szCs w:val="24"/>
        </w:rPr>
        <w:t xml:space="preserve">Does it </w:t>
      </w:r>
      <w:r w:rsidR="005718DD" w:rsidRPr="009F487A">
        <w:rPr>
          <w:rFonts w:ascii="Arial" w:hAnsi="Arial" w:cs="Arial"/>
          <w:sz w:val="24"/>
          <w:szCs w:val="24"/>
        </w:rPr>
        <w:t>provide yea</w:t>
      </w:r>
      <w:r w:rsidRPr="009F487A">
        <w:rPr>
          <w:rFonts w:ascii="Arial" w:hAnsi="Arial" w:cs="Arial"/>
          <w:sz w:val="24"/>
          <w:szCs w:val="24"/>
        </w:rPr>
        <w:t>r-wise milestones and outcomes ?</w:t>
      </w:r>
    </w:p>
    <w:p w:rsidR="00A66708" w:rsidRPr="00A66708" w:rsidRDefault="00A66708" w:rsidP="00A66708">
      <w:pPr>
        <w:pStyle w:val="ListParagraph"/>
        <w:spacing w:before="200" w:line="360" w:lineRule="auto"/>
        <w:ind w:left="1440"/>
        <w:jc w:val="both"/>
        <w:rPr>
          <w:rFonts w:ascii="Arial" w:hAnsi="Arial" w:cs="Arial"/>
          <w:b/>
          <w:sz w:val="24"/>
          <w:szCs w:val="24"/>
        </w:rPr>
      </w:pPr>
      <w:r>
        <w:rPr>
          <w:rFonts w:ascii="Arial" w:hAnsi="Arial" w:cs="Arial"/>
          <w:b/>
          <w:sz w:val="24"/>
          <w:szCs w:val="24"/>
        </w:rPr>
        <w:t>YES</w:t>
      </w:r>
    </w:p>
    <w:p w:rsidR="007B1F50" w:rsidRDefault="00902EDC" w:rsidP="003466ED">
      <w:pPr>
        <w:numPr>
          <w:ilvl w:val="0"/>
          <w:numId w:val="0"/>
        </w:numPr>
        <w:spacing w:before="200" w:line="360" w:lineRule="auto"/>
        <w:jc w:val="both"/>
        <w:rPr>
          <w:rFonts w:ascii="Arial" w:hAnsi="Arial" w:cs="Arial"/>
          <w:sz w:val="24"/>
          <w:szCs w:val="24"/>
        </w:rPr>
      </w:pPr>
      <w:r>
        <w:rPr>
          <w:rFonts w:ascii="Arial" w:hAnsi="Arial" w:cs="Arial"/>
          <w:sz w:val="24"/>
          <w:szCs w:val="24"/>
        </w:rPr>
        <w:tab/>
      </w:r>
      <w:r w:rsidR="00C34F62" w:rsidRPr="00C34F62">
        <w:rPr>
          <w:rFonts w:ascii="Arial" w:hAnsi="Arial" w:cs="Arial"/>
          <w:sz w:val="24"/>
          <w:szCs w:val="24"/>
        </w:rPr>
        <w:t xml:space="preserve">Details in financial plan shall be provided as per Table </w:t>
      </w:r>
      <w:r w:rsidR="00EB0073">
        <w:rPr>
          <w:rFonts w:ascii="Arial" w:hAnsi="Arial" w:cs="Arial"/>
          <w:sz w:val="24"/>
          <w:szCs w:val="24"/>
        </w:rPr>
        <w:t>1.7,1.8,1.9,1.10</w:t>
      </w:r>
      <w:r w:rsidR="00C34F62" w:rsidRPr="00C34F62">
        <w:rPr>
          <w:rFonts w:ascii="Arial" w:hAnsi="Arial" w:cs="Arial"/>
          <w:sz w:val="24"/>
          <w:szCs w:val="24"/>
        </w:rPr>
        <w:t xml:space="preserve"> and </w:t>
      </w:r>
      <w:r w:rsidR="00EB0073">
        <w:rPr>
          <w:rFonts w:ascii="Arial" w:hAnsi="Arial" w:cs="Arial"/>
          <w:sz w:val="24"/>
          <w:szCs w:val="24"/>
        </w:rPr>
        <w:t>1.11</w:t>
      </w:r>
      <w:r w:rsidR="00C34F62" w:rsidRPr="00C34F62">
        <w:rPr>
          <w:rFonts w:ascii="Arial" w:hAnsi="Arial" w:cs="Arial"/>
          <w:sz w:val="24"/>
          <w:szCs w:val="24"/>
        </w:rPr>
        <w:t xml:space="preserve">. These tables are based on AMRUT guidelines tables 2.1, 2.2,2.3.1,2.3.2, and 2.5. </w:t>
      </w:r>
    </w:p>
    <w:p w:rsidR="008D2EC8" w:rsidRDefault="008D2EC8" w:rsidP="003466ED">
      <w:pPr>
        <w:numPr>
          <w:ilvl w:val="0"/>
          <w:numId w:val="0"/>
        </w:numPr>
        <w:spacing w:before="200" w:line="360" w:lineRule="auto"/>
        <w:jc w:val="both"/>
        <w:rPr>
          <w:rFonts w:ascii="Arial" w:hAnsi="Arial" w:cs="Arial"/>
          <w:b/>
          <w:caps/>
          <w:sz w:val="24"/>
          <w:szCs w:val="24"/>
        </w:rPr>
      </w:pPr>
    </w:p>
    <w:p w:rsidR="007B1F50" w:rsidRPr="007B1F50" w:rsidRDefault="007B1F50" w:rsidP="00B72E80">
      <w:pPr>
        <w:numPr>
          <w:ilvl w:val="0"/>
          <w:numId w:val="0"/>
        </w:numPr>
        <w:spacing w:line="360" w:lineRule="auto"/>
        <w:rPr>
          <w:rFonts w:ascii="Arial" w:hAnsi="Arial" w:cs="Arial"/>
          <w:spacing w:val="-1"/>
          <w:sz w:val="24"/>
          <w:szCs w:val="24"/>
        </w:rPr>
      </w:pPr>
    </w:p>
    <w:p w:rsidR="00CA0361" w:rsidRDefault="00CA0361" w:rsidP="00CA0361">
      <w:pPr>
        <w:numPr>
          <w:ilvl w:val="0"/>
          <w:numId w:val="0"/>
        </w:numPr>
        <w:ind w:left="810"/>
        <w:rPr>
          <w:rFonts w:ascii="Arial" w:hAnsi="Arial" w:cs="Arial"/>
          <w:sz w:val="24"/>
          <w:szCs w:val="24"/>
        </w:rPr>
      </w:pPr>
    </w:p>
    <w:p w:rsidR="002962E7" w:rsidRPr="00CA0361" w:rsidRDefault="002962E7" w:rsidP="00CA0361">
      <w:pPr>
        <w:numPr>
          <w:ilvl w:val="0"/>
          <w:numId w:val="0"/>
        </w:numPr>
        <w:ind w:left="810"/>
        <w:rPr>
          <w:rFonts w:ascii="Arial" w:hAnsi="Arial" w:cs="Arial"/>
          <w:sz w:val="24"/>
          <w:szCs w:val="24"/>
        </w:rPr>
        <w:sectPr w:rsidR="002962E7" w:rsidRPr="00CA0361" w:rsidSect="002962E7">
          <w:headerReference w:type="default" r:id="rId9"/>
          <w:footerReference w:type="default" r:id="rId10"/>
          <w:pgSz w:w="11907" w:h="16839" w:code="9"/>
          <w:pgMar w:top="1152" w:right="720" w:bottom="1152" w:left="1008" w:header="720" w:footer="720" w:gutter="0"/>
          <w:cols w:space="720"/>
          <w:docGrid w:linePitch="360"/>
        </w:sectPr>
      </w:pPr>
    </w:p>
    <w:p w:rsidR="007B1F50" w:rsidRPr="007B1F50" w:rsidRDefault="007B1F50" w:rsidP="00B72E80">
      <w:pPr>
        <w:numPr>
          <w:ilvl w:val="0"/>
          <w:numId w:val="0"/>
        </w:numPr>
        <w:spacing w:after="0" w:line="360" w:lineRule="auto"/>
        <w:ind w:left="360"/>
        <w:rPr>
          <w:rFonts w:ascii="Arial" w:hAnsi="Arial" w:cs="Arial"/>
          <w:b/>
          <w:bCs/>
          <w:sz w:val="24"/>
          <w:szCs w:val="24"/>
        </w:rPr>
      </w:pPr>
      <w:r>
        <w:rPr>
          <w:rFonts w:ascii="Arial" w:hAnsi="Arial" w:cs="Arial"/>
          <w:spacing w:val="-1"/>
          <w:sz w:val="24"/>
          <w:szCs w:val="24"/>
        </w:rPr>
        <w:lastRenderedPageBreak/>
        <w:t xml:space="preserve">Table </w:t>
      </w:r>
      <w:r w:rsidR="00EB0073">
        <w:rPr>
          <w:rFonts w:ascii="Arial" w:hAnsi="Arial" w:cs="Arial"/>
          <w:spacing w:val="-1"/>
          <w:sz w:val="24"/>
          <w:szCs w:val="24"/>
        </w:rPr>
        <w:t>1.7</w:t>
      </w:r>
      <w:r w:rsidRPr="007B1F50">
        <w:rPr>
          <w:rFonts w:ascii="Arial" w:hAnsi="Arial" w:cs="Arial"/>
          <w:spacing w:val="-1"/>
          <w:sz w:val="24"/>
          <w:szCs w:val="24"/>
        </w:rPr>
        <w:t>Mas</w:t>
      </w:r>
      <w:r w:rsidRPr="007B1F50">
        <w:rPr>
          <w:rFonts w:ascii="Arial" w:hAnsi="Arial" w:cs="Arial"/>
          <w:sz w:val="24"/>
          <w:szCs w:val="24"/>
        </w:rPr>
        <w:t>terPl</w:t>
      </w:r>
      <w:r w:rsidRPr="007B1F50">
        <w:rPr>
          <w:rFonts w:ascii="Arial" w:hAnsi="Arial" w:cs="Arial"/>
          <w:spacing w:val="1"/>
          <w:sz w:val="24"/>
          <w:szCs w:val="24"/>
        </w:rPr>
        <w:t>a</w:t>
      </w:r>
      <w:r w:rsidRPr="007B1F50">
        <w:rPr>
          <w:rFonts w:ascii="Arial" w:hAnsi="Arial" w:cs="Arial"/>
          <w:sz w:val="24"/>
          <w:szCs w:val="24"/>
        </w:rPr>
        <w:t>n of</w:t>
      </w:r>
      <w:r w:rsidRPr="007B1F50">
        <w:rPr>
          <w:rFonts w:ascii="Arial" w:hAnsi="Arial" w:cs="Arial"/>
          <w:spacing w:val="-1"/>
          <w:sz w:val="24"/>
          <w:szCs w:val="24"/>
        </w:rPr>
        <w:t xml:space="preserve"> Water Supply P</w:t>
      </w:r>
      <w:r w:rsidRPr="007B1F50">
        <w:rPr>
          <w:rFonts w:ascii="Arial" w:hAnsi="Arial" w:cs="Arial"/>
          <w:sz w:val="24"/>
          <w:szCs w:val="24"/>
        </w:rPr>
        <w:t>ro</w:t>
      </w:r>
      <w:r w:rsidRPr="007B1F50">
        <w:rPr>
          <w:rFonts w:ascii="Arial" w:hAnsi="Arial" w:cs="Arial"/>
          <w:spacing w:val="-2"/>
          <w:sz w:val="24"/>
          <w:szCs w:val="24"/>
        </w:rPr>
        <w:t>j</w:t>
      </w:r>
      <w:r w:rsidRPr="007B1F50">
        <w:rPr>
          <w:rFonts w:ascii="Arial" w:hAnsi="Arial" w:cs="Arial"/>
          <w:spacing w:val="1"/>
          <w:sz w:val="24"/>
          <w:szCs w:val="24"/>
        </w:rPr>
        <w:t>ec</w:t>
      </w:r>
      <w:r w:rsidRPr="007B1F50">
        <w:rPr>
          <w:rFonts w:ascii="Arial" w:hAnsi="Arial" w:cs="Arial"/>
          <w:spacing w:val="-3"/>
          <w:sz w:val="24"/>
          <w:szCs w:val="24"/>
        </w:rPr>
        <w:t>t</w:t>
      </w:r>
      <w:r w:rsidRPr="007B1F50">
        <w:rPr>
          <w:rFonts w:ascii="Arial" w:hAnsi="Arial" w:cs="Arial"/>
          <w:sz w:val="24"/>
          <w:szCs w:val="24"/>
        </w:rPr>
        <w:t>s</w:t>
      </w:r>
      <w:r w:rsidRPr="007B1F50">
        <w:rPr>
          <w:rFonts w:ascii="Arial" w:hAnsi="Arial" w:cs="Arial"/>
          <w:spacing w:val="1"/>
          <w:sz w:val="24"/>
          <w:szCs w:val="24"/>
        </w:rPr>
        <w:t xml:space="preserve"> for </w:t>
      </w:r>
      <w:r w:rsidRPr="007B1F50">
        <w:rPr>
          <w:rFonts w:ascii="Arial" w:hAnsi="Arial" w:cs="Arial"/>
          <w:sz w:val="24"/>
          <w:szCs w:val="24"/>
        </w:rPr>
        <w:t>Mi</w:t>
      </w:r>
      <w:r w:rsidRPr="007B1F50">
        <w:rPr>
          <w:rFonts w:ascii="Arial" w:hAnsi="Arial" w:cs="Arial"/>
          <w:spacing w:val="1"/>
          <w:sz w:val="24"/>
          <w:szCs w:val="24"/>
        </w:rPr>
        <w:t>s</w:t>
      </w:r>
      <w:r w:rsidRPr="007B1F50">
        <w:rPr>
          <w:rFonts w:ascii="Arial" w:hAnsi="Arial" w:cs="Arial"/>
          <w:spacing w:val="-1"/>
          <w:sz w:val="24"/>
          <w:szCs w:val="24"/>
        </w:rPr>
        <w:t>s</w:t>
      </w:r>
      <w:r w:rsidRPr="007B1F50">
        <w:rPr>
          <w:rFonts w:ascii="Arial" w:hAnsi="Arial" w:cs="Arial"/>
          <w:sz w:val="24"/>
          <w:szCs w:val="24"/>
        </w:rPr>
        <w:t>ion p</w:t>
      </w:r>
      <w:r w:rsidRPr="007B1F50">
        <w:rPr>
          <w:rFonts w:ascii="Arial" w:hAnsi="Arial" w:cs="Arial"/>
          <w:spacing w:val="1"/>
          <w:sz w:val="24"/>
          <w:szCs w:val="24"/>
        </w:rPr>
        <w:t>e</w:t>
      </w:r>
      <w:r w:rsidRPr="007B1F50">
        <w:rPr>
          <w:rFonts w:ascii="Arial" w:hAnsi="Arial" w:cs="Arial"/>
          <w:sz w:val="24"/>
          <w:szCs w:val="24"/>
        </w:rPr>
        <w:t>ri</w:t>
      </w:r>
      <w:r w:rsidRPr="007B1F50">
        <w:rPr>
          <w:rFonts w:ascii="Arial" w:hAnsi="Arial" w:cs="Arial"/>
          <w:spacing w:val="-2"/>
          <w:sz w:val="24"/>
          <w:szCs w:val="24"/>
        </w:rPr>
        <w:t>o</w:t>
      </w:r>
      <w:r w:rsidRPr="007B1F50">
        <w:rPr>
          <w:rFonts w:ascii="Arial" w:hAnsi="Arial" w:cs="Arial"/>
          <w:sz w:val="24"/>
          <w:szCs w:val="24"/>
        </w:rPr>
        <w:t>d</w:t>
      </w:r>
    </w:p>
    <w:p w:rsidR="007B1F50" w:rsidRDefault="007B1F50" w:rsidP="00B72E80">
      <w:pPr>
        <w:numPr>
          <w:ilvl w:val="0"/>
          <w:numId w:val="0"/>
        </w:numPr>
        <w:spacing w:after="0" w:line="360" w:lineRule="auto"/>
        <w:ind w:left="1440"/>
        <w:rPr>
          <w:rFonts w:ascii="Arial" w:hAnsi="Arial" w:cs="Arial"/>
          <w:sz w:val="24"/>
          <w:szCs w:val="24"/>
        </w:rPr>
      </w:pPr>
      <w:r>
        <w:rPr>
          <w:rFonts w:ascii="Arial" w:hAnsi="Arial" w:cs="Arial"/>
          <w:sz w:val="24"/>
          <w:szCs w:val="24"/>
        </w:rPr>
        <w:t>(As per Table 2.1of AMRUT guidelines)</w:t>
      </w:r>
      <w:r w:rsidR="008D2EC8">
        <w:rPr>
          <w:rFonts w:ascii="Arial" w:hAnsi="Arial" w:cs="Arial"/>
          <w:sz w:val="24"/>
          <w:szCs w:val="24"/>
        </w:rPr>
        <w:t xml:space="preserve"> </w:t>
      </w:r>
    </w:p>
    <w:p w:rsidR="007B1F50" w:rsidRPr="007B1F50" w:rsidRDefault="007B1F50" w:rsidP="00B72E80">
      <w:pPr>
        <w:numPr>
          <w:ilvl w:val="0"/>
          <w:numId w:val="0"/>
        </w:numPr>
        <w:spacing w:after="0" w:line="360" w:lineRule="auto"/>
        <w:ind w:left="5040"/>
        <w:rPr>
          <w:rFonts w:ascii="Arial" w:hAnsi="Arial" w:cs="Arial"/>
          <w:b/>
          <w:bCs/>
          <w:sz w:val="24"/>
          <w:szCs w:val="24"/>
        </w:rPr>
      </w:pPr>
      <w:r w:rsidRPr="007B1F50">
        <w:rPr>
          <w:rFonts w:ascii="Arial" w:hAnsi="Arial" w:cs="Arial"/>
          <w:sz w:val="20"/>
          <w:szCs w:val="20"/>
        </w:rPr>
        <w:tab/>
      </w:r>
      <w:r w:rsidRPr="007B1F50">
        <w:rPr>
          <w:rFonts w:ascii="Arial" w:hAnsi="Arial" w:cs="Arial"/>
          <w:sz w:val="20"/>
          <w:szCs w:val="20"/>
        </w:rPr>
        <w:tab/>
      </w:r>
      <w:r w:rsidRPr="007B1F50">
        <w:rPr>
          <w:rFonts w:ascii="Arial" w:hAnsi="Arial" w:cs="Arial"/>
          <w:sz w:val="20"/>
          <w:szCs w:val="20"/>
        </w:rPr>
        <w:tab/>
      </w:r>
      <w:r w:rsidRPr="007B1F50">
        <w:rPr>
          <w:rFonts w:ascii="Arial" w:hAnsi="Arial" w:cs="Arial"/>
          <w:sz w:val="20"/>
          <w:szCs w:val="20"/>
        </w:rPr>
        <w:tab/>
        <w:t xml:space="preserve"> (</w:t>
      </w:r>
      <w:r w:rsidRPr="007B1F50">
        <w:rPr>
          <w:rFonts w:ascii="Arial" w:hAnsi="Arial" w:cs="Arial"/>
          <w:spacing w:val="-8"/>
          <w:sz w:val="20"/>
          <w:szCs w:val="20"/>
        </w:rPr>
        <w:t>A</w:t>
      </w:r>
      <w:r w:rsidRPr="007B1F50">
        <w:rPr>
          <w:rFonts w:ascii="Arial" w:hAnsi="Arial" w:cs="Arial"/>
          <w:spacing w:val="2"/>
          <w:sz w:val="20"/>
          <w:szCs w:val="20"/>
        </w:rPr>
        <w:t>m</w:t>
      </w:r>
      <w:r w:rsidRPr="007B1F50">
        <w:rPr>
          <w:rFonts w:ascii="Arial" w:hAnsi="Arial" w:cs="Arial"/>
          <w:sz w:val="20"/>
          <w:szCs w:val="20"/>
        </w:rPr>
        <w:t>ount</w:t>
      </w:r>
      <w:r w:rsidR="001A31C6">
        <w:rPr>
          <w:rFonts w:ascii="Arial" w:hAnsi="Arial" w:cs="Arial"/>
          <w:sz w:val="20"/>
          <w:szCs w:val="20"/>
        </w:rPr>
        <w:t xml:space="preserve"> </w:t>
      </w:r>
      <w:r w:rsidRPr="007B1F50">
        <w:rPr>
          <w:rFonts w:ascii="Arial" w:hAnsi="Arial" w:cs="Arial"/>
          <w:spacing w:val="1"/>
          <w:sz w:val="20"/>
          <w:szCs w:val="20"/>
        </w:rPr>
        <w:t>i</w:t>
      </w:r>
      <w:r w:rsidRPr="007B1F50">
        <w:rPr>
          <w:rFonts w:ascii="Arial" w:hAnsi="Arial" w:cs="Arial"/>
          <w:sz w:val="20"/>
          <w:szCs w:val="20"/>
        </w:rPr>
        <w:t>n</w:t>
      </w:r>
      <w:r w:rsidR="001A31C6">
        <w:rPr>
          <w:rFonts w:ascii="Arial" w:hAnsi="Arial" w:cs="Arial"/>
          <w:sz w:val="20"/>
          <w:szCs w:val="20"/>
        </w:rPr>
        <w:t xml:space="preserve"> </w:t>
      </w:r>
      <w:r w:rsidRPr="007B1F50">
        <w:rPr>
          <w:rFonts w:ascii="Arial" w:hAnsi="Arial" w:cs="Arial"/>
          <w:sz w:val="20"/>
          <w:szCs w:val="20"/>
        </w:rPr>
        <w:t>Rs. Cr)</w:t>
      </w:r>
    </w:p>
    <w:tbl>
      <w:tblPr>
        <w:tblW w:w="0" w:type="auto"/>
        <w:tblInd w:w="725" w:type="dxa"/>
        <w:tblLayout w:type="fixed"/>
        <w:tblCellMar>
          <w:left w:w="0" w:type="dxa"/>
          <w:right w:w="0" w:type="dxa"/>
        </w:tblCellMar>
        <w:tblLook w:val="0000"/>
      </w:tblPr>
      <w:tblGrid>
        <w:gridCol w:w="747"/>
        <w:gridCol w:w="2853"/>
        <w:gridCol w:w="1530"/>
        <w:gridCol w:w="2340"/>
        <w:gridCol w:w="2430"/>
        <w:gridCol w:w="2070"/>
      </w:tblGrid>
      <w:tr w:rsidR="007B1F50" w:rsidRPr="00C73F90" w:rsidTr="005F2CB5">
        <w:trPr>
          <w:trHeight w:hRule="exact" w:val="1018"/>
        </w:trPr>
        <w:tc>
          <w:tcPr>
            <w:tcW w:w="747" w:type="dxa"/>
            <w:tcBorders>
              <w:top w:val="single" w:sz="4" w:space="0" w:color="000000"/>
              <w:left w:val="single" w:sz="4" w:space="0" w:color="000000"/>
              <w:bottom w:val="single" w:sz="4" w:space="0" w:color="000000"/>
              <w:right w:val="single" w:sz="4" w:space="0" w:color="000000"/>
            </w:tcBorders>
          </w:tcPr>
          <w:p w:rsidR="007B1F50" w:rsidRPr="00C73F90" w:rsidRDefault="007B1F50" w:rsidP="00452567">
            <w:pPr>
              <w:widowControl w:val="0"/>
              <w:numPr>
                <w:ilvl w:val="0"/>
                <w:numId w:val="0"/>
              </w:numPr>
              <w:autoSpaceDE w:val="0"/>
              <w:autoSpaceDN w:val="0"/>
              <w:adjustRightInd w:val="0"/>
              <w:spacing w:after="0" w:line="240" w:lineRule="auto"/>
              <w:ind w:left="360"/>
              <w:jc w:val="center"/>
              <w:rPr>
                <w:rFonts w:ascii="Arial" w:hAnsi="Arial" w:cs="Arial"/>
                <w:spacing w:val="-10"/>
                <w:sz w:val="24"/>
                <w:szCs w:val="24"/>
              </w:rPr>
            </w:pPr>
            <w:r w:rsidRPr="00C73F90">
              <w:rPr>
                <w:rFonts w:ascii="Arial" w:hAnsi="Arial" w:cs="Arial"/>
                <w:sz w:val="24"/>
                <w:szCs w:val="24"/>
              </w:rPr>
              <w:t>Sr.</w:t>
            </w:r>
          </w:p>
          <w:p w:rsidR="007B1F50" w:rsidRPr="00C73F90" w:rsidRDefault="007B1F50" w:rsidP="00452567">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r w:rsidRPr="00C73F90">
              <w:rPr>
                <w:rFonts w:ascii="Arial" w:hAnsi="Arial" w:cs="Arial"/>
                <w:sz w:val="24"/>
                <w:szCs w:val="24"/>
              </w:rPr>
              <w:t>No.</w:t>
            </w:r>
          </w:p>
        </w:tc>
        <w:tc>
          <w:tcPr>
            <w:tcW w:w="2853" w:type="dxa"/>
            <w:tcBorders>
              <w:top w:val="single" w:sz="4" w:space="0" w:color="000000"/>
              <w:left w:val="single" w:sz="4" w:space="0" w:color="000000"/>
              <w:bottom w:val="single" w:sz="4" w:space="0" w:color="000000"/>
              <w:right w:val="single" w:sz="4" w:space="0" w:color="000000"/>
            </w:tcBorders>
          </w:tcPr>
          <w:p w:rsidR="007B1F50" w:rsidRPr="00C73F90" w:rsidRDefault="007B1F50" w:rsidP="00452567">
            <w:pPr>
              <w:widowControl w:val="0"/>
              <w:numPr>
                <w:ilvl w:val="0"/>
                <w:numId w:val="0"/>
              </w:numPr>
              <w:autoSpaceDE w:val="0"/>
              <w:autoSpaceDN w:val="0"/>
              <w:adjustRightInd w:val="0"/>
              <w:spacing w:after="0" w:line="240" w:lineRule="auto"/>
              <w:ind w:left="-122" w:right="173"/>
              <w:jc w:val="center"/>
              <w:rPr>
                <w:rFonts w:ascii="Arial" w:hAnsi="Arial" w:cs="Arial"/>
                <w:sz w:val="24"/>
                <w:szCs w:val="24"/>
              </w:rPr>
            </w:pPr>
            <w:r w:rsidRPr="00C73F90">
              <w:rPr>
                <w:rFonts w:ascii="Arial" w:hAnsi="Arial" w:cs="Arial"/>
                <w:sz w:val="24"/>
                <w:szCs w:val="24"/>
              </w:rPr>
              <w:t>Pro</w:t>
            </w:r>
            <w:r w:rsidRPr="00C73F90">
              <w:rPr>
                <w:rFonts w:ascii="Arial" w:hAnsi="Arial" w:cs="Arial"/>
                <w:spacing w:val="-2"/>
                <w:sz w:val="24"/>
                <w:szCs w:val="24"/>
              </w:rPr>
              <w:t>j</w:t>
            </w:r>
            <w:r w:rsidRPr="00C73F90">
              <w:rPr>
                <w:rFonts w:ascii="Arial" w:hAnsi="Arial" w:cs="Arial"/>
                <w:spacing w:val="1"/>
                <w:sz w:val="24"/>
                <w:szCs w:val="24"/>
              </w:rPr>
              <w:t>ec</w:t>
            </w:r>
            <w:r w:rsidRPr="00C73F90">
              <w:rPr>
                <w:rFonts w:ascii="Arial" w:hAnsi="Arial" w:cs="Arial"/>
                <w:sz w:val="24"/>
                <w:szCs w:val="24"/>
              </w:rPr>
              <w:t>t Name</w:t>
            </w:r>
          </w:p>
          <w:p w:rsidR="007B1F50" w:rsidRPr="00C73F90" w:rsidRDefault="007B1F50" w:rsidP="00452567">
            <w:pPr>
              <w:widowControl w:val="0"/>
              <w:numPr>
                <w:ilvl w:val="0"/>
                <w:numId w:val="0"/>
              </w:numPr>
              <w:autoSpaceDE w:val="0"/>
              <w:autoSpaceDN w:val="0"/>
              <w:adjustRightInd w:val="0"/>
              <w:spacing w:after="0" w:line="240" w:lineRule="auto"/>
              <w:ind w:left="-242" w:right="123"/>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7B1F50" w:rsidRPr="00C73F90" w:rsidRDefault="007B1F50" w:rsidP="00452567">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r w:rsidRPr="00C73F90">
              <w:rPr>
                <w:rFonts w:ascii="Arial" w:hAnsi="Arial" w:cs="Arial"/>
                <w:sz w:val="24"/>
                <w:szCs w:val="24"/>
              </w:rPr>
              <w:t>Prior</w:t>
            </w:r>
            <w:r w:rsidRPr="00C73F90">
              <w:rPr>
                <w:rFonts w:ascii="Arial" w:hAnsi="Arial" w:cs="Arial"/>
                <w:spacing w:val="1"/>
                <w:sz w:val="24"/>
                <w:szCs w:val="24"/>
              </w:rPr>
              <w:t>it</w:t>
            </w:r>
            <w:r w:rsidRPr="00C73F90">
              <w:rPr>
                <w:rFonts w:ascii="Arial" w:hAnsi="Arial" w:cs="Arial"/>
                <w:sz w:val="24"/>
                <w:szCs w:val="24"/>
              </w:rPr>
              <w:t>y</w:t>
            </w:r>
            <w:r w:rsidR="009C6F0B" w:rsidRPr="00C73F90">
              <w:rPr>
                <w:rFonts w:ascii="Arial" w:hAnsi="Arial" w:cs="Arial"/>
                <w:sz w:val="24"/>
                <w:szCs w:val="24"/>
              </w:rPr>
              <w:t xml:space="preserve"> </w:t>
            </w:r>
            <w:r w:rsidRPr="00C73F90">
              <w:rPr>
                <w:rFonts w:ascii="Arial" w:hAnsi="Arial" w:cs="Arial"/>
                <w:sz w:val="24"/>
                <w:szCs w:val="24"/>
              </w:rPr>
              <w:t>numb</w:t>
            </w:r>
            <w:r w:rsidRPr="00C73F90">
              <w:rPr>
                <w:rFonts w:ascii="Arial" w:hAnsi="Arial" w:cs="Arial"/>
                <w:spacing w:val="1"/>
                <w:sz w:val="24"/>
                <w:szCs w:val="24"/>
              </w:rPr>
              <w:t>e</w:t>
            </w:r>
            <w:r w:rsidRPr="00C73F90">
              <w:rPr>
                <w:rFonts w:ascii="Arial" w:hAnsi="Arial" w:cs="Arial"/>
                <w:sz w:val="24"/>
                <w:szCs w:val="24"/>
              </w:rPr>
              <w:t>r</w:t>
            </w:r>
          </w:p>
        </w:tc>
        <w:tc>
          <w:tcPr>
            <w:tcW w:w="2340" w:type="dxa"/>
            <w:tcBorders>
              <w:top w:val="single" w:sz="4" w:space="0" w:color="000000"/>
              <w:left w:val="single" w:sz="4" w:space="0" w:color="000000"/>
              <w:bottom w:val="single" w:sz="4" w:space="0" w:color="000000"/>
              <w:right w:val="single" w:sz="4" w:space="0" w:color="000000"/>
            </w:tcBorders>
          </w:tcPr>
          <w:p w:rsidR="007B1F50" w:rsidRPr="00C73F90" w:rsidRDefault="007B1F50" w:rsidP="00452567">
            <w:pPr>
              <w:widowControl w:val="0"/>
              <w:numPr>
                <w:ilvl w:val="0"/>
                <w:numId w:val="0"/>
              </w:numPr>
              <w:autoSpaceDE w:val="0"/>
              <w:autoSpaceDN w:val="0"/>
              <w:adjustRightInd w:val="0"/>
              <w:spacing w:after="0" w:line="240" w:lineRule="auto"/>
              <w:ind w:left="360"/>
              <w:jc w:val="center"/>
              <w:rPr>
                <w:rFonts w:ascii="Arial" w:hAnsi="Arial" w:cs="Arial"/>
                <w:sz w:val="24"/>
                <w:szCs w:val="24"/>
              </w:rPr>
            </w:pPr>
            <w:r w:rsidRPr="00C73F90">
              <w:rPr>
                <w:rFonts w:ascii="Arial" w:hAnsi="Arial" w:cs="Arial"/>
                <w:spacing w:val="-2"/>
                <w:sz w:val="24"/>
                <w:szCs w:val="24"/>
              </w:rPr>
              <w:t>Y</w:t>
            </w:r>
            <w:r w:rsidRPr="00C73F90">
              <w:rPr>
                <w:rFonts w:ascii="Arial" w:hAnsi="Arial" w:cs="Arial"/>
                <w:spacing w:val="1"/>
                <w:sz w:val="24"/>
                <w:szCs w:val="24"/>
              </w:rPr>
              <w:t>ea</w:t>
            </w:r>
            <w:r w:rsidRPr="00C73F90">
              <w:rPr>
                <w:rFonts w:ascii="Arial" w:hAnsi="Arial" w:cs="Arial"/>
                <w:sz w:val="24"/>
                <w:szCs w:val="24"/>
              </w:rPr>
              <w:t xml:space="preserve">r </w:t>
            </w:r>
            <w:r w:rsidRPr="00C73F90">
              <w:rPr>
                <w:rFonts w:ascii="Arial" w:hAnsi="Arial" w:cs="Arial"/>
                <w:spacing w:val="1"/>
                <w:sz w:val="24"/>
                <w:szCs w:val="24"/>
              </w:rPr>
              <w:t>i</w:t>
            </w:r>
            <w:r w:rsidRPr="00C73F90">
              <w:rPr>
                <w:rFonts w:ascii="Arial" w:hAnsi="Arial" w:cs="Arial"/>
                <w:sz w:val="24"/>
                <w:szCs w:val="24"/>
              </w:rPr>
              <w:t>n</w:t>
            </w:r>
            <w:r w:rsidR="00571482" w:rsidRPr="00C73F90">
              <w:rPr>
                <w:rFonts w:ascii="Arial" w:hAnsi="Arial" w:cs="Arial"/>
                <w:sz w:val="24"/>
                <w:szCs w:val="24"/>
              </w:rPr>
              <w:t xml:space="preserve"> </w:t>
            </w:r>
            <w:r w:rsidRPr="00C73F90">
              <w:rPr>
                <w:rFonts w:ascii="Arial" w:hAnsi="Arial" w:cs="Arial"/>
                <w:spacing w:val="3"/>
                <w:sz w:val="24"/>
                <w:szCs w:val="24"/>
              </w:rPr>
              <w:t>w</w:t>
            </w:r>
            <w:r w:rsidRPr="00C73F90">
              <w:rPr>
                <w:rFonts w:ascii="Arial" w:hAnsi="Arial" w:cs="Arial"/>
                <w:sz w:val="24"/>
                <w:szCs w:val="24"/>
              </w:rPr>
              <w:t>hi</w:t>
            </w:r>
            <w:r w:rsidRPr="00C73F90">
              <w:rPr>
                <w:rFonts w:ascii="Arial" w:hAnsi="Arial" w:cs="Arial"/>
                <w:spacing w:val="1"/>
                <w:sz w:val="24"/>
                <w:szCs w:val="24"/>
              </w:rPr>
              <w:t>c</w:t>
            </w:r>
            <w:r w:rsidRPr="00C73F90">
              <w:rPr>
                <w:rFonts w:ascii="Arial" w:hAnsi="Arial" w:cs="Arial"/>
                <w:sz w:val="24"/>
                <w:szCs w:val="24"/>
              </w:rPr>
              <w:t>h</w:t>
            </w:r>
            <w:r w:rsidR="00571482" w:rsidRPr="00C73F90">
              <w:rPr>
                <w:rFonts w:ascii="Arial" w:hAnsi="Arial" w:cs="Arial"/>
                <w:sz w:val="24"/>
                <w:szCs w:val="24"/>
              </w:rPr>
              <w:t xml:space="preserve"> </w:t>
            </w:r>
            <w:r w:rsidRPr="00C73F90">
              <w:rPr>
                <w:rFonts w:ascii="Arial" w:hAnsi="Arial" w:cs="Arial"/>
                <w:sz w:val="24"/>
                <w:szCs w:val="24"/>
              </w:rPr>
              <w:t>to</w:t>
            </w:r>
            <w:r w:rsidR="00571482" w:rsidRPr="00C73F90">
              <w:rPr>
                <w:rFonts w:ascii="Arial" w:hAnsi="Arial" w:cs="Arial"/>
                <w:sz w:val="24"/>
                <w:szCs w:val="24"/>
              </w:rPr>
              <w:t xml:space="preserve"> </w:t>
            </w:r>
            <w:r w:rsidRPr="00C73F90">
              <w:rPr>
                <w:rFonts w:ascii="Arial" w:hAnsi="Arial" w:cs="Arial"/>
                <w:sz w:val="24"/>
                <w:szCs w:val="24"/>
              </w:rPr>
              <w:t>be</w:t>
            </w:r>
            <w:r w:rsidR="00571482" w:rsidRPr="00C73F90">
              <w:rPr>
                <w:rFonts w:ascii="Arial" w:hAnsi="Arial" w:cs="Arial"/>
                <w:sz w:val="24"/>
                <w:szCs w:val="24"/>
              </w:rPr>
              <w:t xml:space="preserve"> </w:t>
            </w:r>
            <w:r w:rsidRPr="00C73F90">
              <w:rPr>
                <w:rFonts w:ascii="Arial" w:hAnsi="Arial" w:cs="Arial"/>
                <w:sz w:val="24"/>
                <w:szCs w:val="24"/>
              </w:rPr>
              <w:t>impl</w:t>
            </w:r>
            <w:r w:rsidRPr="00C73F90">
              <w:rPr>
                <w:rFonts w:ascii="Arial" w:hAnsi="Arial" w:cs="Arial"/>
                <w:spacing w:val="1"/>
                <w:sz w:val="24"/>
                <w:szCs w:val="24"/>
              </w:rPr>
              <w:t>e</w:t>
            </w:r>
            <w:r w:rsidRPr="00C73F90">
              <w:rPr>
                <w:rFonts w:ascii="Arial" w:hAnsi="Arial" w:cs="Arial"/>
                <w:spacing w:val="-2"/>
                <w:sz w:val="24"/>
                <w:szCs w:val="24"/>
              </w:rPr>
              <w:t>m</w:t>
            </w:r>
            <w:r w:rsidRPr="00C73F90">
              <w:rPr>
                <w:rFonts w:ascii="Arial" w:hAnsi="Arial" w:cs="Arial"/>
                <w:spacing w:val="1"/>
                <w:sz w:val="24"/>
                <w:szCs w:val="24"/>
              </w:rPr>
              <w:t>e</w:t>
            </w:r>
            <w:r w:rsidRPr="00C73F90">
              <w:rPr>
                <w:rFonts w:ascii="Arial" w:hAnsi="Arial" w:cs="Arial"/>
                <w:sz w:val="24"/>
                <w:szCs w:val="24"/>
              </w:rPr>
              <w:t>n</w:t>
            </w:r>
            <w:r w:rsidRPr="00C73F90">
              <w:rPr>
                <w:rFonts w:ascii="Arial" w:hAnsi="Arial" w:cs="Arial"/>
                <w:spacing w:val="-1"/>
                <w:sz w:val="24"/>
                <w:szCs w:val="24"/>
              </w:rPr>
              <w:t>t</w:t>
            </w:r>
            <w:r w:rsidRPr="00C73F90">
              <w:rPr>
                <w:rFonts w:ascii="Arial" w:hAnsi="Arial" w:cs="Arial"/>
                <w:spacing w:val="1"/>
                <w:sz w:val="24"/>
                <w:szCs w:val="24"/>
              </w:rPr>
              <w:t>e</w:t>
            </w:r>
            <w:r w:rsidRPr="00C73F90">
              <w:rPr>
                <w:rFonts w:ascii="Arial" w:hAnsi="Arial" w:cs="Arial"/>
                <w:sz w:val="24"/>
                <w:szCs w:val="24"/>
              </w:rPr>
              <w:t>d</w:t>
            </w:r>
          </w:p>
        </w:tc>
        <w:tc>
          <w:tcPr>
            <w:tcW w:w="2430" w:type="dxa"/>
            <w:tcBorders>
              <w:top w:val="single" w:sz="4" w:space="0" w:color="000000"/>
              <w:left w:val="single" w:sz="4" w:space="0" w:color="000000"/>
              <w:bottom w:val="single" w:sz="4" w:space="0" w:color="000000"/>
              <w:right w:val="single" w:sz="4" w:space="0" w:color="000000"/>
            </w:tcBorders>
          </w:tcPr>
          <w:p w:rsidR="007B1F50" w:rsidRPr="00C73F90" w:rsidRDefault="007B1F50" w:rsidP="00452567">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r w:rsidRPr="00C73F90">
              <w:rPr>
                <w:rFonts w:ascii="Arial" w:hAnsi="Arial" w:cs="Arial"/>
                <w:spacing w:val="-2"/>
                <w:sz w:val="24"/>
                <w:szCs w:val="24"/>
              </w:rPr>
              <w:t>Y</w:t>
            </w:r>
            <w:r w:rsidRPr="00C73F90">
              <w:rPr>
                <w:rFonts w:ascii="Arial" w:hAnsi="Arial" w:cs="Arial"/>
                <w:spacing w:val="1"/>
                <w:sz w:val="24"/>
                <w:szCs w:val="24"/>
              </w:rPr>
              <w:t>ea</w:t>
            </w:r>
            <w:r w:rsidRPr="00C73F90">
              <w:rPr>
                <w:rFonts w:ascii="Arial" w:hAnsi="Arial" w:cs="Arial"/>
                <w:sz w:val="24"/>
                <w:szCs w:val="24"/>
              </w:rPr>
              <w:t xml:space="preserve">r </w:t>
            </w:r>
            <w:r w:rsidR="007965E0" w:rsidRPr="007B1F50">
              <w:rPr>
                <w:rFonts w:ascii="Arial" w:hAnsi="Arial" w:cs="Arial"/>
                <w:sz w:val="20"/>
                <w:szCs w:val="20"/>
              </w:rPr>
              <w:t>Cr</w:t>
            </w:r>
            <w:r w:rsidR="007965E0" w:rsidRPr="00C73F90">
              <w:rPr>
                <w:rFonts w:ascii="Arial" w:hAnsi="Arial" w:cs="Arial"/>
                <w:spacing w:val="1"/>
                <w:sz w:val="24"/>
                <w:szCs w:val="24"/>
              </w:rPr>
              <w:t xml:space="preserve"> </w:t>
            </w:r>
            <w:r w:rsidRPr="00C73F90">
              <w:rPr>
                <w:rFonts w:ascii="Arial" w:hAnsi="Arial" w:cs="Arial"/>
                <w:spacing w:val="1"/>
                <w:sz w:val="24"/>
                <w:szCs w:val="24"/>
              </w:rPr>
              <w:t>i</w:t>
            </w:r>
            <w:r w:rsidRPr="00C73F90">
              <w:rPr>
                <w:rFonts w:ascii="Arial" w:hAnsi="Arial" w:cs="Arial"/>
                <w:sz w:val="24"/>
                <w:szCs w:val="24"/>
              </w:rPr>
              <w:t xml:space="preserve">n </w:t>
            </w:r>
            <w:r w:rsidRPr="00C73F90">
              <w:rPr>
                <w:rFonts w:ascii="Arial" w:hAnsi="Arial" w:cs="Arial"/>
                <w:spacing w:val="3"/>
                <w:sz w:val="24"/>
                <w:szCs w:val="24"/>
              </w:rPr>
              <w:t>w</w:t>
            </w:r>
            <w:r w:rsidRPr="00C73F90">
              <w:rPr>
                <w:rFonts w:ascii="Arial" w:hAnsi="Arial" w:cs="Arial"/>
                <w:sz w:val="24"/>
                <w:szCs w:val="24"/>
              </w:rPr>
              <w:t>h</w:t>
            </w:r>
            <w:r w:rsidRPr="00C73F90">
              <w:rPr>
                <w:rFonts w:ascii="Arial" w:hAnsi="Arial" w:cs="Arial"/>
                <w:spacing w:val="-2"/>
                <w:sz w:val="24"/>
                <w:szCs w:val="24"/>
              </w:rPr>
              <w:t>i</w:t>
            </w:r>
            <w:r w:rsidRPr="00C73F90">
              <w:rPr>
                <w:rFonts w:ascii="Arial" w:hAnsi="Arial" w:cs="Arial"/>
                <w:spacing w:val="1"/>
                <w:sz w:val="24"/>
                <w:szCs w:val="24"/>
              </w:rPr>
              <w:t>c</w:t>
            </w:r>
            <w:r w:rsidRPr="00C73F90">
              <w:rPr>
                <w:rFonts w:ascii="Arial" w:hAnsi="Arial" w:cs="Arial"/>
                <w:sz w:val="24"/>
                <w:szCs w:val="24"/>
              </w:rPr>
              <w:t>h proposed to be completed</w:t>
            </w:r>
          </w:p>
        </w:tc>
        <w:tc>
          <w:tcPr>
            <w:tcW w:w="2070" w:type="dxa"/>
            <w:tcBorders>
              <w:top w:val="single" w:sz="4" w:space="0" w:color="000000"/>
              <w:left w:val="single" w:sz="4" w:space="0" w:color="000000"/>
              <w:bottom w:val="single" w:sz="4" w:space="0" w:color="000000"/>
              <w:right w:val="single" w:sz="4" w:space="0" w:color="000000"/>
            </w:tcBorders>
          </w:tcPr>
          <w:p w:rsidR="007B1F50" w:rsidRPr="00C73F90" w:rsidRDefault="007B1F50" w:rsidP="00452567">
            <w:pPr>
              <w:widowControl w:val="0"/>
              <w:numPr>
                <w:ilvl w:val="0"/>
                <w:numId w:val="0"/>
              </w:numPr>
              <w:autoSpaceDE w:val="0"/>
              <w:autoSpaceDN w:val="0"/>
              <w:adjustRightInd w:val="0"/>
              <w:spacing w:after="0" w:line="240" w:lineRule="auto"/>
              <w:ind w:left="360"/>
              <w:jc w:val="center"/>
              <w:rPr>
                <w:rFonts w:ascii="Arial" w:hAnsi="Arial" w:cs="Arial"/>
                <w:sz w:val="24"/>
                <w:szCs w:val="24"/>
              </w:rPr>
            </w:pPr>
            <w:r w:rsidRPr="00C73F90">
              <w:rPr>
                <w:rFonts w:ascii="Arial" w:hAnsi="Arial" w:cs="Arial"/>
                <w:sz w:val="24"/>
                <w:szCs w:val="24"/>
              </w:rPr>
              <w:t>E</w:t>
            </w:r>
            <w:r w:rsidRPr="00C73F90">
              <w:rPr>
                <w:rFonts w:ascii="Arial" w:hAnsi="Arial" w:cs="Arial"/>
                <w:spacing w:val="1"/>
                <w:sz w:val="24"/>
                <w:szCs w:val="24"/>
              </w:rPr>
              <w:t>s</w:t>
            </w:r>
            <w:r w:rsidRPr="00C73F90">
              <w:rPr>
                <w:rFonts w:ascii="Arial" w:hAnsi="Arial" w:cs="Arial"/>
                <w:sz w:val="24"/>
                <w:szCs w:val="24"/>
              </w:rPr>
              <w:t>tim</w:t>
            </w:r>
            <w:r w:rsidRPr="00C73F90">
              <w:rPr>
                <w:rFonts w:ascii="Arial" w:hAnsi="Arial" w:cs="Arial"/>
                <w:spacing w:val="1"/>
                <w:sz w:val="24"/>
                <w:szCs w:val="24"/>
              </w:rPr>
              <w:t>a</w:t>
            </w:r>
            <w:r w:rsidRPr="00C73F90">
              <w:rPr>
                <w:rFonts w:ascii="Arial" w:hAnsi="Arial" w:cs="Arial"/>
                <w:sz w:val="24"/>
                <w:szCs w:val="24"/>
              </w:rPr>
              <w:t>ted Cost</w:t>
            </w:r>
          </w:p>
          <w:p w:rsidR="007B1F50" w:rsidRPr="00C73F90" w:rsidRDefault="007B1F50" w:rsidP="009517E9">
            <w:pPr>
              <w:widowControl w:val="0"/>
              <w:numPr>
                <w:ilvl w:val="0"/>
                <w:numId w:val="0"/>
              </w:numPr>
              <w:autoSpaceDE w:val="0"/>
              <w:autoSpaceDN w:val="0"/>
              <w:adjustRightInd w:val="0"/>
              <w:spacing w:before="1" w:after="0" w:line="240" w:lineRule="auto"/>
              <w:ind w:left="810" w:hanging="360"/>
              <w:rPr>
                <w:rFonts w:ascii="Times New Roman" w:hAnsi="Times New Roman"/>
                <w:sz w:val="24"/>
                <w:szCs w:val="24"/>
              </w:rPr>
            </w:pPr>
          </w:p>
        </w:tc>
      </w:tr>
      <w:tr w:rsidR="007B1F50" w:rsidRPr="00C73F90" w:rsidTr="00BF3F94">
        <w:trPr>
          <w:trHeight w:hRule="exact" w:val="1216"/>
        </w:trPr>
        <w:tc>
          <w:tcPr>
            <w:tcW w:w="747" w:type="dxa"/>
            <w:tcBorders>
              <w:top w:val="single" w:sz="4" w:space="0" w:color="000000"/>
              <w:left w:val="single" w:sz="4" w:space="0" w:color="000000"/>
              <w:bottom w:val="single" w:sz="4" w:space="0" w:color="000000"/>
              <w:right w:val="single" w:sz="4" w:space="0" w:color="000000"/>
            </w:tcBorders>
            <w:vAlign w:val="center"/>
          </w:tcPr>
          <w:p w:rsidR="007B1F50" w:rsidRPr="00C73F90" w:rsidRDefault="00757253" w:rsidP="00A66708">
            <w:pPr>
              <w:widowControl w:val="0"/>
              <w:numPr>
                <w:ilvl w:val="0"/>
                <w:numId w:val="0"/>
              </w:numPr>
              <w:autoSpaceDE w:val="0"/>
              <w:autoSpaceDN w:val="0"/>
              <w:adjustRightInd w:val="0"/>
              <w:spacing w:after="0" w:line="240" w:lineRule="auto"/>
              <w:ind w:left="360"/>
              <w:jc w:val="center"/>
              <w:rPr>
                <w:rFonts w:ascii="Arial" w:hAnsi="Arial" w:cs="Arial"/>
                <w:sz w:val="20"/>
                <w:szCs w:val="20"/>
              </w:rPr>
            </w:pPr>
            <w:r w:rsidRPr="00C73F90">
              <w:rPr>
                <w:rFonts w:ascii="Arial" w:hAnsi="Arial" w:cs="Arial"/>
                <w:sz w:val="20"/>
                <w:szCs w:val="20"/>
              </w:rPr>
              <w:t>1</w:t>
            </w:r>
          </w:p>
        </w:tc>
        <w:tc>
          <w:tcPr>
            <w:tcW w:w="2853" w:type="dxa"/>
            <w:tcBorders>
              <w:top w:val="single" w:sz="4" w:space="0" w:color="000000"/>
              <w:left w:val="single" w:sz="4" w:space="0" w:color="000000"/>
              <w:bottom w:val="single" w:sz="4" w:space="0" w:color="000000"/>
              <w:right w:val="single" w:sz="4" w:space="0" w:color="000000"/>
            </w:tcBorders>
            <w:vAlign w:val="center"/>
          </w:tcPr>
          <w:p w:rsidR="007B1F50" w:rsidRPr="00C73F90" w:rsidRDefault="009C6F0B" w:rsidP="00A66708">
            <w:pPr>
              <w:numPr>
                <w:ilvl w:val="0"/>
                <w:numId w:val="0"/>
              </w:numPr>
              <w:ind w:left="93"/>
              <w:jc w:val="center"/>
              <w:rPr>
                <w:rFonts w:ascii="Arial" w:hAnsi="Arial" w:cs="Arial"/>
                <w:sz w:val="20"/>
                <w:szCs w:val="20"/>
                <w:lang w:val="en-GB"/>
              </w:rPr>
            </w:pPr>
            <w:r w:rsidRPr="00C73F90">
              <w:rPr>
                <w:rFonts w:ascii="Arial" w:hAnsi="Arial" w:cs="Arial"/>
                <w:sz w:val="20"/>
                <w:szCs w:val="20"/>
                <w:lang w:val="en-GB"/>
              </w:rPr>
              <w:t xml:space="preserve">New </w:t>
            </w:r>
            <w:r w:rsidR="00757253" w:rsidRPr="00C73F90">
              <w:rPr>
                <w:rFonts w:ascii="Arial" w:hAnsi="Arial" w:cs="Arial"/>
                <w:sz w:val="20"/>
                <w:szCs w:val="20"/>
                <w:lang w:val="en-GB"/>
              </w:rPr>
              <w:t xml:space="preserve"> Augmentation Piped Water Supply Scheme for Raigarh city</w:t>
            </w:r>
          </w:p>
          <w:p w:rsidR="009C6F0B" w:rsidRPr="00C73F90" w:rsidRDefault="009C6F0B" w:rsidP="00A66708">
            <w:pPr>
              <w:numPr>
                <w:ilvl w:val="0"/>
                <w:numId w:val="0"/>
              </w:numPr>
              <w:ind w:left="93"/>
              <w:jc w:val="center"/>
              <w:rPr>
                <w:rFonts w:ascii="Arial" w:hAnsi="Arial" w:cs="Arial"/>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B1F50" w:rsidRPr="00C73F90" w:rsidRDefault="00757253" w:rsidP="00A66708">
            <w:pPr>
              <w:widowControl w:val="0"/>
              <w:numPr>
                <w:ilvl w:val="0"/>
                <w:numId w:val="0"/>
              </w:numPr>
              <w:autoSpaceDE w:val="0"/>
              <w:autoSpaceDN w:val="0"/>
              <w:adjustRightInd w:val="0"/>
              <w:spacing w:after="0" w:line="240" w:lineRule="auto"/>
              <w:ind w:left="360"/>
              <w:jc w:val="center"/>
              <w:rPr>
                <w:rFonts w:ascii="Arial" w:hAnsi="Arial" w:cs="Arial"/>
                <w:sz w:val="20"/>
                <w:szCs w:val="20"/>
              </w:rPr>
            </w:pPr>
            <w:r w:rsidRPr="00C73F90">
              <w:rPr>
                <w:rFonts w:ascii="Arial" w:hAnsi="Arial" w:cs="Arial"/>
                <w:sz w:val="20"/>
                <w:szCs w:val="20"/>
              </w:rPr>
              <w:t>1</w:t>
            </w:r>
          </w:p>
        </w:tc>
        <w:tc>
          <w:tcPr>
            <w:tcW w:w="2340" w:type="dxa"/>
            <w:tcBorders>
              <w:top w:val="single" w:sz="4" w:space="0" w:color="000000"/>
              <w:left w:val="single" w:sz="4" w:space="0" w:color="000000"/>
              <w:bottom w:val="single" w:sz="4" w:space="0" w:color="000000"/>
              <w:right w:val="single" w:sz="4" w:space="0" w:color="000000"/>
            </w:tcBorders>
            <w:vAlign w:val="center"/>
          </w:tcPr>
          <w:p w:rsidR="007B1F50" w:rsidRPr="00C73F90" w:rsidRDefault="00757253" w:rsidP="00A66708">
            <w:pPr>
              <w:widowControl w:val="0"/>
              <w:numPr>
                <w:ilvl w:val="0"/>
                <w:numId w:val="0"/>
              </w:numPr>
              <w:autoSpaceDE w:val="0"/>
              <w:autoSpaceDN w:val="0"/>
              <w:adjustRightInd w:val="0"/>
              <w:spacing w:after="0" w:line="240" w:lineRule="auto"/>
              <w:ind w:left="360"/>
              <w:jc w:val="center"/>
              <w:rPr>
                <w:rFonts w:ascii="Arial" w:hAnsi="Arial" w:cs="Arial"/>
                <w:sz w:val="20"/>
                <w:szCs w:val="20"/>
              </w:rPr>
            </w:pPr>
            <w:r w:rsidRPr="00C73F90">
              <w:rPr>
                <w:rFonts w:ascii="Arial" w:hAnsi="Arial" w:cs="Arial"/>
                <w:sz w:val="20"/>
                <w:szCs w:val="20"/>
              </w:rPr>
              <w:t>201</w:t>
            </w:r>
            <w:r w:rsidR="001A31C6">
              <w:rPr>
                <w:rFonts w:ascii="Arial" w:hAnsi="Arial" w:cs="Arial"/>
                <w:sz w:val="20"/>
                <w:szCs w:val="20"/>
              </w:rPr>
              <w:t>5</w:t>
            </w:r>
          </w:p>
        </w:tc>
        <w:tc>
          <w:tcPr>
            <w:tcW w:w="2430" w:type="dxa"/>
            <w:tcBorders>
              <w:top w:val="single" w:sz="4" w:space="0" w:color="000000"/>
              <w:left w:val="single" w:sz="4" w:space="0" w:color="000000"/>
              <w:bottom w:val="single" w:sz="4" w:space="0" w:color="000000"/>
              <w:right w:val="single" w:sz="4" w:space="0" w:color="000000"/>
            </w:tcBorders>
            <w:vAlign w:val="center"/>
          </w:tcPr>
          <w:p w:rsidR="007B1F50" w:rsidRPr="00C73F90" w:rsidRDefault="00757253" w:rsidP="001A31C6">
            <w:pPr>
              <w:widowControl w:val="0"/>
              <w:numPr>
                <w:ilvl w:val="0"/>
                <w:numId w:val="0"/>
              </w:numPr>
              <w:autoSpaceDE w:val="0"/>
              <w:autoSpaceDN w:val="0"/>
              <w:adjustRightInd w:val="0"/>
              <w:spacing w:after="0" w:line="240" w:lineRule="auto"/>
              <w:ind w:left="360"/>
              <w:jc w:val="center"/>
              <w:rPr>
                <w:rFonts w:ascii="Arial" w:hAnsi="Arial" w:cs="Arial"/>
                <w:sz w:val="20"/>
                <w:szCs w:val="20"/>
              </w:rPr>
            </w:pPr>
            <w:r w:rsidRPr="00C73F90">
              <w:rPr>
                <w:rFonts w:ascii="Arial" w:hAnsi="Arial" w:cs="Arial"/>
                <w:sz w:val="20"/>
                <w:szCs w:val="20"/>
              </w:rPr>
              <w:t>20</w:t>
            </w:r>
            <w:r w:rsidR="001A31C6">
              <w:rPr>
                <w:rFonts w:ascii="Arial" w:hAnsi="Arial" w:cs="Arial"/>
                <w:sz w:val="20"/>
                <w:szCs w:val="20"/>
              </w:rPr>
              <w:t>18</w:t>
            </w:r>
          </w:p>
        </w:tc>
        <w:tc>
          <w:tcPr>
            <w:tcW w:w="2070" w:type="dxa"/>
            <w:tcBorders>
              <w:top w:val="single" w:sz="4" w:space="0" w:color="000000"/>
              <w:left w:val="single" w:sz="4" w:space="0" w:color="000000"/>
              <w:bottom w:val="single" w:sz="4" w:space="0" w:color="000000"/>
              <w:right w:val="single" w:sz="4" w:space="0" w:color="000000"/>
            </w:tcBorders>
            <w:vAlign w:val="center"/>
          </w:tcPr>
          <w:p w:rsidR="007B1F50" w:rsidRPr="00C73F90" w:rsidRDefault="000E1EAB" w:rsidP="00372058">
            <w:pPr>
              <w:widowControl w:val="0"/>
              <w:numPr>
                <w:ilvl w:val="0"/>
                <w:numId w:val="0"/>
              </w:numPr>
              <w:autoSpaceDE w:val="0"/>
              <w:autoSpaceDN w:val="0"/>
              <w:adjustRightInd w:val="0"/>
              <w:spacing w:after="0" w:line="240" w:lineRule="auto"/>
              <w:ind w:left="360"/>
              <w:jc w:val="center"/>
              <w:rPr>
                <w:rFonts w:ascii="Arial" w:hAnsi="Arial" w:cs="Arial"/>
                <w:sz w:val="20"/>
                <w:szCs w:val="20"/>
              </w:rPr>
            </w:pPr>
            <w:r>
              <w:rPr>
                <w:rFonts w:ascii="Arial" w:hAnsi="Arial" w:cs="Arial"/>
                <w:sz w:val="20"/>
                <w:szCs w:val="20"/>
              </w:rPr>
              <w:t xml:space="preserve">Rs. </w:t>
            </w:r>
            <w:r w:rsidR="00372058">
              <w:rPr>
                <w:rFonts w:ascii="Arial" w:hAnsi="Arial" w:cs="Arial"/>
                <w:sz w:val="20"/>
                <w:szCs w:val="20"/>
              </w:rPr>
              <w:t>96.44</w:t>
            </w:r>
          </w:p>
        </w:tc>
      </w:tr>
      <w:tr w:rsidR="007B1F50" w:rsidRPr="00C73F90" w:rsidTr="005F2CB5">
        <w:trPr>
          <w:trHeight w:hRule="exact" w:val="442"/>
        </w:trPr>
        <w:tc>
          <w:tcPr>
            <w:tcW w:w="3600" w:type="dxa"/>
            <w:gridSpan w:val="2"/>
            <w:tcBorders>
              <w:top w:val="single" w:sz="4" w:space="0" w:color="000000"/>
              <w:left w:val="single" w:sz="4" w:space="0" w:color="000000"/>
              <w:bottom w:val="single" w:sz="4" w:space="0" w:color="000000"/>
              <w:right w:val="single" w:sz="4" w:space="0" w:color="000000"/>
            </w:tcBorders>
          </w:tcPr>
          <w:p w:rsidR="007B1F50" w:rsidRPr="00C73F90" w:rsidRDefault="007B1F50" w:rsidP="00A66708">
            <w:pPr>
              <w:widowControl w:val="0"/>
              <w:numPr>
                <w:ilvl w:val="0"/>
                <w:numId w:val="0"/>
              </w:numPr>
              <w:autoSpaceDE w:val="0"/>
              <w:autoSpaceDN w:val="0"/>
              <w:adjustRightInd w:val="0"/>
              <w:spacing w:after="0" w:line="360" w:lineRule="auto"/>
              <w:ind w:left="148"/>
              <w:jc w:val="center"/>
              <w:rPr>
                <w:rFonts w:ascii="Times New Roman" w:hAnsi="Times New Roman"/>
                <w:sz w:val="24"/>
                <w:szCs w:val="24"/>
              </w:rPr>
            </w:pPr>
            <w:r w:rsidRPr="00C73F90">
              <w:rPr>
                <w:rFonts w:ascii="Arial" w:hAnsi="Arial" w:cs="Arial"/>
                <w:sz w:val="24"/>
                <w:szCs w:val="24"/>
              </w:rPr>
              <w:t>Gr</w:t>
            </w:r>
            <w:r w:rsidRPr="00C73F90">
              <w:rPr>
                <w:rFonts w:ascii="Arial" w:hAnsi="Arial" w:cs="Arial"/>
                <w:spacing w:val="1"/>
                <w:sz w:val="24"/>
                <w:szCs w:val="24"/>
              </w:rPr>
              <w:t>a</w:t>
            </w:r>
            <w:r w:rsidRPr="00C73F90">
              <w:rPr>
                <w:rFonts w:ascii="Arial" w:hAnsi="Arial" w:cs="Arial"/>
                <w:sz w:val="24"/>
                <w:szCs w:val="24"/>
              </w:rPr>
              <w:t>nd To</w:t>
            </w:r>
            <w:r w:rsidRPr="00C73F90">
              <w:rPr>
                <w:rFonts w:ascii="Arial" w:hAnsi="Arial" w:cs="Arial"/>
                <w:spacing w:val="-1"/>
                <w:sz w:val="24"/>
                <w:szCs w:val="24"/>
              </w:rPr>
              <w:t>t</w:t>
            </w:r>
            <w:r w:rsidRPr="00C73F90">
              <w:rPr>
                <w:rFonts w:ascii="Arial" w:hAnsi="Arial" w:cs="Arial"/>
                <w:spacing w:val="1"/>
                <w:sz w:val="24"/>
                <w:szCs w:val="24"/>
              </w:rPr>
              <w:t>a</w:t>
            </w:r>
            <w:r w:rsidRPr="00C73F90">
              <w:rPr>
                <w:rFonts w:ascii="Arial" w:hAnsi="Arial" w:cs="Arial"/>
                <w:sz w:val="24"/>
                <w:szCs w:val="24"/>
              </w:rPr>
              <w:t>l</w:t>
            </w:r>
          </w:p>
        </w:tc>
        <w:tc>
          <w:tcPr>
            <w:tcW w:w="1530" w:type="dxa"/>
            <w:tcBorders>
              <w:top w:val="single" w:sz="4" w:space="0" w:color="000000"/>
              <w:left w:val="single" w:sz="4" w:space="0" w:color="000000"/>
              <w:bottom w:val="single" w:sz="4" w:space="0" w:color="000000"/>
              <w:right w:val="single" w:sz="4" w:space="0" w:color="000000"/>
            </w:tcBorders>
          </w:tcPr>
          <w:p w:rsidR="007B1F50" w:rsidRPr="00C73F90" w:rsidRDefault="007B1F50" w:rsidP="00A66708">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7B1F50" w:rsidRPr="00C73F90" w:rsidRDefault="007B1F50" w:rsidP="00A66708">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7B1F50" w:rsidRPr="00C73F90" w:rsidRDefault="007B1F50" w:rsidP="00A66708">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7B1F50" w:rsidRPr="00C73F90" w:rsidRDefault="00B03895" w:rsidP="00372058">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r w:rsidRPr="00C73F90">
              <w:rPr>
                <w:rFonts w:ascii="Arial" w:hAnsi="Arial" w:cs="Arial"/>
                <w:sz w:val="20"/>
                <w:szCs w:val="20"/>
              </w:rPr>
              <w:t xml:space="preserve">Rs. </w:t>
            </w:r>
            <w:r w:rsidR="00372058">
              <w:rPr>
                <w:rFonts w:ascii="Arial" w:hAnsi="Arial" w:cs="Arial"/>
                <w:sz w:val="20"/>
                <w:szCs w:val="20"/>
              </w:rPr>
              <w:t>96.44</w:t>
            </w:r>
            <w:r w:rsidR="00C24A23" w:rsidRPr="00C73F90">
              <w:rPr>
                <w:rFonts w:ascii="Arial" w:hAnsi="Arial" w:cs="Arial"/>
                <w:sz w:val="20"/>
                <w:szCs w:val="20"/>
              </w:rPr>
              <w:t xml:space="preserve"> Cr</w:t>
            </w:r>
          </w:p>
        </w:tc>
      </w:tr>
    </w:tbl>
    <w:p w:rsidR="007B1F50" w:rsidRPr="007B1F50" w:rsidRDefault="007B1F50" w:rsidP="00372058">
      <w:pPr>
        <w:numPr>
          <w:ilvl w:val="0"/>
          <w:numId w:val="0"/>
        </w:numPr>
        <w:spacing w:line="360" w:lineRule="auto"/>
        <w:ind w:left="810" w:hanging="360"/>
        <w:rPr>
          <w:rFonts w:ascii="Arial" w:hAnsi="Arial" w:cs="Arial"/>
          <w:spacing w:val="1"/>
          <w:sz w:val="24"/>
          <w:szCs w:val="24"/>
        </w:rPr>
      </w:pPr>
      <w:r>
        <w:rPr>
          <w:rFonts w:ascii="Arial" w:hAnsi="Arial" w:cs="Arial"/>
          <w:b/>
          <w:bCs/>
          <w:sz w:val="24"/>
          <w:szCs w:val="24"/>
        </w:rPr>
        <w:br w:type="page"/>
      </w:r>
      <w:r>
        <w:rPr>
          <w:rFonts w:ascii="Arial" w:hAnsi="Arial" w:cs="Arial"/>
          <w:spacing w:val="1"/>
          <w:sz w:val="24"/>
          <w:szCs w:val="24"/>
        </w:rPr>
        <w:lastRenderedPageBreak/>
        <w:t xml:space="preserve">Table </w:t>
      </w:r>
      <w:r w:rsidR="001C018A">
        <w:rPr>
          <w:rFonts w:ascii="Arial" w:hAnsi="Arial" w:cs="Arial"/>
          <w:spacing w:val="1"/>
          <w:sz w:val="24"/>
          <w:szCs w:val="24"/>
        </w:rPr>
        <w:t>1.8</w:t>
      </w:r>
      <w:r w:rsidRPr="007B1F50">
        <w:rPr>
          <w:rFonts w:ascii="Arial" w:hAnsi="Arial" w:cs="Arial"/>
          <w:spacing w:val="1"/>
          <w:sz w:val="24"/>
          <w:szCs w:val="24"/>
        </w:rPr>
        <w:t xml:space="preserve"> Master Service Levels Improvements during Mission Period</w:t>
      </w:r>
    </w:p>
    <w:p w:rsidR="007B1F50" w:rsidRPr="007B1F50" w:rsidRDefault="007B1F50" w:rsidP="00B72E80">
      <w:pPr>
        <w:pStyle w:val="ListParagraph"/>
        <w:spacing w:after="0" w:line="360" w:lineRule="auto"/>
        <w:ind w:left="360"/>
        <w:jc w:val="center"/>
        <w:rPr>
          <w:rFonts w:ascii="Arial" w:hAnsi="Arial" w:cs="Arial"/>
          <w:caps/>
          <w:sz w:val="20"/>
          <w:szCs w:val="20"/>
        </w:rPr>
      </w:pPr>
      <w:r w:rsidRPr="007B1F50">
        <w:rPr>
          <w:rFonts w:ascii="Arial" w:hAnsi="Arial" w:cs="Arial"/>
          <w:sz w:val="24"/>
          <w:szCs w:val="24"/>
        </w:rPr>
        <w:t>(As per Table 2.2 of AMRUT guidelines)</w:t>
      </w:r>
      <w:r w:rsidRPr="007B1F50">
        <w:rPr>
          <w:rFonts w:ascii="Arial" w:hAnsi="Arial" w:cs="Arial"/>
          <w:sz w:val="20"/>
          <w:szCs w:val="20"/>
        </w:rPr>
        <w:tab/>
      </w:r>
      <w:r w:rsidRPr="007B1F50">
        <w:rPr>
          <w:rFonts w:ascii="Arial" w:hAnsi="Arial" w:cs="Arial"/>
          <w:sz w:val="20"/>
          <w:szCs w:val="20"/>
        </w:rPr>
        <w:tab/>
      </w:r>
      <w:r w:rsidRPr="007B1F50">
        <w:rPr>
          <w:rFonts w:ascii="Arial" w:hAnsi="Arial" w:cs="Arial"/>
          <w:sz w:val="20"/>
          <w:szCs w:val="20"/>
        </w:rPr>
        <w:tab/>
        <w:t xml:space="preserve"> (</w:t>
      </w:r>
      <w:r w:rsidRPr="007B1F50">
        <w:rPr>
          <w:rFonts w:ascii="Arial" w:hAnsi="Arial" w:cs="Arial"/>
          <w:spacing w:val="-8"/>
          <w:sz w:val="20"/>
          <w:szCs w:val="20"/>
        </w:rPr>
        <w:t>A</w:t>
      </w:r>
      <w:r w:rsidRPr="007B1F50">
        <w:rPr>
          <w:rFonts w:ascii="Arial" w:hAnsi="Arial" w:cs="Arial"/>
          <w:spacing w:val="2"/>
          <w:sz w:val="20"/>
          <w:szCs w:val="20"/>
        </w:rPr>
        <w:t>m</w:t>
      </w:r>
      <w:r w:rsidRPr="007B1F50">
        <w:rPr>
          <w:rFonts w:ascii="Arial" w:hAnsi="Arial" w:cs="Arial"/>
          <w:sz w:val="20"/>
          <w:szCs w:val="20"/>
        </w:rPr>
        <w:t>ount</w:t>
      </w:r>
      <w:r w:rsidR="00743AAC">
        <w:rPr>
          <w:rFonts w:ascii="Arial" w:hAnsi="Arial" w:cs="Arial"/>
          <w:sz w:val="20"/>
          <w:szCs w:val="20"/>
        </w:rPr>
        <w:t xml:space="preserve"> </w:t>
      </w:r>
      <w:r w:rsidRPr="007B1F50">
        <w:rPr>
          <w:rFonts w:ascii="Arial" w:hAnsi="Arial" w:cs="Arial"/>
          <w:spacing w:val="1"/>
          <w:sz w:val="20"/>
          <w:szCs w:val="20"/>
        </w:rPr>
        <w:t>i</w:t>
      </w:r>
      <w:r w:rsidR="00B10776">
        <w:rPr>
          <w:rFonts w:ascii="Arial" w:hAnsi="Arial" w:cs="Arial"/>
          <w:sz w:val="20"/>
          <w:szCs w:val="20"/>
        </w:rPr>
        <w:t>n</w:t>
      </w:r>
      <w:r w:rsidR="00743AAC">
        <w:rPr>
          <w:rFonts w:ascii="Arial" w:hAnsi="Arial" w:cs="Arial"/>
          <w:sz w:val="20"/>
          <w:szCs w:val="20"/>
        </w:rPr>
        <w:t xml:space="preserve"> </w:t>
      </w:r>
      <w:r w:rsidR="00B10776">
        <w:rPr>
          <w:rFonts w:ascii="Arial" w:hAnsi="Arial" w:cs="Arial"/>
          <w:sz w:val="20"/>
          <w:szCs w:val="20"/>
        </w:rPr>
        <w:t xml:space="preserve">Rs. </w:t>
      </w:r>
      <w:r w:rsidR="007965E0">
        <w:rPr>
          <w:rFonts w:ascii="Arial" w:hAnsi="Arial" w:cs="Arial"/>
          <w:sz w:val="20"/>
          <w:szCs w:val="20"/>
        </w:rPr>
        <w:t>Cr.</w:t>
      </w:r>
      <w:r w:rsidRPr="007B1F50">
        <w:rPr>
          <w:rFonts w:ascii="Arial" w:hAnsi="Arial" w:cs="Arial"/>
          <w:sz w:val="20"/>
          <w:szCs w:val="20"/>
        </w:rPr>
        <w:t>)</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7229"/>
        <w:gridCol w:w="2268"/>
        <w:gridCol w:w="1276"/>
        <w:gridCol w:w="1134"/>
        <w:gridCol w:w="1275"/>
      </w:tblGrid>
      <w:tr w:rsidR="00BE674A" w:rsidRPr="00112C3C" w:rsidTr="00AE45B6">
        <w:tc>
          <w:tcPr>
            <w:tcW w:w="534" w:type="dxa"/>
            <w:vMerge w:val="restart"/>
            <w:vAlign w:val="center"/>
          </w:tcPr>
          <w:p w:rsidR="00C93E46" w:rsidRPr="00112C3C" w:rsidRDefault="00D66784" w:rsidP="004846AA">
            <w:pPr>
              <w:numPr>
                <w:ilvl w:val="0"/>
                <w:numId w:val="0"/>
              </w:numPr>
              <w:autoSpaceDE w:val="0"/>
              <w:autoSpaceDN w:val="0"/>
              <w:adjustRightInd w:val="0"/>
              <w:spacing w:after="0" w:line="240" w:lineRule="auto"/>
              <w:jc w:val="center"/>
              <w:rPr>
                <w:rFonts w:cs="Calibri"/>
                <w:color w:val="000000"/>
              </w:rPr>
            </w:pPr>
            <w:r w:rsidRPr="00112C3C">
              <w:rPr>
                <w:rFonts w:cs="Calibri"/>
                <w:color w:val="000000"/>
              </w:rPr>
              <w:t>sr</w:t>
            </w:r>
            <w:r w:rsidR="00C93E46" w:rsidRPr="00112C3C">
              <w:rPr>
                <w:rFonts w:cs="Calibri"/>
                <w:color w:val="000000"/>
              </w:rPr>
              <w:t>.</w:t>
            </w:r>
          </w:p>
        </w:tc>
        <w:tc>
          <w:tcPr>
            <w:tcW w:w="992" w:type="dxa"/>
            <w:vMerge w:val="restart"/>
            <w:vAlign w:val="center"/>
          </w:tcPr>
          <w:p w:rsidR="00C93E46" w:rsidRPr="00112C3C" w:rsidRDefault="00C93E46" w:rsidP="00D66784">
            <w:pPr>
              <w:numPr>
                <w:ilvl w:val="0"/>
                <w:numId w:val="0"/>
              </w:numPr>
              <w:autoSpaceDE w:val="0"/>
              <w:autoSpaceDN w:val="0"/>
              <w:adjustRightInd w:val="0"/>
              <w:spacing w:after="0" w:line="240" w:lineRule="auto"/>
              <w:jc w:val="center"/>
              <w:rPr>
                <w:rFonts w:cs="Calibri"/>
                <w:color w:val="000000"/>
              </w:rPr>
            </w:pPr>
            <w:r w:rsidRPr="00112C3C">
              <w:rPr>
                <w:rFonts w:cs="Calibri"/>
                <w:color w:val="000000"/>
              </w:rPr>
              <w:t>Project</w:t>
            </w:r>
            <w:r w:rsidR="00E02B01">
              <w:rPr>
                <w:rFonts w:cs="Calibri"/>
                <w:color w:val="000000"/>
              </w:rPr>
              <w:t xml:space="preserve"> </w:t>
            </w:r>
            <w:r w:rsidRPr="00112C3C">
              <w:rPr>
                <w:rFonts w:cs="Calibri"/>
                <w:color w:val="000000"/>
              </w:rPr>
              <w:t>Name</w:t>
            </w:r>
          </w:p>
        </w:tc>
        <w:tc>
          <w:tcPr>
            <w:tcW w:w="7229" w:type="dxa"/>
            <w:vMerge w:val="restart"/>
            <w:vAlign w:val="center"/>
          </w:tcPr>
          <w:p w:rsidR="00C93E46" w:rsidRPr="00112C3C" w:rsidRDefault="00C93E46" w:rsidP="00C93E46">
            <w:pPr>
              <w:numPr>
                <w:ilvl w:val="0"/>
                <w:numId w:val="0"/>
              </w:numPr>
              <w:autoSpaceDE w:val="0"/>
              <w:autoSpaceDN w:val="0"/>
              <w:adjustRightInd w:val="0"/>
              <w:spacing w:after="0" w:line="240" w:lineRule="auto"/>
              <w:ind w:left="450"/>
              <w:jc w:val="center"/>
              <w:rPr>
                <w:rFonts w:cs="Calibri"/>
                <w:color w:val="000000"/>
              </w:rPr>
            </w:pPr>
            <w:r w:rsidRPr="00112C3C">
              <w:rPr>
                <w:rFonts w:cs="Calibri"/>
                <w:color w:val="000000"/>
              </w:rPr>
              <w:t>Physical Components</w:t>
            </w:r>
          </w:p>
        </w:tc>
        <w:tc>
          <w:tcPr>
            <w:tcW w:w="4678" w:type="dxa"/>
            <w:gridSpan w:val="3"/>
            <w:vAlign w:val="center"/>
          </w:tcPr>
          <w:p w:rsidR="00C93E46" w:rsidRPr="00112C3C" w:rsidRDefault="00C93E46" w:rsidP="00C93E46">
            <w:pPr>
              <w:numPr>
                <w:ilvl w:val="0"/>
                <w:numId w:val="0"/>
              </w:numPr>
              <w:autoSpaceDE w:val="0"/>
              <w:autoSpaceDN w:val="0"/>
              <w:adjustRightInd w:val="0"/>
              <w:spacing w:after="0" w:line="240" w:lineRule="auto"/>
              <w:ind w:left="450"/>
              <w:jc w:val="center"/>
              <w:rPr>
                <w:rFonts w:cs="Calibri"/>
                <w:color w:val="000000"/>
              </w:rPr>
            </w:pPr>
            <w:r w:rsidRPr="00112C3C">
              <w:rPr>
                <w:rFonts w:cs="Calibri"/>
                <w:color w:val="000000"/>
              </w:rPr>
              <w:t>Change in Service Levels</w:t>
            </w:r>
          </w:p>
        </w:tc>
        <w:tc>
          <w:tcPr>
            <w:tcW w:w="1275" w:type="dxa"/>
            <w:vMerge w:val="restart"/>
            <w:vAlign w:val="center"/>
          </w:tcPr>
          <w:p w:rsidR="00C93E46" w:rsidRPr="00112C3C" w:rsidRDefault="00C93E46" w:rsidP="009812EA">
            <w:pPr>
              <w:numPr>
                <w:ilvl w:val="0"/>
                <w:numId w:val="0"/>
              </w:numPr>
              <w:autoSpaceDE w:val="0"/>
              <w:autoSpaceDN w:val="0"/>
              <w:adjustRightInd w:val="0"/>
              <w:spacing w:after="0" w:line="240" w:lineRule="auto"/>
              <w:jc w:val="center"/>
              <w:rPr>
                <w:rFonts w:cs="Calibri"/>
                <w:color w:val="000000"/>
              </w:rPr>
            </w:pPr>
            <w:r w:rsidRPr="00112C3C">
              <w:rPr>
                <w:rFonts w:cs="Calibri"/>
                <w:color w:val="000000"/>
              </w:rPr>
              <w:t>Estimated Cost</w:t>
            </w:r>
          </w:p>
        </w:tc>
      </w:tr>
      <w:tr w:rsidR="004846AA" w:rsidRPr="00112C3C" w:rsidTr="00AE45B6">
        <w:tc>
          <w:tcPr>
            <w:tcW w:w="534" w:type="dxa"/>
            <w:vMerge/>
            <w:vAlign w:val="center"/>
          </w:tcPr>
          <w:p w:rsidR="00C93E46" w:rsidRPr="00112C3C" w:rsidRDefault="00C93E46" w:rsidP="004846AA">
            <w:pPr>
              <w:autoSpaceDE w:val="0"/>
              <w:autoSpaceDN w:val="0"/>
              <w:adjustRightInd w:val="0"/>
              <w:spacing w:after="0" w:line="240" w:lineRule="auto"/>
              <w:jc w:val="center"/>
              <w:rPr>
                <w:rFonts w:cs="Calibri"/>
                <w:color w:val="000000"/>
              </w:rPr>
            </w:pPr>
          </w:p>
        </w:tc>
        <w:tc>
          <w:tcPr>
            <w:tcW w:w="992" w:type="dxa"/>
            <w:vMerge/>
            <w:vAlign w:val="center"/>
          </w:tcPr>
          <w:p w:rsidR="00C93E46" w:rsidRPr="00112C3C" w:rsidRDefault="00C93E46" w:rsidP="00D66784">
            <w:pPr>
              <w:autoSpaceDE w:val="0"/>
              <w:autoSpaceDN w:val="0"/>
              <w:adjustRightInd w:val="0"/>
              <w:spacing w:after="0" w:line="240" w:lineRule="auto"/>
              <w:ind w:left="0"/>
              <w:jc w:val="center"/>
              <w:rPr>
                <w:rFonts w:cs="Calibri"/>
                <w:color w:val="000000"/>
              </w:rPr>
            </w:pPr>
          </w:p>
        </w:tc>
        <w:tc>
          <w:tcPr>
            <w:tcW w:w="7229" w:type="dxa"/>
            <w:vMerge/>
            <w:vAlign w:val="center"/>
          </w:tcPr>
          <w:p w:rsidR="00C93E46" w:rsidRPr="00112C3C" w:rsidRDefault="00C93E46" w:rsidP="00C93E46">
            <w:pPr>
              <w:autoSpaceDE w:val="0"/>
              <w:autoSpaceDN w:val="0"/>
              <w:adjustRightInd w:val="0"/>
              <w:spacing w:after="0" w:line="240" w:lineRule="auto"/>
              <w:jc w:val="center"/>
              <w:rPr>
                <w:rFonts w:cs="Calibri"/>
                <w:color w:val="000000"/>
              </w:rPr>
            </w:pPr>
          </w:p>
        </w:tc>
        <w:tc>
          <w:tcPr>
            <w:tcW w:w="2268" w:type="dxa"/>
            <w:vAlign w:val="center"/>
          </w:tcPr>
          <w:p w:rsidR="00C93E46" w:rsidRPr="00112C3C" w:rsidRDefault="00C93E46" w:rsidP="009812EA">
            <w:pPr>
              <w:numPr>
                <w:ilvl w:val="0"/>
                <w:numId w:val="0"/>
              </w:numPr>
              <w:autoSpaceDE w:val="0"/>
              <w:autoSpaceDN w:val="0"/>
              <w:adjustRightInd w:val="0"/>
              <w:spacing w:after="0" w:line="240" w:lineRule="auto"/>
              <w:ind w:left="117"/>
              <w:jc w:val="center"/>
              <w:rPr>
                <w:rFonts w:cs="Calibri"/>
                <w:color w:val="000000"/>
              </w:rPr>
            </w:pPr>
            <w:r w:rsidRPr="00112C3C">
              <w:rPr>
                <w:rFonts w:cs="Calibri"/>
                <w:color w:val="000000"/>
              </w:rPr>
              <w:t>Indicator</w:t>
            </w:r>
          </w:p>
        </w:tc>
        <w:tc>
          <w:tcPr>
            <w:tcW w:w="1276" w:type="dxa"/>
            <w:vAlign w:val="center"/>
          </w:tcPr>
          <w:p w:rsidR="00710983" w:rsidRDefault="00C93E46" w:rsidP="009812EA">
            <w:pPr>
              <w:numPr>
                <w:ilvl w:val="0"/>
                <w:numId w:val="0"/>
              </w:numPr>
              <w:autoSpaceDE w:val="0"/>
              <w:autoSpaceDN w:val="0"/>
              <w:adjustRightInd w:val="0"/>
              <w:spacing w:after="0" w:line="240" w:lineRule="auto"/>
              <w:ind w:left="-33"/>
              <w:jc w:val="center"/>
              <w:rPr>
                <w:rFonts w:cs="Calibri"/>
                <w:color w:val="000000"/>
              </w:rPr>
            </w:pPr>
            <w:r w:rsidRPr="00112C3C">
              <w:rPr>
                <w:rFonts w:cs="Calibri"/>
                <w:color w:val="000000"/>
              </w:rPr>
              <w:t xml:space="preserve">Existing </w:t>
            </w:r>
          </w:p>
          <w:p w:rsidR="00C93E46" w:rsidRPr="00112C3C" w:rsidRDefault="00C93E46" w:rsidP="009812EA">
            <w:pPr>
              <w:numPr>
                <w:ilvl w:val="0"/>
                <w:numId w:val="0"/>
              </w:numPr>
              <w:autoSpaceDE w:val="0"/>
              <w:autoSpaceDN w:val="0"/>
              <w:adjustRightInd w:val="0"/>
              <w:spacing w:after="0" w:line="240" w:lineRule="auto"/>
              <w:ind w:left="-33"/>
              <w:jc w:val="center"/>
              <w:rPr>
                <w:rFonts w:cs="Calibri"/>
                <w:color w:val="000000"/>
              </w:rPr>
            </w:pPr>
            <w:r w:rsidRPr="00112C3C">
              <w:rPr>
                <w:rFonts w:cs="Calibri"/>
                <w:color w:val="000000"/>
              </w:rPr>
              <w:t>(As-Is)</w:t>
            </w:r>
          </w:p>
        </w:tc>
        <w:tc>
          <w:tcPr>
            <w:tcW w:w="1134" w:type="dxa"/>
            <w:vAlign w:val="center"/>
          </w:tcPr>
          <w:p w:rsidR="00710983" w:rsidRDefault="00C93E46" w:rsidP="009812EA">
            <w:pPr>
              <w:numPr>
                <w:ilvl w:val="0"/>
                <w:numId w:val="0"/>
              </w:numPr>
              <w:autoSpaceDE w:val="0"/>
              <w:autoSpaceDN w:val="0"/>
              <w:adjustRightInd w:val="0"/>
              <w:spacing w:after="0" w:line="240" w:lineRule="auto"/>
              <w:jc w:val="center"/>
              <w:rPr>
                <w:rFonts w:cs="Calibri"/>
                <w:color w:val="000000"/>
              </w:rPr>
            </w:pPr>
            <w:r w:rsidRPr="00112C3C">
              <w:rPr>
                <w:rFonts w:cs="Calibri"/>
                <w:color w:val="000000"/>
              </w:rPr>
              <w:t xml:space="preserve">After </w:t>
            </w:r>
          </w:p>
          <w:p w:rsidR="00C93E46" w:rsidRPr="00112C3C" w:rsidRDefault="00C93E46" w:rsidP="009812EA">
            <w:pPr>
              <w:numPr>
                <w:ilvl w:val="0"/>
                <w:numId w:val="0"/>
              </w:numPr>
              <w:autoSpaceDE w:val="0"/>
              <w:autoSpaceDN w:val="0"/>
              <w:adjustRightInd w:val="0"/>
              <w:spacing w:after="0" w:line="240" w:lineRule="auto"/>
              <w:jc w:val="center"/>
              <w:rPr>
                <w:rFonts w:cs="Calibri"/>
                <w:color w:val="000000"/>
              </w:rPr>
            </w:pPr>
            <w:r w:rsidRPr="00112C3C">
              <w:rPr>
                <w:rFonts w:cs="Calibri"/>
                <w:color w:val="000000"/>
              </w:rPr>
              <w:t>(To-be)</w:t>
            </w:r>
          </w:p>
        </w:tc>
        <w:tc>
          <w:tcPr>
            <w:tcW w:w="1275" w:type="dxa"/>
            <w:vMerge/>
            <w:vAlign w:val="center"/>
          </w:tcPr>
          <w:p w:rsidR="00C93E46" w:rsidRPr="00112C3C" w:rsidRDefault="00C93E46" w:rsidP="009812EA">
            <w:pPr>
              <w:autoSpaceDE w:val="0"/>
              <w:autoSpaceDN w:val="0"/>
              <w:adjustRightInd w:val="0"/>
              <w:spacing w:after="0" w:line="240" w:lineRule="auto"/>
              <w:ind w:left="0"/>
              <w:jc w:val="center"/>
              <w:rPr>
                <w:rFonts w:cs="Calibri"/>
                <w:color w:val="000000"/>
              </w:rPr>
            </w:pPr>
          </w:p>
        </w:tc>
      </w:tr>
      <w:tr w:rsidR="00EA56E6" w:rsidRPr="00112C3C" w:rsidTr="00AE45B6">
        <w:tc>
          <w:tcPr>
            <w:tcW w:w="534" w:type="dxa"/>
            <w:vMerge w:val="restart"/>
            <w:vAlign w:val="center"/>
          </w:tcPr>
          <w:p w:rsidR="00EA56E6" w:rsidRPr="00112C3C" w:rsidRDefault="00EA56E6" w:rsidP="004846AA">
            <w:pPr>
              <w:numPr>
                <w:ilvl w:val="0"/>
                <w:numId w:val="0"/>
              </w:numPr>
              <w:autoSpaceDE w:val="0"/>
              <w:autoSpaceDN w:val="0"/>
              <w:adjustRightInd w:val="0"/>
              <w:spacing w:after="0" w:line="240" w:lineRule="auto"/>
              <w:jc w:val="center"/>
              <w:rPr>
                <w:rFonts w:cs="Calibri"/>
                <w:color w:val="000000"/>
              </w:rPr>
            </w:pPr>
            <w:r w:rsidRPr="00112C3C">
              <w:rPr>
                <w:rFonts w:cs="Calibri"/>
                <w:color w:val="000000"/>
              </w:rPr>
              <w:t>1</w:t>
            </w:r>
          </w:p>
        </w:tc>
        <w:tc>
          <w:tcPr>
            <w:tcW w:w="992" w:type="dxa"/>
            <w:vMerge w:val="restart"/>
            <w:vAlign w:val="center"/>
          </w:tcPr>
          <w:p w:rsidR="00EA56E6" w:rsidRPr="00112C3C" w:rsidRDefault="00EA56E6" w:rsidP="00D66784">
            <w:pPr>
              <w:numPr>
                <w:ilvl w:val="0"/>
                <w:numId w:val="0"/>
              </w:numPr>
              <w:autoSpaceDE w:val="0"/>
              <w:autoSpaceDN w:val="0"/>
              <w:adjustRightInd w:val="0"/>
              <w:spacing w:after="0" w:line="240" w:lineRule="auto"/>
              <w:jc w:val="center"/>
              <w:rPr>
                <w:rFonts w:cs="Calibri"/>
                <w:color w:val="000000"/>
              </w:rPr>
            </w:pPr>
            <w:r w:rsidRPr="00112C3C">
              <w:rPr>
                <w:rFonts w:cs="Calibri"/>
                <w:color w:val="000000"/>
                <w:lang w:val="en-GB"/>
              </w:rPr>
              <w:t>Augmentation Piped Water Supply Scheme for Raigarh city</w:t>
            </w: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1. Construction of Intake and Raw water pump house . Here a circular intake well is considered with diameter7.5 meters and height 30.00 meters having wall thickness 450 mm</w:t>
            </w:r>
          </w:p>
        </w:tc>
        <w:tc>
          <w:tcPr>
            <w:tcW w:w="2268" w:type="dxa"/>
            <w:vMerge w:val="restart"/>
          </w:tcPr>
          <w:p w:rsidR="00EA56E6" w:rsidRPr="00112C3C" w:rsidRDefault="00EA56E6" w:rsidP="00EA66DD">
            <w:pPr>
              <w:widowControl w:val="0"/>
              <w:numPr>
                <w:ilvl w:val="0"/>
                <w:numId w:val="0"/>
              </w:numPr>
              <w:autoSpaceDE w:val="0"/>
              <w:autoSpaceDN w:val="0"/>
              <w:adjustRightInd w:val="0"/>
              <w:spacing w:after="0" w:line="240" w:lineRule="auto"/>
              <w:ind w:left="90"/>
              <w:rPr>
                <w:rFonts w:eastAsia="Times New Roman" w:cs="Calibri"/>
                <w:lang w:val="en-GB"/>
              </w:rPr>
            </w:pPr>
            <w:r w:rsidRPr="00112C3C">
              <w:rPr>
                <w:rFonts w:cs="Calibri"/>
              </w:rPr>
              <w:t xml:space="preserve"> </w:t>
            </w:r>
            <w:r w:rsidRPr="00112C3C">
              <w:rPr>
                <w:rFonts w:eastAsia="Times New Roman" w:cs="Calibri"/>
                <w:lang w:val="en-GB"/>
              </w:rPr>
              <w:t>Coverage of water supply connections</w:t>
            </w:r>
          </w:p>
          <w:p w:rsidR="000B41EC" w:rsidRPr="00EA301D" w:rsidRDefault="000B41EC" w:rsidP="00EA66DD">
            <w:pPr>
              <w:widowControl w:val="0"/>
              <w:numPr>
                <w:ilvl w:val="0"/>
                <w:numId w:val="0"/>
              </w:numPr>
              <w:autoSpaceDE w:val="0"/>
              <w:autoSpaceDN w:val="0"/>
              <w:adjustRightInd w:val="0"/>
              <w:spacing w:after="0" w:line="240" w:lineRule="auto"/>
              <w:ind w:left="90"/>
              <w:rPr>
                <w:rFonts w:eastAsia="Times New Roman" w:cs="Calibri"/>
                <w:lang w:val="en-GB"/>
              </w:rPr>
            </w:pPr>
          </w:p>
          <w:p w:rsidR="00EA56E6" w:rsidRPr="00112C3C" w:rsidRDefault="00EA56E6" w:rsidP="00EA66DD">
            <w:pPr>
              <w:widowControl w:val="0"/>
              <w:numPr>
                <w:ilvl w:val="0"/>
                <w:numId w:val="0"/>
              </w:numPr>
              <w:autoSpaceDE w:val="0"/>
              <w:autoSpaceDN w:val="0"/>
              <w:adjustRightInd w:val="0"/>
              <w:spacing w:after="0" w:line="240" w:lineRule="auto"/>
              <w:ind w:left="90"/>
              <w:rPr>
                <w:rFonts w:eastAsia="Times New Roman" w:cs="Calibri"/>
                <w:lang w:val="en-GB"/>
              </w:rPr>
            </w:pPr>
            <w:r w:rsidRPr="00112C3C">
              <w:rPr>
                <w:rFonts w:eastAsia="Times New Roman" w:cs="Calibri"/>
                <w:lang w:val="en-GB"/>
              </w:rPr>
              <w:t>Per capita supply of water</w:t>
            </w:r>
          </w:p>
          <w:p w:rsidR="00EA56E6" w:rsidRPr="00EA301D" w:rsidRDefault="00EA56E6" w:rsidP="00EA66DD">
            <w:pPr>
              <w:widowControl w:val="0"/>
              <w:numPr>
                <w:ilvl w:val="0"/>
                <w:numId w:val="0"/>
              </w:numPr>
              <w:autoSpaceDE w:val="0"/>
              <w:autoSpaceDN w:val="0"/>
              <w:adjustRightInd w:val="0"/>
              <w:spacing w:after="0" w:line="240" w:lineRule="auto"/>
              <w:ind w:left="90"/>
              <w:rPr>
                <w:rFonts w:eastAsia="Times New Roman" w:cs="Calibri"/>
                <w:sz w:val="20"/>
                <w:lang w:val="en-GB"/>
              </w:rPr>
            </w:pPr>
          </w:p>
          <w:p w:rsidR="00EA56E6" w:rsidRPr="00112C3C" w:rsidRDefault="00EA56E6" w:rsidP="00EA66DD">
            <w:pPr>
              <w:widowControl w:val="0"/>
              <w:numPr>
                <w:ilvl w:val="0"/>
                <w:numId w:val="0"/>
              </w:numPr>
              <w:autoSpaceDE w:val="0"/>
              <w:autoSpaceDN w:val="0"/>
              <w:adjustRightInd w:val="0"/>
              <w:spacing w:after="0" w:line="240" w:lineRule="auto"/>
              <w:ind w:left="90"/>
              <w:rPr>
                <w:rFonts w:eastAsia="Times New Roman" w:cs="Calibri"/>
                <w:lang w:val="en-GB"/>
              </w:rPr>
            </w:pPr>
            <w:r w:rsidRPr="00112C3C">
              <w:rPr>
                <w:rFonts w:eastAsia="Times New Roman" w:cs="Calibri"/>
                <w:lang w:val="en-GB"/>
              </w:rPr>
              <w:t>Quality of water supplied</w:t>
            </w:r>
          </w:p>
          <w:p w:rsidR="00EA56E6" w:rsidRPr="00EA301D" w:rsidRDefault="00EA56E6" w:rsidP="00EA66DD">
            <w:pPr>
              <w:widowControl w:val="0"/>
              <w:numPr>
                <w:ilvl w:val="0"/>
                <w:numId w:val="0"/>
              </w:numPr>
              <w:autoSpaceDE w:val="0"/>
              <w:autoSpaceDN w:val="0"/>
              <w:adjustRightInd w:val="0"/>
              <w:spacing w:after="0" w:line="240" w:lineRule="auto"/>
              <w:ind w:left="90"/>
              <w:rPr>
                <w:rFonts w:eastAsia="Times New Roman" w:cs="Calibri"/>
                <w:lang w:val="en-GB"/>
              </w:rPr>
            </w:pPr>
          </w:p>
          <w:p w:rsidR="00EA56E6" w:rsidRPr="00112C3C" w:rsidRDefault="00EA56E6" w:rsidP="00EA66DD">
            <w:pPr>
              <w:widowControl w:val="0"/>
              <w:numPr>
                <w:ilvl w:val="0"/>
                <w:numId w:val="0"/>
              </w:numPr>
              <w:autoSpaceDE w:val="0"/>
              <w:autoSpaceDN w:val="0"/>
              <w:adjustRightInd w:val="0"/>
              <w:spacing w:after="0" w:line="240" w:lineRule="auto"/>
              <w:ind w:left="90"/>
              <w:rPr>
                <w:rFonts w:eastAsia="Times New Roman" w:cs="Calibri"/>
                <w:lang w:val="en-GB"/>
              </w:rPr>
            </w:pPr>
            <w:r w:rsidRPr="00112C3C">
              <w:rPr>
                <w:rFonts w:eastAsia="Times New Roman" w:cs="Calibri"/>
                <w:lang w:val="en-GB"/>
              </w:rPr>
              <w:t>Extent of non-revenue water</w:t>
            </w:r>
          </w:p>
          <w:p w:rsidR="00EA56E6" w:rsidRPr="000B41EC" w:rsidRDefault="00EA56E6" w:rsidP="00EA66DD">
            <w:pPr>
              <w:widowControl w:val="0"/>
              <w:numPr>
                <w:ilvl w:val="0"/>
                <w:numId w:val="0"/>
              </w:numPr>
              <w:autoSpaceDE w:val="0"/>
              <w:autoSpaceDN w:val="0"/>
              <w:adjustRightInd w:val="0"/>
              <w:spacing w:after="0" w:line="240" w:lineRule="auto"/>
              <w:ind w:left="90"/>
              <w:rPr>
                <w:rFonts w:eastAsia="Times New Roman" w:cs="Calibri"/>
                <w:sz w:val="6"/>
                <w:lang w:val="en-GB"/>
              </w:rPr>
            </w:pPr>
          </w:p>
          <w:p w:rsidR="00CA40CB" w:rsidRPr="00EA301D" w:rsidRDefault="00CA40CB" w:rsidP="00EA66DD">
            <w:pPr>
              <w:widowControl w:val="0"/>
              <w:numPr>
                <w:ilvl w:val="0"/>
                <w:numId w:val="0"/>
              </w:numPr>
              <w:autoSpaceDE w:val="0"/>
              <w:autoSpaceDN w:val="0"/>
              <w:adjustRightInd w:val="0"/>
              <w:spacing w:after="0" w:line="240" w:lineRule="auto"/>
              <w:ind w:left="90"/>
              <w:rPr>
                <w:rFonts w:eastAsia="Times New Roman" w:cs="Calibri"/>
                <w:sz w:val="12"/>
                <w:lang w:val="en-GB"/>
              </w:rPr>
            </w:pPr>
          </w:p>
          <w:p w:rsidR="00EA56E6" w:rsidRPr="00112C3C" w:rsidRDefault="00EA56E6" w:rsidP="00EA66DD">
            <w:pPr>
              <w:widowControl w:val="0"/>
              <w:numPr>
                <w:ilvl w:val="0"/>
                <w:numId w:val="0"/>
              </w:numPr>
              <w:autoSpaceDE w:val="0"/>
              <w:autoSpaceDN w:val="0"/>
              <w:adjustRightInd w:val="0"/>
              <w:spacing w:after="0" w:line="240" w:lineRule="auto"/>
              <w:ind w:left="90"/>
              <w:rPr>
                <w:rFonts w:eastAsia="Times New Roman" w:cs="Calibri"/>
                <w:lang w:val="en-GB"/>
              </w:rPr>
            </w:pPr>
            <w:r w:rsidRPr="00112C3C">
              <w:rPr>
                <w:rFonts w:eastAsia="Times New Roman" w:cs="Calibri"/>
                <w:lang w:val="en-GB"/>
              </w:rPr>
              <w:t>Cost recovery in water supply services</w:t>
            </w:r>
          </w:p>
          <w:p w:rsidR="00EA56E6" w:rsidRPr="00EA301D" w:rsidRDefault="00EA56E6" w:rsidP="00EA66DD">
            <w:pPr>
              <w:widowControl w:val="0"/>
              <w:numPr>
                <w:ilvl w:val="0"/>
                <w:numId w:val="0"/>
              </w:numPr>
              <w:autoSpaceDE w:val="0"/>
              <w:autoSpaceDN w:val="0"/>
              <w:adjustRightInd w:val="0"/>
              <w:spacing w:after="0" w:line="240" w:lineRule="auto"/>
              <w:ind w:left="90"/>
              <w:rPr>
                <w:rFonts w:eastAsia="Times New Roman" w:cs="Calibri"/>
                <w:sz w:val="24"/>
                <w:lang w:val="en-GB"/>
              </w:rPr>
            </w:pPr>
          </w:p>
          <w:p w:rsidR="00EA56E6" w:rsidRPr="00112C3C" w:rsidRDefault="00EA56E6" w:rsidP="00EA66DD">
            <w:pPr>
              <w:widowControl w:val="0"/>
              <w:numPr>
                <w:ilvl w:val="0"/>
                <w:numId w:val="0"/>
              </w:numPr>
              <w:autoSpaceDE w:val="0"/>
              <w:autoSpaceDN w:val="0"/>
              <w:adjustRightInd w:val="0"/>
              <w:spacing w:after="0" w:line="240" w:lineRule="auto"/>
              <w:ind w:left="90"/>
              <w:rPr>
                <w:rFonts w:eastAsia="Times New Roman" w:cs="Calibri"/>
                <w:lang w:val="en-GB"/>
              </w:rPr>
            </w:pPr>
            <w:r w:rsidRPr="00112C3C">
              <w:rPr>
                <w:rFonts w:eastAsia="Times New Roman" w:cs="Calibri"/>
                <w:lang w:val="en-GB"/>
              </w:rPr>
              <w:t>Efficiency in collection of water supply related charges</w:t>
            </w:r>
          </w:p>
          <w:p w:rsidR="002B526F" w:rsidRPr="000B41EC" w:rsidRDefault="002B526F" w:rsidP="00EA66DD">
            <w:pPr>
              <w:widowControl w:val="0"/>
              <w:numPr>
                <w:ilvl w:val="0"/>
                <w:numId w:val="0"/>
              </w:numPr>
              <w:autoSpaceDE w:val="0"/>
              <w:autoSpaceDN w:val="0"/>
              <w:adjustRightInd w:val="0"/>
              <w:spacing w:after="0" w:line="240" w:lineRule="auto"/>
              <w:ind w:left="90"/>
              <w:rPr>
                <w:rFonts w:eastAsia="Times New Roman" w:cs="Calibri"/>
                <w:sz w:val="2"/>
                <w:lang w:val="en-GB"/>
              </w:rPr>
            </w:pPr>
          </w:p>
          <w:p w:rsidR="005A16AF" w:rsidRPr="00EA301D" w:rsidRDefault="005A16AF" w:rsidP="00EA66DD">
            <w:pPr>
              <w:widowControl w:val="0"/>
              <w:numPr>
                <w:ilvl w:val="0"/>
                <w:numId w:val="0"/>
              </w:numPr>
              <w:autoSpaceDE w:val="0"/>
              <w:autoSpaceDN w:val="0"/>
              <w:adjustRightInd w:val="0"/>
              <w:spacing w:after="0" w:line="240" w:lineRule="auto"/>
              <w:ind w:left="90"/>
              <w:rPr>
                <w:rFonts w:eastAsia="Times New Roman" w:cs="Calibri"/>
                <w:sz w:val="20"/>
                <w:lang w:val="en-GB"/>
              </w:rPr>
            </w:pPr>
          </w:p>
          <w:p w:rsidR="00EA56E6" w:rsidRPr="00112C3C" w:rsidRDefault="00EA56E6" w:rsidP="007B3D84">
            <w:pPr>
              <w:widowControl w:val="0"/>
              <w:numPr>
                <w:ilvl w:val="0"/>
                <w:numId w:val="0"/>
              </w:numPr>
              <w:autoSpaceDE w:val="0"/>
              <w:autoSpaceDN w:val="0"/>
              <w:adjustRightInd w:val="0"/>
              <w:spacing w:after="0" w:line="240" w:lineRule="auto"/>
              <w:ind w:left="90" w:right="-108"/>
              <w:rPr>
                <w:rFonts w:cs="Calibri"/>
              </w:rPr>
            </w:pPr>
            <w:r w:rsidRPr="00112C3C">
              <w:rPr>
                <w:rFonts w:eastAsia="Times New Roman" w:cs="Calibri"/>
                <w:lang w:val="en-GB"/>
              </w:rPr>
              <w:t>Extent of metering of water connections</w:t>
            </w:r>
            <w:r w:rsidRPr="00112C3C">
              <w:rPr>
                <w:rFonts w:cs="Calibri"/>
              </w:rPr>
              <w:t xml:space="preserve"> </w:t>
            </w:r>
            <w:r w:rsidRPr="00112C3C">
              <w:rPr>
                <w:rFonts w:eastAsia="Times New Roman" w:cs="Calibri"/>
                <w:lang w:val="en-GB"/>
              </w:rPr>
              <w:t>Metering</w:t>
            </w:r>
          </w:p>
        </w:tc>
        <w:tc>
          <w:tcPr>
            <w:tcW w:w="1276" w:type="dxa"/>
            <w:vMerge w:val="restart"/>
          </w:tcPr>
          <w:p w:rsidR="005A16AF" w:rsidRPr="005A16AF" w:rsidRDefault="005A16AF" w:rsidP="00EA66DD">
            <w:pPr>
              <w:widowControl w:val="0"/>
              <w:numPr>
                <w:ilvl w:val="0"/>
                <w:numId w:val="0"/>
              </w:numPr>
              <w:autoSpaceDE w:val="0"/>
              <w:autoSpaceDN w:val="0"/>
              <w:adjustRightInd w:val="0"/>
              <w:spacing w:after="0" w:line="360" w:lineRule="auto"/>
              <w:ind w:left="180"/>
              <w:jc w:val="center"/>
              <w:rPr>
                <w:rFonts w:cs="Calibri"/>
                <w:sz w:val="10"/>
              </w:rPr>
            </w:pPr>
          </w:p>
          <w:p w:rsidR="00EA56E6" w:rsidRPr="00112C3C" w:rsidRDefault="00EA56E6" w:rsidP="005A16AF">
            <w:pPr>
              <w:widowControl w:val="0"/>
              <w:numPr>
                <w:ilvl w:val="0"/>
                <w:numId w:val="0"/>
              </w:numPr>
              <w:autoSpaceDE w:val="0"/>
              <w:autoSpaceDN w:val="0"/>
              <w:adjustRightInd w:val="0"/>
              <w:spacing w:after="0" w:line="360" w:lineRule="auto"/>
              <w:jc w:val="center"/>
              <w:rPr>
                <w:rFonts w:cs="Calibri"/>
              </w:rPr>
            </w:pPr>
            <w:r w:rsidRPr="00112C3C">
              <w:rPr>
                <w:rFonts w:cs="Calibri"/>
              </w:rPr>
              <w:t>38.4%</w:t>
            </w:r>
          </w:p>
          <w:p w:rsidR="007B3D84" w:rsidRPr="00EA72BF" w:rsidRDefault="007B3D84" w:rsidP="005A16AF">
            <w:pPr>
              <w:widowControl w:val="0"/>
              <w:numPr>
                <w:ilvl w:val="0"/>
                <w:numId w:val="0"/>
              </w:numPr>
              <w:autoSpaceDE w:val="0"/>
              <w:autoSpaceDN w:val="0"/>
              <w:adjustRightInd w:val="0"/>
              <w:spacing w:after="0" w:line="360" w:lineRule="auto"/>
              <w:jc w:val="center"/>
              <w:rPr>
                <w:rFonts w:cs="Calibri"/>
                <w:sz w:val="16"/>
              </w:rPr>
            </w:pPr>
          </w:p>
          <w:p w:rsidR="00EA56E6" w:rsidRPr="00112C3C" w:rsidRDefault="00EA56E6" w:rsidP="005A16AF">
            <w:pPr>
              <w:widowControl w:val="0"/>
              <w:numPr>
                <w:ilvl w:val="0"/>
                <w:numId w:val="0"/>
              </w:numPr>
              <w:autoSpaceDE w:val="0"/>
              <w:autoSpaceDN w:val="0"/>
              <w:adjustRightInd w:val="0"/>
              <w:spacing w:after="0" w:line="360" w:lineRule="auto"/>
              <w:jc w:val="center"/>
              <w:rPr>
                <w:rFonts w:cs="Calibri"/>
              </w:rPr>
            </w:pPr>
            <w:r w:rsidRPr="00112C3C">
              <w:rPr>
                <w:rFonts w:cs="Calibri"/>
              </w:rPr>
              <w:t>103.70 Ltr.</w:t>
            </w:r>
          </w:p>
          <w:p w:rsidR="00EA56E6" w:rsidRPr="00EA72BF" w:rsidRDefault="00EA56E6" w:rsidP="005A16AF">
            <w:pPr>
              <w:widowControl w:val="0"/>
              <w:numPr>
                <w:ilvl w:val="0"/>
                <w:numId w:val="0"/>
              </w:numPr>
              <w:autoSpaceDE w:val="0"/>
              <w:autoSpaceDN w:val="0"/>
              <w:adjustRightInd w:val="0"/>
              <w:spacing w:after="0" w:line="360" w:lineRule="auto"/>
              <w:jc w:val="center"/>
              <w:rPr>
                <w:rFonts w:cs="Calibri"/>
                <w:sz w:val="24"/>
              </w:rPr>
            </w:pPr>
          </w:p>
          <w:p w:rsidR="00EA56E6" w:rsidRPr="00112C3C" w:rsidRDefault="00EA56E6" w:rsidP="005A16AF">
            <w:pPr>
              <w:widowControl w:val="0"/>
              <w:numPr>
                <w:ilvl w:val="0"/>
                <w:numId w:val="0"/>
              </w:numPr>
              <w:autoSpaceDE w:val="0"/>
              <w:autoSpaceDN w:val="0"/>
              <w:adjustRightInd w:val="0"/>
              <w:spacing w:after="0" w:line="360" w:lineRule="auto"/>
              <w:jc w:val="center"/>
              <w:rPr>
                <w:rFonts w:cs="Calibri"/>
              </w:rPr>
            </w:pPr>
            <w:r w:rsidRPr="00112C3C">
              <w:rPr>
                <w:rFonts w:cs="Calibri"/>
              </w:rPr>
              <w:t>86.90%</w:t>
            </w:r>
          </w:p>
          <w:p w:rsidR="007B3D84" w:rsidRPr="00EA72BF" w:rsidRDefault="007B3D84" w:rsidP="005A16AF">
            <w:pPr>
              <w:widowControl w:val="0"/>
              <w:numPr>
                <w:ilvl w:val="0"/>
                <w:numId w:val="0"/>
              </w:numPr>
              <w:autoSpaceDE w:val="0"/>
              <w:autoSpaceDN w:val="0"/>
              <w:adjustRightInd w:val="0"/>
              <w:spacing w:after="0" w:line="360" w:lineRule="auto"/>
              <w:jc w:val="center"/>
              <w:rPr>
                <w:rFonts w:cs="Calibri"/>
              </w:rPr>
            </w:pPr>
          </w:p>
          <w:p w:rsidR="00EA56E6" w:rsidRPr="00112C3C" w:rsidRDefault="00EA56E6" w:rsidP="005A16AF">
            <w:pPr>
              <w:widowControl w:val="0"/>
              <w:numPr>
                <w:ilvl w:val="0"/>
                <w:numId w:val="0"/>
              </w:numPr>
              <w:autoSpaceDE w:val="0"/>
              <w:autoSpaceDN w:val="0"/>
              <w:adjustRightInd w:val="0"/>
              <w:spacing w:after="0" w:line="360" w:lineRule="auto"/>
              <w:jc w:val="center"/>
              <w:rPr>
                <w:rFonts w:cs="Calibri"/>
              </w:rPr>
            </w:pPr>
            <w:r w:rsidRPr="00112C3C">
              <w:rPr>
                <w:rFonts w:cs="Calibri"/>
              </w:rPr>
              <w:t>21.30.%</w:t>
            </w:r>
          </w:p>
          <w:p w:rsidR="00CA40CB" w:rsidRPr="00EA72BF" w:rsidRDefault="00CA40CB" w:rsidP="005A16AF">
            <w:pPr>
              <w:widowControl w:val="0"/>
              <w:numPr>
                <w:ilvl w:val="0"/>
                <w:numId w:val="0"/>
              </w:numPr>
              <w:autoSpaceDE w:val="0"/>
              <w:autoSpaceDN w:val="0"/>
              <w:adjustRightInd w:val="0"/>
              <w:spacing w:after="0" w:line="360" w:lineRule="auto"/>
              <w:jc w:val="center"/>
              <w:rPr>
                <w:rFonts w:cs="Calibri"/>
              </w:rPr>
            </w:pPr>
          </w:p>
          <w:p w:rsidR="00EA56E6" w:rsidRPr="00112C3C" w:rsidRDefault="00EA56E6" w:rsidP="005A16AF">
            <w:pPr>
              <w:widowControl w:val="0"/>
              <w:numPr>
                <w:ilvl w:val="0"/>
                <w:numId w:val="0"/>
              </w:numPr>
              <w:autoSpaceDE w:val="0"/>
              <w:autoSpaceDN w:val="0"/>
              <w:adjustRightInd w:val="0"/>
              <w:spacing w:after="0" w:line="360" w:lineRule="auto"/>
              <w:jc w:val="center"/>
              <w:rPr>
                <w:rFonts w:cs="Calibri"/>
              </w:rPr>
            </w:pPr>
            <w:r w:rsidRPr="00112C3C">
              <w:rPr>
                <w:rFonts w:cs="Calibri"/>
              </w:rPr>
              <w:t>38.40%</w:t>
            </w:r>
          </w:p>
          <w:p w:rsidR="00EA56E6" w:rsidRPr="00EA72BF" w:rsidRDefault="00EA56E6" w:rsidP="005A16AF">
            <w:pPr>
              <w:widowControl w:val="0"/>
              <w:numPr>
                <w:ilvl w:val="0"/>
                <w:numId w:val="0"/>
              </w:numPr>
              <w:autoSpaceDE w:val="0"/>
              <w:autoSpaceDN w:val="0"/>
              <w:adjustRightInd w:val="0"/>
              <w:spacing w:after="0" w:line="360" w:lineRule="auto"/>
              <w:jc w:val="center"/>
              <w:rPr>
                <w:rFonts w:cs="Calibri"/>
                <w:sz w:val="36"/>
              </w:rPr>
            </w:pPr>
          </w:p>
          <w:p w:rsidR="00EA56E6" w:rsidRPr="00112C3C" w:rsidRDefault="00EA56E6" w:rsidP="005A16AF">
            <w:pPr>
              <w:widowControl w:val="0"/>
              <w:numPr>
                <w:ilvl w:val="0"/>
                <w:numId w:val="0"/>
              </w:numPr>
              <w:autoSpaceDE w:val="0"/>
              <w:autoSpaceDN w:val="0"/>
              <w:adjustRightInd w:val="0"/>
              <w:spacing w:after="0" w:line="360" w:lineRule="auto"/>
              <w:jc w:val="center"/>
              <w:rPr>
                <w:rFonts w:cs="Calibri"/>
              </w:rPr>
            </w:pPr>
            <w:r w:rsidRPr="00112C3C">
              <w:rPr>
                <w:rFonts w:cs="Calibri"/>
              </w:rPr>
              <w:t>40.20%</w:t>
            </w:r>
          </w:p>
          <w:p w:rsidR="00CA40CB" w:rsidRDefault="00CA40CB" w:rsidP="005A16AF">
            <w:pPr>
              <w:widowControl w:val="0"/>
              <w:numPr>
                <w:ilvl w:val="0"/>
                <w:numId w:val="0"/>
              </w:numPr>
              <w:autoSpaceDE w:val="0"/>
              <w:autoSpaceDN w:val="0"/>
              <w:adjustRightInd w:val="0"/>
              <w:spacing w:after="0" w:line="360" w:lineRule="auto"/>
              <w:jc w:val="center"/>
              <w:rPr>
                <w:rFonts w:cs="Calibri"/>
              </w:rPr>
            </w:pPr>
          </w:p>
          <w:p w:rsidR="00CA40CB" w:rsidRPr="00EA72BF" w:rsidRDefault="00CA40CB" w:rsidP="005A16AF">
            <w:pPr>
              <w:widowControl w:val="0"/>
              <w:numPr>
                <w:ilvl w:val="0"/>
                <w:numId w:val="0"/>
              </w:numPr>
              <w:autoSpaceDE w:val="0"/>
              <w:autoSpaceDN w:val="0"/>
              <w:adjustRightInd w:val="0"/>
              <w:spacing w:after="0" w:line="360" w:lineRule="auto"/>
              <w:jc w:val="center"/>
              <w:rPr>
                <w:rFonts w:cs="Calibri"/>
                <w:sz w:val="16"/>
              </w:rPr>
            </w:pPr>
          </w:p>
          <w:p w:rsidR="00EA56E6" w:rsidRPr="00112C3C" w:rsidRDefault="00EA56E6" w:rsidP="005A16AF">
            <w:pPr>
              <w:widowControl w:val="0"/>
              <w:numPr>
                <w:ilvl w:val="0"/>
                <w:numId w:val="0"/>
              </w:numPr>
              <w:autoSpaceDE w:val="0"/>
              <w:autoSpaceDN w:val="0"/>
              <w:adjustRightInd w:val="0"/>
              <w:spacing w:after="0" w:line="360" w:lineRule="auto"/>
              <w:jc w:val="center"/>
              <w:rPr>
                <w:rFonts w:cs="Calibri"/>
              </w:rPr>
            </w:pPr>
            <w:r w:rsidRPr="00112C3C">
              <w:rPr>
                <w:rFonts w:cs="Calibri"/>
              </w:rPr>
              <w:t>0%</w:t>
            </w:r>
          </w:p>
        </w:tc>
        <w:tc>
          <w:tcPr>
            <w:tcW w:w="1134" w:type="dxa"/>
            <w:vMerge w:val="restart"/>
          </w:tcPr>
          <w:p w:rsidR="00A22441" w:rsidRPr="00A22441" w:rsidRDefault="00A22441" w:rsidP="00EA66DD">
            <w:pPr>
              <w:widowControl w:val="0"/>
              <w:numPr>
                <w:ilvl w:val="0"/>
                <w:numId w:val="0"/>
              </w:numPr>
              <w:autoSpaceDE w:val="0"/>
              <w:autoSpaceDN w:val="0"/>
              <w:adjustRightInd w:val="0"/>
              <w:spacing w:after="0" w:line="360" w:lineRule="auto"/>
              <w:ind w:left="90" w:hanging="90"/>
              <w:jc w:val="center"/>
              <w:rPr>
                <w:rFonts w:cs="Calibri"/>
                <w:sz w:val="10"/>
              </w:rPr>
            </w:pPr>
          </w:p>
          <w:p w:rsidR="00EA56E6" w:rsidRPr="00112C3C" w:rsidRDefault="00EA56E6" w:rsidP="00EA66DD">
            <w:pPr>
              <w:widowControl w:val="0"/>
              <w:numPr>
                <w:ilvl w:val="0"/>
                <w:numId w:val="0"/>
              </w:numPr>
              <w:autoSpaceDE w:val="0"/>
              <w:autoSpaceDN w:val="0"/>
              <w:adjustRightInd w:val="0"/>
              <w:spacing w:after="0" w:line="360" w:lineRule="auto"/>
              <w:ind w:left="90" w:hanging="90"/>
              <w:jc w:val="center"/>
              <w:rPr>
                <w:rFonts w:cs="Calibri"/>
              </w:rPr>
            </w:pPr>
            <w:r w:rsidRPr="00112C3C">
              <w:rPr>
                <w:rFonts w:cs="Calibri"/>
              </w:rPr>
              <w:t>100%</w:t>
            </w:r>
          </w:p>
          <w:p w:rsidR="00A22441" w:rsidRPr="007B3D84" w:rsidRDefault="00A22441" w:rsidP="00EA66DD">
            <w:pPr>
              <w:widowControl w:val="0"/>
              <w:numPr>
                <w:ilvl w:val="0"/>
                <w:numId w:val="0"/>
              </w:numPr>
              <w:autoSpaceDE w:val="0"/>
              <w:autoSpaceDN w:val="0"/>
              <w:adjustRightInd w:val="0"/>
              <w:spacing w:after="0" w:line="360" w:lineRule="auto"/>
              <w:ind w:left="90" w:hanging="90"/>
              <w:jc w:val="center"/>
              <w:rPr>
                <w:rFonts w:cs="Calibri"/>
                <w:sz w:val="16"/>
              </w:rPr>
            </w:pPr>
          </w:p>
          <w:p w:rsidR="00EA56E6" w:rsidRPr="00112C3C" w:rsidRDefault="00EA56E6" w:rsidP="00EA66DD">
            <w:pPr>
              <w:widowControl w:val="0"/>
              <w:numPr>
                <w:ilvl w:val="0"/>
                <w:numId w:val="0"/>
              </w:numPr>
              <w:autoSpaceDE w:val="0"/>
              <w:autoSpaceDN w:val="0"/>
              <w:adjustRightInd w:val="0"/>
              <w:spacing w:after="0" w:line="360" w:lineRule="auto"/>
              <w:ind w:left="90" w:hanging="90"/>
              <w:jc w:val="center"/>
              <w:rPr>
                <w:rFonts w:cs="Calibri"/>
              </w:rPr>
            </w:pPr>
            <w:r w:rsidRPr="00112C3C">
              <w:rPr>
                <w:rFonts w:cs="Calibri"/>
              </w:rPr>
              <w:t>135</w:t>
            </w:r>
          </w:p>
          <w:p w:rsidR="00EA56E6" w:rsidRPr="00EA72BF" w:rsidRDefault="00EA56E6" w:rsidP="00EA66DD">
            <w:pPr>
              <w:widowControl w:val="0"/>
              <w:numPr>
                <w:ilvl w:val="0"/>
                <w:numId w:val="0"/>
              </w:numPr>
              <w:autoSpaceDE w:val="0"/>
              <w:autoSpaceDN w:val="0"/>
              <w:adjustRightInd w:val="0"/>
              <w:spacing w:after="0" w:line="360" w:lineRule="auto"/>
              <w:ind w:left="90" w:hanging="90"/>
              <w:jc w:val="center"/>
              <w:rPr>
                <w:rFonts w:cs="Calibri"/>
                <w:sz w:val="24"/>
              </w:rPr>
            </w:pPr>
          </w:p>
          <w:p w:rsidR="00EA56E6" w:rsidRPr="00112C3C" w:rsidRDefault="00EA56E6" w:rsidP="00EA66DD">
            <w:pPr>
              <w:widowControl w:val="0"/>
              <w:numPr>
                <w:ilvl w:val="0"/>
                <w:numId w:val="0"/>
              </w:numPr>
              <w:autoSpaceDE w:val="0"/>
              <w:autoSpaceDN w:val="0"/>
              <w:adjustRightInd w:val="0"/>
              <w:spacing w:after="0" w:line="360" w:lineRule="auto"/>
              <w:ind w:left="90" w:hanging="90"/>
              <w:jc w:val="center"/>
              <w:rPr>
                <w:rFonts w:cs="Calibri"/>
              </w:rPr>
            </w:pPr>
            <w:r w:rsidRPr="00112C3C">
              <w:rPr>
                <w:rFonts w:cs="Calibri"/>
              </w:rPr>
              <w:t>100%</w:t>
            </w:r>
          </w:p>
          <w:p w:rsidR="00EA56E6" w:rsidRPr="00EA72BF" w:rsidRDefault="00EA56E6" w:rsidP="00EA66DD">
            <w:pPr>
              <w:widowControl w:val="0"/>
              <w:numPr>
                <w:ilvl w:val="0"/>
                <w:numId w:val="0"/>
              </w:numPr>
              <w:autoSpaceDE w:val="0"/>
              <w:autoSpaceDN w:val="0"/>
              <w:adjustRightInd w:val="0"/>
              <w:spacing w:after="0" w:line="360" w:lineRule="auto"/>
              <w:ind w:left="90" w:hanging="90"/>
              <w:jc w:val="center"/>
              <w:rPr>
                <w:rFonts w:cs="Calibri"/>
                <w:sz w:val="24"/>
              </w:rPr>
            </w:pPr>
          </w:p>
          <w:p w:rsidR="00EA56E6" w:rsidRPr="00112C3C" w:rsidRDefault="00EA56E6" w:rsidP="00EA66DD">
            <w:pPr>
              <w:widowControl w:val="0"/>
              <w:numPr>
                <w:ilvl w:val="0"/>
                <w:numId w:val="0"/>
              </w:numPr>
              <w:autoSpaceDE w:val="0"/>
              <w:autoSpaceDN w:val="0"/>
              <w:adjustRightInd w:val="0"/>
              <w:spacing w:after="0" w:line="360" w:lineRule="auto"/>
              <w:ind w:left="90" w:hanging="90"/>
              <w:jc w:val="center"/>
              <w:rPr>
                <w:rFonts w:cs="Calibri"/>
              </w:rPr>
            </w:pPr>
            <w:r w:rsidRPr="00112C3C">
              <w:rPr>
                <w:rFonts w:cs="Calibri"/>
              </w:rPr>
              <w:t>20%</w:t>
            </w:r>
          </w:p>
          <w:p w:rsidR="00EA56E6" w:rsidRPr="00EA72BF" w:rsidRDefault="00EA56E6" w:rsidP="00EA66DD">
            <w:pPr>
              <w:widowControl w:val="0"/>
              <w:numPr>
                <w:ilvl w:val="0"/>
                <w:numId w:val="0"/>
              </w:numPr>
              <w:autoSpaceDE w:val="0"/>
              <w:autoSpaceDN w:val="0"/>
              <w:adjustRightInd w:val="0"/>
              <w:spacing w:after="0" w:line="360" w:lineRule="auto"/>
              <w:ind w:left="90" w:hanging="90"/>
              <w:jc w:val="center"/>
              <w:rPr>
                <w:rFonts w:cs="Calibri"/>
                <w:sz w:val="20"/>
              </w:rPr>
            </w:pPr>
          </w:p>
          <w:p w:rsidR="00EA56E6" w:rsidRPr="00112C3C" w:rsidRDefault="00EA56E6" w:rsidP="00EA66DD">
            <w:pPr>
              <w:widowControl w:val="0"/>
              <w:numPr>
                <w:ilvl w:val="0"/>
                <w:numId w:val="0"/>
              </w:numPr>
              <w:autoSpaceDE w:val="0"/>
              <w:autoSpaceDN w:val="0"/>
              <w:adjustRightInd w:val="0"/>
              <w:spacing w:after="0" w:line="360" w:lineRule="auto"/>
              <w:ind w:left="90" w:hanging="90"/>
              <w:jc w:val="center"/>
              <w:rPr>
                <w:rFonts w:cs="Calibri"/>
              </w:rPr>
            </w:pPr>
            <w:r w:rsidRPr="00112C3C">
              <w:rPr>
                <w:rFonts w:cs="Calibri"/>
              </w:rPr>
              <w:t>100%</w:t>
            </w:r>
          </w:p>
          <w:p w:rsidR="00EA56E6" w:rsidRDefault="00EA56E6" w:rsidP="00EA66DD">
            <w:pPr>
              <w:widowControl w:val="0"/>
              <w:numPr>
                <w:ilvl w:val="0"/>
                <w:numId w:val="0"/>
              </w:numPr>
              <w:autoSpaceDE w:val="0"/>
              <w:autoSpaceDN w:val="0"/>
              <w:adjustRightInd w:val="0"/>
              <w:spacing w:after="0" w:line="360" w:lineRule="auto"/>
              <w:ind w:left="90" w:hanging="90"/>
              <w:jc w:val="center"/>
              <w:rPr>
                <w:rFonts w:cs="Calibri"/>
              </w:rPr>
            </w:pPr>
          </w:p>
          <w:p w:rsidR="00EA72BF" w:rsidRPr="00EA72BF" w:rsidRDefault="00EA72BF" w:rsidP="00EA66DD">
            <w:pPr>
              <w:widowControl w:val="0"/>
              <w:numPr>
                <w:ilvl w:val="0"/>
                <w:numId w:val="0"/>
              </w:numPr>
              <w:autoSpaceDE w:val="0"/>
              <w:autoSpaceDN w:val="0"/>
              <w:adjustRightInd w:val="0"/>
              <w:spacing w:after="0" w:line="360" w:lineRule="auto"/>
              <w:ind w:left="90" w:hanging="90"/>
              <w:jc w:val="center"/>
              <w:rPr>
                <w:rFonts w:cs="Calibri"/>
                <w:sz w:val="14"/>
              </w:rPr>
            </w:pPr>
          </w:p>
          <w:p w:rsidR="00EA56E6" w:rsidRPr="00112C3C" w:rsidRDefault="00EA56E6" w:rsidP="00EA66DD">
            <w:pPr>
              <w:widowControl w:val="0"/>
              <w:numPr>
                <w:ilvl w:val="0"/>
                <w:numId w:val="0"/>
              </w:numPr>
              <w:autoSpaceDE w:val="0"/>
              <w:autoSpaceDN w:val="0"/>
              <w:adjustRightInd w:val="0"/>
              <w:spacing w:after="0" w:line="360" w:lineRule="auto"/>
              <w:ind w:left="90" w:hanging="90"/>
              <w:jc w:val="center"/>
              <w:rPr>
                <w:rFonts w:cs="Calibri"/>
              </w:rPr>
            </w:pPr>
            <w:r w:rsidRPr="00112C3C">
              <w:rPr>
                <w:rFonts w:cs="Calibri"/>
              </w:rPr>
              <w:t>100%</w:t>
            </w:r>
          </w:p>
          <w:p w:rsidR="00A22441" w:rsidRPr="007B3D84" w:rsidRDefault="00A22441" w:rsidP="003A174E">
            <w:pPr>
              <w:widowControl w:val="0"/>
              <w:numPr>
                <w:ilvl w:val="0"/>
                <w:numId w:val="0"/>
              </w:numPr>
              <w:autoSpaceDE w:val="0"/>
              <w:autoSpaceDN w:val="0"/>
              <w:adjustRightInd w:val="0"/>
              <w:spacing w:after="0" w:line="360" w:lineRule="auto"/>
              <w:ind w:left="175"/>
              <w:rPr>
                <w:rFonts w:cs="Calibri"/>
                <w:sz w:val="4"/>
              </w:rPr>
            </w:pPr>
          </w:p>
          <w:p w:rsidR="00A22441" w:rsidRPr="00640182" w:rsidRDefault="00A22441" w:rsidP="003A174E">
            <w:pPr>
              <w:widowControl w:val="0"/>
              <w:numPr>
                <w:ilvl w:val="0"/>
                <w:numId w:val="0"/>
              </w:numPr>
              <w:autoSpaceDE w:val="0"/>
              <w:autoSpaceDN w:val="0"/>
              <w:adjustRightInd w:val="0"/>
              <w:spacing w:after="0" w:line="360" w:lineRule="auto"/>
              <w:ind w:left="175"/>
              <w:rPr>
                <w:rFonts w:cs="Calibri"/>
                <w:sz w:val="36"/>
              </w:rPr>
            </w:pPr>
          </w:p>
          <w:p w:rsidR="00EA56E6" w:rsidRPr="00112C3C" w:rsidRDefault="00EA56E6" w:rsidP="003A174E">
            <w:pPr>
              <w:widowControl w:val="0"/>
              <w:numPr>
                <w:ilvl w:val="0"/>
                <w:numId w:val="0"/>
              </w:numPr>
              <w:autoSpaceDE w:val="0"/>
              <w:autoSpaceDN w:val="0"/>
              <w:adjustRightInd w:val="0"/>
              <w:spacing w:after="0" w:line="360" w:lineRule="auto"/>
              <w:ind w:left="175"/>
              <w:rPr>
                <w:rFonts w:cs="Calibri"/>
              </w:rPr>
            </w:pPr>
            <w:r w:rsidRPr="00112C3C">
              <w:rPr>
                <w:rFonts w:cs="Calibri"/>
              </w:rPr>
              <w:t>100%</w:t>
            </w: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jc w:val="center"/>
              <w:rPr>
                <w:rFonts w:cs="Calibri"/>
                <w:color w:val="000000"/>
              </w:rPr>
            </w:pPr>
            <w:r w:rsidRPr="00112C3C">
              <w:rPr>
                <w:rFonts w:cs="Calibri"/>
                <w:color w:val="000000"/>
              </w:rPr>
              <w:t>1.18</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 xml:space="preserve">2. Providing and laying Raw water pumping main having length 1500 meters and 600 mm dia  of DI K-9 Class from Intake To Treatment Plant </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jc w:val="center"/>
              <w:rPr>
                <w:rFonts w:cs="Calibri"/>
                <w:color w:val="000000"/>
              </w:rPr>
            </w:pPr>
            <w:r w:rsidRPr="00112C3C">
              <w:rPr>
                <w:rFonts w:cs="Calibri"/>
                <w:color w:val="000000"/>
              </w:rPr>
              <w:t>2.24</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3. Supplying and installation of 3 nos. Vertical Pumps of raw water from intake well to treatment plant with one as stand by each of  &amp; 121.89kw rating with all mechanical &amp; electrical accessories .</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rPr>
                <w:rFonts w:cs="Calibri"/>
                <w:color w:val="000000"/>
              </w:rPr>
            </w:pPr>
            <w:r w:rsidRPr="00112C3C">
              <w:rPr>
                <w:rFonts w:cs="Calibri"/>
                <w:color w:val="000000"/>
              </w:rPr>
              <w:t xml:space="preserve">       0.86</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4. Providing and laying Clear water pumping main having length 56000meters ranging from 400mm to 200mm dia of DI K-9 Class from Treatment plant to OHT</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jc w:val="center"/>
              <w:rPr>
                <w:rFonts w:cs="Calibri"/>
                <w:color w:val="000000"/>
              </w:rPr>
            </w:pPr>
            <w:r w:rsidRPr="00112C3C">
              <w:rPr>
                <w:rFonts w:cs="Calibri"/>
                <w:color w:val="000000"/>
              </w:rPr>
              <w:t>40.85</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5. Supplying and installation of 3 nos. Centrifugal pumps clear water from treatment plant to respected OHT’s with one as stand by each of 132.08 kw rating with all mechanical &amp; electrical accessories in all respect.</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jc w:val="center"/>
              <w:rPr>
                <w:rFonts w:cs="Calibri"/>
                <w:color w:val="000000"/>
              </w:rPr>
            </w:pPr>
            <w:r w:rsidRPr="00112C3C">
              <w:rPr>
                <w:rFonts w:cs="Calibri"/>
                <w:color w:val="000000"/>
              </w:rPr>
              <w:t>1.12</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6. Construction of Rapid Sand Filter Water treatment plant of  capacity 23.3MLD alongwith clear water pump house &amp; sump well providing and installing .</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5" w:type="dxa"/>
            <w:vAlign w:val="center"/>
          </w:tcPr>
          <w:p w:rsidR="00EA56E6" w:rsidRPr="00112C3C" w:rsidRDefault="00EA56E6" w:rsidP="00AE45B6">
            <w:pPr>
              <w:numPr>
                <w:ilvl w:val="0"/>
                <w:numId w:val="0"/>
              </w:numPr>
              <w:tabs>
                <w:tab w:val="left" w:pos="71"/>
              </w:tabs>
              <w:autoSpaceDE w:val="0"/>
              <w:autoSpaceDN w:val="0"/>
              <w:adjustRightInd w:val="0"/>
              <w:spacing w:after="0" w:line="240" w:lineRule="auto"/>
              <w:ind w:left="-108"/>
              <w:jc w:val="center"/>
              <w:rPr>
                <w:rFonts w:cs="Calibri"/>
                <w:color w:val="000000"/>
              </w:rPr>
            </w:pPr>
            <w:r w:rsidRPr="00112C3C">
              <w:rPr>
                <w:rFonts w:cs="Calibri"/>
                <w:color w:val="000000"/>
              </w:rPr>
              <w:t>9.15</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7. Construction of 10 nos.  RCC Over head tank</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jc w:val="center"/>
              <w:rPr>
                <w:rFonts w:cs="Calibri"/>
                <w:color w:val="000000"/>
              </w:rPr>
            </w:pPr>
            <w:r w:rsidRPr="00112C3C">
              <w:rPr>
                <w:rFonts w:cs="Calibri"/>
                <w:color w:val="000000"/>
              </w:rPr>
              <w:t>9.56</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8. Providing and laying of Distribution network  comprising of 90 mm-355 mm dia. HDPE PE- 6  PE-100 pipe 183400 m long.</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jc w:val="center"/>
              <w:rPr>
                <w:rFonts w:cs="Calibri"/>
                <w:color w:val="000000"/>
              </w:rPr>
            </w:pPr>
            <w:r w:rsidRPr="00112C3C">
              <w:rPr>
                <w:rFonts w:cs="Calibri"/>
                <w:color w:val="000000"/>
              </w:rPr>
              <w:t>10.85</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9. Provision of HT feeder at Water works</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jc w:val="center"/>
              <w:rPr>
                <w:rFonts w:cs="Calibri"/>
                <w:color w:val="000000"/>
              </w:rPr>
            </w:pPr>
            <w:r w:rsidRPr="00112C3C">
              <w:rPr>
                <w:rFonts w:cs="Calibri"/>
                <w:color w:val="000000"/>
              </w:rPr>
              <w:t>1</w:t>
            </w:r>
            <w:r w:rsidR="001B25C7">
              <w:rPr>
                <w:rFonts w:cs="Calibri"/>
                <w:color w:val="000000"/>
              </w:rPr>
              <w:t>.</w:t>
            </w:r>
            <w:r w:rsidRPr="00112C3C">
              <w:rPr>
                <w:rFonts w:cs="Calibri"/>
                <w:color w:val="000000"/>
              </w:rPr>
              <w:t>57</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10.Connection Charges @Rs.3368 for 24970 household</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jc w:val="center"/>
              <w:rPr>
                <w:rFonts w:cs="Calibri"/>
                <w:color w:val="000000"/>
              </w:rPr>
            </w:pPr>
            <w:r w:rsidRPr="00112C3C">
              <w:rPr>
                <w:rFonts w:cs="Calibri"/>
                <w:color w:val="000000"/>
              </w:rPr>
              <w:t>8.41</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11. Consumer  Meter 40520@2500/-</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810"/>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jc w:val="center"/>
              <w:rPr>
                <w:rFonts w:cs="Calibri"/>
                <w:color w:val="000000"/>
              </w:rPr>
            </w:pPr>
            <w:r w:rsidRPr="00112C3C">
              <w:rPr>
                <w:rFonts w:cs="Calibri"/>
                <w:color w:val="000000"/>
              </w:rPr>
              <w:t>10.13</w:t>
            </w:r>
          </w:p>
        </w:tc>
      </w:tr>
      <w:tr w:rsidR="00EA56E6" w:rsidRPr="00112C3C" w:rsidTr="00AE45B6">
        <w:tc>
          <w:tcPr>
            <w:tcW w:w="5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7229" w:type="dxa"/>
          </w:tcPr>
          <w:p w:rsidR="00EA56E6" w:rsidRPr="00112C3C" w:rsidRDefault="00EA56E6" w:rsidP="002C518B">
            <w:pPr>
              <w:numPr>
                <w:ilvl w:val="0"/>
                <w:numId w:val="0"/>
              </w:numPr>
              <w:autoSpaceDE w:val="0"/>
              <w:autoSpaceDN w:val="0"/>
              <w:adjustRightInd w:val="0"/>
              <w:spacing w:after="0" w:line="240" w:lineRule="auto"/>
              <w:ind w:left="117"/>
              <w:rPr>
                <w:rFonts w:cs="Calibri"/>
                <w:color w:val="000000"/>
              </w:rPr>
            </w:pPr>
            <w:r w:rsidRPr="00112C3C">
              <w:rPr>
                <w:rFonts w:cs="Calibri"/>
                <w:color w:val="000000"/>
              </w:rPr>
              <w:t xml:space="preserve">12. Automation </w:t>
            </w:r>
          </w:p>
        </w:tc>
        <w:tc>
          <w:tcPr>
            <w:tcW w:w="2268"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6"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134" w:type="dxa"/>
            <w:vMerge/>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5" w:type="dxa"/>
            <w:vAlign w:val="center"/>
          </w:tcPr>
          <w:p w:rsidR="00EA56E6" w:rsidRPr="00112C3C" w:rsidRDefault="00EA56E6" w:rsidP="004846AA">
            <w:pPr>
              <w:numPr>
                <w:ilvl w:val="0"/>
                <w:numId w:val="0"/>
              </w:numPr>
              <w:autoSpaceDE w:val="0"/>
              <w:autoSpaceDN w:val="0"/>
              <w:adjustRightInd w:val="0"/>
              <w:spacing w:after="0" w:line="240" w:lineRule="auto"/>
              <w:ind w:left="-108"/>
              <w:jc w:val="center"/>
              <w:rPr>
                <w:rFonts w:cs="Calibri"/>
                <w:color w:val="000000"/>
              </w:rPr>
            </w:pPr>
            <w:r w:rsidRPr="00112C3C">
              <w:rPr>
                <w:rFonts w:cs="Calibri"/>
                <w:color w:val="000000"/>
              </w:rPr>
              <w:t>0</w:t>
            </w:r>
            <w:r w:rsidR="001B25C7">
              <w:rPr>
                <w:rFonts w:cs="Calibri"/>
                <w:color w:val="000000"/>
              </w:rPr>
              <w:t>.</w:t>
            </w:r>
            <w:r w:rsidRPr="00112C3C">
              <w:rPr>
                <w:rFonts w:cs="Calibri"/>
                <w:color w:val="000000"/>
              </w:rPr>
              <w:t>52</w:t>
            </w:r>
          </w:p>
        </w:tc>
      </w:tr>
      <w:tr w:rsidR="00EA56E6" w:rsidRPr="00112C3C" w:rsidTr="00AE45B6">
        <w:tc>
          <w:tcPr>
            <w:tcW w:w="534" w:type="dxa"/>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992" w:type="dxa"/>
            <w:vAlign w:val="center"/>
          </w:tcPr>
          <w:p w:rsidR="00EA56E6" w:rsidRPr="00112C3C" w:rsidRDefault="00EA56E6" w:rsidP="002C518B">
            <w:pPr>
              <w:numPr>
                <w:ilvl w:val="0"/>
                <w:numId w:val="0"/>
              </w:numPr>
              <w:autoSpaceDE w:val="0"/>
              <w:autoSpaceDN w:val="0"/>
              <w:adjustRightInd w:val="0"/>
              <w:spacing w:after="0" w:line="240" w:lineRule="auto"/>
              <w:jc w:val="center"/>
              <w:rPr>
                <w:rFonts w:cs="Calibri"/>
                <w:color w:val="000000"/>
              </w:rPr>
            </w:pPr>
          </w:p>
        </w:tc>
        <w:tc>
          <w:tcPr>
            <w:tcW w:w="7229" w:type="dxa"/>
          </w:tcPr>
          <w:p w:rsidR="00EA56E6" w:rsidRPr="00112C3C" w:rsidRDefault="00EA56E6" w:rsidP="00C93E46">
            <w:pPr>
              <w:numPr>
                <w:ilvl w:val="0"/>
                <w:numId w:val="0"/>
              </w:numPr>
              <w:autoSpaceDE w:val="0"/>
              <w:autoSpaceDN w:val="0"/>
              <w:adjustRightInd w:val="0"/>
              <w:spacing w:after="0" w:line="240" w:lineRule="auto"/>
              <w:ind w:left="450"/>
              <w:rPr>
                <w:rFonts w:cs="Calibri"/>
                <w:color w:val="000000"/>
              </w:rPr>
            </w:pPr>
          </w:p>
        </w:tc>
        <w:tc>
          <w:tcPr>
            <w:tcW w:w="2268" w:type="dxa"/>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276" w:type="dxa"/>
            <w:vAlign w:val="center"/>
          </w:tcPr>
          <w:p w:rsidR="00EA56E6" w:rsidRPr="00112C3C" w:rsidRDefault="00EA56E6" w:rsidP="00C93E46">
            <w:pPr>
              <w:numPr>
                <w:ilvl w:val="0"/>
                <w:numId w:val="0"/>
              </w:numPr>
              <w:autoSpaceDE w:val="0"/>
              <w:autoSpaceDN w:val="0"/>
              <w:adjustRightInd w:val="0"/>
              <w:spacing w:after="0" w:line="240" w:lineRule="auto"/>
              <w:ind w:left="450"/>
              <w:jc w:val="center"/>
              <w:rPr>
                <w:rFonts w:cs="Calibri"/>
                <w:color w:val="000000"/>
              </w:rPr>
            </w:pPr>
          </w:p>
        </w:tc>
        <w:tc>
          <w:tcPr>
            <w:tcW w:w="1134" w:type="dxa"/>
            <w:vAlign w:val="center"/>
          </w:tcPr>
          <w:p w:rsidR="00EA56E6" w:rsidRPr="00112C3C" w:rsidRDefault="00222D61" w:rsidP="002C518B">
            <w:pPr>
              <w:numPr>
                <w:ilvl w:val="0"/>
                <w:numId w:val="0"/>
              </w:numPr>
              <w:autoSpaceDE w:val="0"/>
              <w:autoSpaceDN w:val="0"/>
              <w:adjustRightInd w:val="0"/>
              <w:spacing w:after="0" w:line="240" w:lineRule="auto"/>
              <w:ind w:left="127"/>
              <w:jc w:val="center"/>
              <w:rPr>
                <w:rFonts w:cs="Calibri"/>
                <w:color w:val="000000"/>
              </w:rPr>
            </w:pPr>
            <w:r>
              <w:rPr>
                <w:rFonts w:cs="Calibri"/>
                <w:color w:val="000000"/>
              </w:rPr>
              <w:t>Total</w:t>
            </w:r>
          </w:p>
        </w:tc>
        <w:tc>
          <w:tcPr>
            <w:tcW w:w="1275" w:type="dxa"/>
            <w:vAlign w:val="center"/>
          </w:tcPr>
          <w:p w:rsidR="00EA56E6" w:rsidRPr="00112C3C" w:rsidRDefault="00EA56E6" w:rsidP="00320402">
            <w:pPr>
              <w:numPr>
                <w:ilvl w:val="0"/>
                <w:numId w:val="0"/>
              </w:numPr>
              <w:autoSpaceDE w:val="0"/>
              <w:autoSpaceDN w:val="0"/>
              <w:adjustRightInd w:val="0"/>
              <w:spacing w:after="0" w:line="240" w:lineRule="auto"/>
              <w:jc w:val="center"/>
              <w:rPr>
                <w:rFonts w:cs="Calibri"/>
                <w:color w:val="000000"/>
              </w:rPr>
            </w:pPr>
            <w:r w:rsidRPr="00112C3C">
              <w:rPr>
                <w:rFonts w:cs="Calibri"/>
                <w:color w:val="000000"/>
              </w:rPr>
              <w:t>96.44</w:t>
            </w:r>
          </w:p>
        </w:tc>
      </w:tr>
    </w:tbl>
    <w:p w:rsidR="00C83BCD" w:rsidRDefault="00C83BCD" w:rsidP="00C93E46">
      <w:pPr>
        <w:numPr>
          <w:ilvl w:val="0"/>
          <w:numId w:val="0"/>
        </w:numPr>
        <w:spacing w:after="0" w:line="360" w:lineRule="auto"/>
        <w:ind w:left="810" w:hanging="360"/>
        <w:rPr>
          <w:rFonts w:ascii="Arial" w:hAnsi="Arial" w:cs="Arial"/>
          <w:b/>
          <w:bCs/>
          <w:sz w:val="24"/>
          <w:szCs w:val="24"/>
        </w:rPr>
      </w:pPr>
    </w:p>
    <w:p w:rsidR="00C83BCD" w:rsidRDefault="00C83BCD" w:rsidP="00C93E46">
      <w:pPr>
        <w:numPr>
          <w:ilvl w:val="0"/>
          <w:numId w:val="0"/>
        </w:numPr>
        <w:spacing w:after="0" w:line="360" w:lineRule="auto"/>
        <w:ind w:left="810" w:hanging="360"/>
        <w:rPr>
          <w:rFonts w:ascii="Arial" w:hAnsi="Arial" w:cs="Arial"/>
          <w:b/>
          <w:bCs/>
          <w:sz w:val="24"/>
          <w:szCs w:val="24"/>
        </w:rPr>
      </w:pPr>
    </w:p>
    <w:p w:rsidR="007B1F50" w:rsidRPr="00171E22" w:rsidRDefault="007B1F50" w:rsidP="007F39B3">
      <w:pPr>
        <w:numPr>
          <w:ilvl w:val="0"/>
          <w:numId w:val="0"/>
        </w:numPr>
        <w:spacing w:after="0" w:line="360" w:lineRule="auto"/>
        <w:ind w:left="810" w:hanging="360"/>
        <w:rPr>
          <w:rFonts w:ascii="Arial" w:hAnsi="Arial" w:cs="Arial"/>
          <w:spacing w:val="1"/>
          <w:sz w:val="24"/>
          <w:szCs w:val="24"/>
        </w:rPr>
      </w:pPr>
      <w:r>
        <w:rPr>
          <w:rFonts w:ascii="Arial" w:hAnsi="Arial" w:cs="Arial"/>
          <w:b/>
          <w:bCs/>
          <w:sz w:val="24"/>
          <w:szCs w:val="24"/>
        </w:rPr>
        <w:br w:type="page"/>
      </w:r>
      <w:r w:rsidR="002962E7">
        <w:rPr>
          <w:rFonts w:ascii="Arial" w:hAnsi="Arial" w:cs="Arial"/>
          <w:spacing w:val="1"/>
          <w:sz w:val="24"/>
          <w:szCs w:val="24"/>
        </w:rPr>
        <w:lastRenderedPageBreak/>
        <w:t xml:space="preserve">Table </w:t>
      </w:r>
      <w:r w:rsidR="001C018A">
        <w:rPr>
          <w:rFonts w:ascii="Arial" w:hAnsi="Arial" w:cs="Arial"/>
          <w:spacing w:val="1"/>
          <w:sz w:val="24"/>
          <w:szCs w:val="24"/>
        </w:rPr>
        <w:t>1.11</w:t>
      </w:r>
      <w:r w:rsidRPr="00171E22">
        <w:rPr>
          <w:rFonts w:ascii="Arial" w:hAnsi="Arial" w:cs="Arial"/>
          <w:spacing w:val="1"/>
          <w:sz w:val="24"/>
          <w:szCs w:val="24"/>
        </w:rPr>
        <w:t>Year wise Plan for S</w:t>
      </w:r>
      <w:r w:rsidR="001A505E">
        <w:rPr>
          <w:rFonts w:ascii="Arial" w:hAnsi="Arial" w:cs="Arial"/>
          <w:spacing w:val="1"/>
          <w:sz w:val="24"/>
          <w:szCs w:val="24"/>
        </w:rPr>
        <w:t>e</w:t>
      </w:r>
      <w:r w:rsidRPr="00171E22">
        <w:rPr>
          <w:rFonts w:ascii="Arial" w:hAnsi="Arial" w:cs="Arial"/>
          <w:spacing w:val="1"/>
          <w:sz w:val="24"/>
          <w:szCs w:val="24"/>
        </w:rPr>
        <w:t xml:space="preserve">rvice Levels Improvements   </w:t>
      </w:r>
    </w:p>
    <w:p w:rsidR="007B1F50" w:rsidRPr="00930CA2" w:rsidRDefault="007B1F50" w:rsidP="00B72E80">
      <w:pPr>
        <w:widowControl w:val="0"/>
        <w:numPr>
          <w:ilvl w:val="0"/>
          <w:numId w:val="0"/>
        </w:numPr>
        <w:autoSpaceDE w:val="0"/>
        <w:autoSpaceDN w:val="0"/>
        <w:adjustRightInd w:val="0"/>
        <w:spacing w:after="0" w:line="360" w:lineRule="auto"/>
        <w:ind w:left="360"/>
        <w:rPr>
          <w:rFonts w:ascii="Arial" w:hAnsi="Arial" w:cs="Arial"/>
          <w:sz w:val="24"/>
          <w:szCs w:val="24"/>
        </w:rPr>
      </w:pPr>
      <w:r>
        <w:rPr>
          <w:rFonts w:ascii="Arial" w:hAnsi="Arial" w:cs="Arial"/>
          <w:sz w:val="24"/>
          <w:szCs w:val="24"/>
        </w:rPr>
        <w:t>(As per Table 2.5 of AMRUT guidelines)</w:t>
      </w:r>
    </w:p>
    <w:tbl>
      <w:tblPr>
        <w:tblpPr w:leftFromText="180" w:rightFromText="180" w:vertAnchor="page" w:horzAnchor="margin" w:tblpXSpec="center" w:tblpY="2596"/>
        <w:tblW w:w="14447" w:type="dxa"/>
        <w:tblLayout w:type="fixed"/>
        <w:tblCellMar>
          <w:left w:w="0" w:type="dxa"/>
          <w:right w:w="0" w:type="dxa"/>
        </w:tblCellMar>
        <w:tblLook w:val="0000"/>
      </w:tblPr>
      <w:tblGrid>
        <w:gridCol w:w="1985"/>
        <w:gridCol w:w="1458"/>
        <w:gridCol w:w="3709"/>
        <w:gridCol w:w="1720"/>
        <w:gridCol w:w="814"/>
        <w:gridCol w:w="724"/>
        <w:gridCol w:w="905"/>
        <w:gridCol w:w="1086"/>
        <w:gridCol w:w="995"/>
        <w:gridCol w:w="1051"/>
      </w:tblGrid>
      <w:tr w:rsidR="007B1F50" w:rsidRPr="00C73F90" w:rsidTr="001259FA">
        <w:trPr>
          <w:trHeight w:hRule="exact" w:val="724"/>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7B1F50" w:rsidRPr="00C73F90" w:rsidRDefault="007B1F50" w:rsidP="00BF3F94">
            <w:pPr>
              <w:widowControl w:val="0"/>
              <w:numPr>
                <w:ilvl w:val="0"/>
                <w:numId w:val="0"/>
              </w:numPr>
              <w:autoSpaceDE w:val="0"/>
              <w:autoSpaceDN w:val="0"/>
              <w:adjustRightInd w:val="0"/>
              <w:spacing w:after="0" w:line="240" w:lineRule="auto"/>
              <w:ind w:left="360"/>
              <w:rPr>
                <w:rFonts w:ascii="Arial" w:hAnsi="Arial" w:cs="Arial"/>
                <w:sz w:val="24"/>
                <w:szCs w:val="24"/>
              </w:rPr>
            </w:pPr>
            <w:r w:rsidRPr="00C73F90">
              <w:rPr>
                <w:rFonts w:ascii="Arial" w:hAnsi="Arial" w:cs="Arial"/>
                <w:sz w:val="24"/>
                <w:szCs w:val="24"/>
              </w:rPr>
              <w:t>Propos</w:t>
            </w:r>
            <w:r w:rsidRPr="00C73F90">
              <w:rPr>
                <w:rFonts w:ascii="Arial" w:hAnsi="Arial" w:cs="Arial"/>
                <w:spacing w:val="1"/>
                <w:sz w:val="24"/>
                <w:szCs w:val="24"/>
              </w:rPr>
              <w:t>e</w:t>
            </w:r>
            <w:r w:rsidRPr="00C73F90">
              <w:rPr>
                <w:rFonts w:ascii="Arial" w:hAnsi="Arial" w:cs="Arial"/>
                <w:sz w:val="24"/>
                <w:szCs w:val="24"/>
              </w:rPr>
              <w:t>d</w:t>
            </w:r>
          </w:p>
          <w:p w:rsidR="007B1F50" w:rsidRPr="00C73F90" w:rsidRDefault="007B1F50" w:rsidP="00BF3F94">
            <w:pPr>
              <w:widowControl w:val="0"/>
              <w:numPr>
                <w:ilvl w:val="0"/>
                <w:numId w:val="0"/>
              </w:numPr>
              <w:autoSpaceDE w:val="0"/>
              <w:autoSpaceDN w:val="0"/>
              <w:adjustRightInd w:val="0"/>
              <w:spacing w:after="0" w:line="240" w:lineRule="auto"/>
              <w:ind w:left="360"/>
              <w:rPr>
                <w:rFonts w:ascii="Times New Roman" w:hAnsi="Times New Roman"/>
                <w:sz w:val="24"/>
                <w:szCs w:val="24"/>
              </w:rPr>
            </w:pPr>
            <w:r w:rsidRPr="00C73F90">
              <w:rPr>
                <w:rFonts w:ascii="Arial" w:hAnsi="Arial" w:cs="Arial"/>
                <w:sz w:val="24"/>
                <w:szCs w:val="24"/>
              </w:rPr>
              <w:t>Pro</w:t>
            </w:r>
            <w:r w:rsidRPr="00C73F90">
              <w:rPr>
                <w:rFonts w:ascii="Arial" w:hAnsi="Arial" w:cs="Arial"/>
                <w:spacing w:val="-2"/>
                <w:sz w:val="24"/>
                <w:szCs w:val="24"/>
              </w:rPr>
              <w:t>j</w:t>
            </w:r>
            <w:r w:rsidRPr="00C73F90">
              <w:rPr>
                <w:rFonts w:ascii="Arial" w:hAnsi="Arial" w:cs="Arial"/>
                <w:spacing w:val="1"/>
                <w:sz w:val="24"/>
                <w:szCs w:val="24"/>
              </w:rPr>
              <w:t>ec</w:t>
            </w:r>
            <w:r w:rsidRPr="00C73F90">
              <w:rPr>
                <w:rFonts w:ascii="Arial" w:hAnsi="Arial" w:cs="Arial"/>
                <w:sz w:val="24"/>
                <w:szCs w:val="24"/>
              </w:rPr>
              <w:t>ts</w:t>
            </w:r>
          </w:p>
        </w:tc>
        <w:tc>
          <w:tcPr>
            <w:tcW w:w="1458" w:type="dxa"/>
            <w:vMerge w:val="restart"/>
            <w:tcBorders>
              <w:top w:val="single" w:sz="4" w:space="0" w:color="000000"/>
              <w:left w:val="single" w:sz="4" w:space="0" w:color="000000"/>
              <w:bottom w:val="single" w:sz="4" w:space="0" w:color="000000"/>
              <w:right w:val="single" w:sz="4" w:space="0" w:color="000000"/>
            </w:tcBorders>
            <w:vAlign w:val="center"/>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Arial" w:hAnsi="Arial" w:cs="Arial"/>
                <w:sz w:val="24"/>
                <w:szCs w:val="24"/>
              </w:rPr>
            </w:pPr>
            <w:r w:rsidRPr="00C73F90">
              <w:rPr>
                <w:rFonts w:ascii="Arial" w:hAnsi="Arial" w:cs="Arial"/>
                <w:sz w:val="24"/>
                <w:szCs w:val="24"/>
              </w:rPr>
              <w:t>Project</w:t>
            </w:r>
          </w:p>
          <w:p w:rsidR="007B1F50" w:rsidRPr="00C73F90" w:rsidRDefault="007B1F50" w:rsidP="00BF3F94">
            <w:pPr>
              <w:widowControl w:val="0"/>
              <w:numPr>
                <w:ilvl w:val="0"/>
                <w:numId w:val="0"/>
              </w:numPr>
              <w:autoSpaceDE w:val="0"/>
              <w:autoSpaceDN w:val="0"/>
              <w:adjustRightInd w:val="0"/>
              <w:spacing w:after="0" w:line="240" w:lineRule="auto"/>
              <w:ind w:left="360"/>
              <w:rPr>
                <w:rFonts w:ascii="Times New Roman" w:hAnsi="Times New Roman"/>
                <w:sz w:val="24"/>
                <w:szCs w:val="24"/>
              </w:rPr>
            </w:pPr>
            <w:r w:rsidRPr="00C73F90">
              <w:rPr>
                <w:rFonts w:ascii="Times New Roman" w:hAnsi="Times New Roman"/>
                <w:sz w:val="24"/>
                <w:szCs w:val="24"/>
              </w:rPr>
              <w:t>Cost</w:t>
            </w:r>
          </w:p>
        </w:tc>
        <w:tc>
          <w:tcPr>
            <w:tcW w:w="3709" w:type="dxa"/>
            <w:vMerge w:val="restart"/>
            <w:tcBorders>
              <w:top w:val="single" w:sz="4" w:space="0" w:color="000000"/>
              <w:left w:val="single" w:sz="4" w:space="0" w:color="000000"/>
              <w:bottom w:val="single" w:sz="4" w:space="0" w:color="000000"/>
              <w:right w:val="single" w:sz="4" w:space="0" w:color="000000"/>
            </w:tcBorders>
            <w:vAlign w:val="center"/>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Arial" w:hAnsi="Arial" w:cs="Arial"/>
                <w:sz w:val="24"/>
                <w:szCs w:val="24"/>
              </w:rPr>
            </w:pPr>
            <w:r w:rsidRPr="00C73F90">
              <w:rPr>
                <w:rFonts w:ascii="Arial" w:hAnsi="Arial" w:cs="Arial"/>
                <w:sz w:val="24"/>
                <w:szCs w:val="24"/>
              </w:rPr>
              <w:t>Indicator</w:t>
            </w:r>
          </w:p>
        </w:tc>
        <w:tc>
          <w:tcPr>
            <w:tcW w:w="1720" w:type="dxa"/>
            <w:vMerge w:val="restart"/>
            <w:tcBorders>
              <w:top w:val="single" w:sz="4" w:space="0" w:color="000000"/>
              <w:left w:val="single" w:sz="4" w:space="0" w:color="000000"/>
              <w:bottom w:val="single" w:sz="4" w:space="0" w:color="000000"/>
              <w:right w:val="single" w:sz="4" w:space="0" w:color="000000"/>
            </w:tcBorders>
            <w:vAlign w:val="center"/>
          </w:tcPr>
          <w:p w:rsidR="007B1F50" w:rsidRPr="00C73F90" w:rsidRDefault="007B1F50" w:rsidP="00BF3F94">
            <w:pPr>
              <w:widowControl w:val="0"/>
              <w:numPr>
                <w:ilvl w:val="0"/>
                <w:numId w:val="0"/>
              </w:numPr>
              <w:autoSpaceDE w:val="0"/>
              <w:autoSpaceDN w:val="0"/>
              <w:adjustRightInd w:val="0"/>
              <w:spacing w:after="0" w:line="240" w:lineRule="auto"/>
              <w:ind w:left="360" w:right="83"/>
              <w:jc w:val="center"/>
              <w:rPr>
                <w:rFonts w:ascii="Arial" w:hAnsi="Arial" w:cs="Arial"/>
                <w:sz w:val="24"/>
                <w:szCs w:val="24"/>
              </w:rPr>
            </w:pPr>
            <w:r w:rsidRPr="00C73F90">
              <w:rPr>
                <w:rFonts w:ascii="Arial" w:hAnsi="Arial" w:cs="Arial"/>
                <w:position w:val="-1"/>
                <w:sz w:val="24"/>
                <w:szCs w:val="24"/>
              </w:rPr>
              <w:t>Ba</w:t>
            </w:r>
            <w:r w:rsidRPr="00C73F90">
              <w:rPr>
                <w:rFonts w:ascii="Arial" w:hAnsi="Arial" w:cs="Arial"/>
                <w:spacing w:val="1"/>
                <w:position w:val="-1"/>
                <w:sz w:val="24"/>
                <w:szCs w:val="24"/>
              </w:rPr>
              <w:t>se</w:t>
            </w:r>
            <w:r w:rsidRPr="00C73F90">
              <w:rPr>
                <w:rFonts w:ascii="Arial" w:hAnsi="Arial" w:cs="Arial"/>
                <w:position w:val="-1"/>
                <w:sz w:val="24"/>
                <w:szCs w:val="24"/>
              </w:rPr>
              <w:t>l</w:t>
            </w:r>
            <w:r w:rsidRPr="00C73F90">
              <w:rPr>
                <w:rFonts w:ascii="Arial" w:hAnsi="Arial" w:cs="Arial"/>
                <w:spacing w:val="1"/>
                <w:position w:val="-1"/>
                <w:sz w:val="24"/>
                <w:szCs w:val="24"/>
              </w:rPr>
              <w:t>i</w:t>
            </w:r>
            <w:r w:rsidRPr="00C73F90">
              <w:rPr>
                <w:rFonts w:ascii="Arial" w:hAnsi="Arial" w:cs="Arial"/>
                <w:spacing w:val="-3"/>
                <w:position w:val="-1"/>
                <w:sz w:val="24"/>
                <w:szCs w:val="24"/>
              </w:rPr>
              <w:t>n</w:t>
            </w:r>
            <w:r w:rsidRPr="00C73F90">
              <w:rPr>
                <w:rFonts w:ascii="Arial" w:hAnsi="Arial" w:cs="Arial"/>
                <w:position w:val="-1"/>
                <w:sz w:val="24"/>
                <w:szCs w:val="24"/>
              </w:rPr>
              <w:t>e</w:t>
            </w:r>
          </w:p>
          <w:p w:rsidR="007B1F50" w:rsidRPr="00C73F90" w:rsidRDefault="007B1F50" w:rsidP="00BF3F94">
            <w:pPr>
              <w:widowControl w:val="0"/>
              <w:numPr>
                <w:ilvl w:val="0"/>
                <w:numId w:val="0"/>
              </w:numPr>
              <w:autoSpaceDE w:val="0"/>
              <w:autoSpaceDN w:val="0"/>
              <w:adjustRightInd w:val="0"/>
              <w:spacing w:after="0" w:line="240" w:lineRule="auto"/>
              <w:ind w:left="360" w:right="538"/>
              <w:jc w:val="center"/>
              <w:rPr>
                <w:rFonts w:ascii="Times New Roman" w:hAnsi="Times New Roman"/>
                <w:sz w:val="24"/>
                <w:szCs w:val="24"/>
              </w:rPr>
            </w:pPr>
          </w:p>
        </w:tc>
        <w:tc>
          <w:tcPr>
            <w:tcW w:w="5575" w:type="dxa"/>
            <w:gridSpan w:val="6"/>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right="1510"/>
              <w:jc w:val="center"/>
              <w:rPr>
                <w:rFonts w:ascii="Arial" w:hAnsi="Arial" w:cs="Arial"/>
                <w:sz w:val="24"/>
                <w:szCs w:val="24"/>
              </w:rPr>
            </w:pPr>
            <w:r w:rsidRPr="00C73F90">
              <w:rPr>
                <w:rFonts w:ascii="Arial" w:hAnsi="Arial" w:cs="Arial"/>
                <w:spacing w:val="-5"/>
                <w:sz w:val="24"/>
                <w:szCs w:val="24"/>
              </w:rPr>
              <w:t>A</w:t>
            </w:r>
            <w:r w:rsidRPr="00C73F90">
              <w:rPr>
                <w:rFonts w:ascii="Arial" w:hAnsi="Arial" w:cs="Arial"/>
                <w:spacing w:val="2"/>
                <w:sz w:val="24"/>
                <w:szCs w:val="24"/>
              </w:rPr>
              <w:t>n</w:t>
            </w:r>
            <w:r w:rsidRPr="00C73F90">
              <w:rPr>
                <w:rFonts w:ascii="Arial" w:hAnsi="Arial" w:cs="Arial"/>
                <w:sz w:val="24"/>
                <w:szCs w:val="24"/>
              </w:rPr>
              <w:t>nualT</w:t>
            </w:r>
            <w:r w:rsidRPr="00C73F90">
              <w:rPr>
                <w:rFonts w:ascii="Arial" w:hAnsi="Arial" w:cs="Arial"/>
                <w:spacing w:val="1"/>
                <w:sz w:val="24"/>
                <w:szCs w:val="24"/>
              </w:rPr>
              <w:t>a</w:t>
            </w:r>
            <w:r w:rsidRPr="00C73F90">
              <w:rPr>
                <w:rFonts w:ascii="Arial" w:hAnsi="Arial" w:cs="Arial"/>
                <w:sz w:val="24"/>
                <w:szCs w:val="24"/>
              </w:rPr>
              <w:t>rg</w:t>
            </w:r>
            <w:r w:rsidRPr="00C73F90">
              <w:rPr>
                <w:rFonts w:ascii="Arial" w:hAnsi="Arial" w:cs="Arial"/>
                <w:spacing w:val="1"/>
                <w:sz w:val="24"/>
                <w:szCs w:val="24"/>
              </w:rPr>
              <w:t>e</w:t>
            </w:r>
            <w:r w:rsidRPr="00C73F90">
              <w:rPr>
                <w:rFonts w:ascii="Arial" w:hAnsi="Arial" w:cs="Arial"/>
                <w:sz w:val="24"/>
                <w:szCs w:val="24"/>
              </w:rPr>
              <w:t>ts</w:t>
            </w:r>
          </w:p>
          <w:p w:rsidR="007B1F50" w:rsidRPr="00C73F90" w:rsidRDefault="007B1F50" w:rsidP="00BF3F94">
            <w:pPr>
              <w:widowControl w:val="0"/>
              <w:numPr>
                <w:ilvl w:val="0"/>
                <w:numId w:val="0"/>
              </w:numPr>
              <w:autoSpaceDE w:val="0"/>
              <w:autoSpaceDN w:val="0"/>
              <w:adjustRightInd w:val="0"/>
              <w:spacing w:after="0" w:line="240" w:lineRule="auto"/>
              <w:ind w:left="360" w:right="338"/>
              <w:jc w:val="center"/>
              <w:rPr>
                <w:rFonts w:ascii="Times New Roman" w:hAnsi="Times New Roman"/>
                <w:sz w:val="24"/>
                <w:szCs w:val="24"/>
              </w:rPr>
            </w:pPr>
            <w:r w:rsidRPr="00C73F90">
              <w:rPr>
                <w:rFonts w:ascii="Arial" w:hAnsi="Arial" w:cs="Arial"/>
                <w:sz w:val="24"/>
                <w:szCs w:val="24"/>
              </w:rPr>
              <w:t>(Incr</w:t>
            </w:r>
            <w:r w:rsidRPr="00C73F90">
              <w:rPr>
                <w:rFonts w:ascii="Arial" w:hAnsi="Arial" w:cs="Arial"/>
                <w:spacing w:val="1"/>
                <w:sz w:val="24"/>
                <w:szCs w:val="24"/>
              </w:rPr>
              <w:t>e</w:t>
            </w:r>
            <w:r w:rsidRPr="00C73F90">
              <w:rPr>
                <w:rFonts w:ascii="Arial" w:hAnsi="Arial" w:cs="Arial"/>
                <w:sz w:val="24"/>
                <w:szCs w:val="24"/>
              </w:rPr>
              <w:t>m</w:t>
            </w:r>
            <w:r w:rsidRPr="00C73F90">
              <w:rPr>
                <w:rFonts w:ascii="Arial" w:hAnsi="Arial" w:cs="Arial"/>
                <w:spacing w:val="1"/>
                <w:sz w:val="24"/>
                <w:szCs w:val="24"/>
              </w:rPr>
              <w:t>e</w:t>
            </w:r>
            <w:r w:rsidRPr="00C73F90">
              <w:rPr>
                <w:rFonts w:ascii="Arial" w:hAnsi="Arial" w:cs="Arial"/>
                <w:sz w:val="24"/>
                <w:szCs w:val="24"/>
              </w:rPr>
              <w:t>nt</w:t>
            </w:r>
            <w:r w:rsidR="00571482" w:rsidRPr="00C73F90">
              <w:rPr>
                <w:rFonts w:ascii="Arial" w:hAnsi="Arial" w:cs="Arial"/>
                <w:sz w:val="24"/>
                <w:szCs w:val="24"/>
              </w:rPr>
              <w:t xml:space="preserve"> </w:t>
            </w:r>
            <w:r w:rsidRPr="00C73F90">
              <w:rPr>
                <w:rFonts w:ascii="Arial" w:hAnsi="Arial" w:cs="Arial"/>
                <w:sz w:val="24"/>
                <w:szCs w:val="24"/>
              </w:rPr>
              <w:t>from</w:t>
            </w:r>
            <w:r w:rsidR="00571482" w:rsidRPr="00C73F90">
              <w:rPr>
                <w:rFonts w:ascii="Arial" w:hAnsi="Arial" w:cs="Arial"/>
                <w:sz w:val="24"/>
                <w:szCs w:val="24"/>
              </w:rPr>
              <w:t xml:space="preserve"> </w:t>
            </w:r>
            <w:r w:rsidRPr="00C73F90">
              <w:rPr>
                <w:rFonts w:ascii="Arial" w:hAnsi="Arial" w:cs="Arial"/>
                <w:sz w:val="24"/>
                <w:szCs w:val="24"/>
              </w:rPr>
              <w:t>the</w:t>
            </w:r>
            <w:r w:rsidR="00571482" w:rsidRPr="00C73F90">
              <w:rPr>
                <w:rFonts w:ascii="Arial" w:hAnsi="Arial" w:cs="Arial"/>
                <w:sz w:val="24"/>
                <w:szCs w:val="24"/>
              </w:rPr>
              <w:t xml:space="preserve"> </w:t>
            </w:r>
            <w:r w:rsidRPr="00C73F90">
              <w:rPr>
                <w:rFonts w:ascii="Arial" w:hAnsi="Arial" w:cs="Arial"/>
                <w:sz w:val="24"/>
                <w:szCs w:val="24"/>
              </w:rPr>
              <w:t>Ba</w:t>
            </w:r>
            <w:r w:rsidRPr="00C73F90">
              <w:rPr>
                <w:rFonts w:ascii="Arial" w:hAnsi="Arial" w:cs="Arial"/>
                <w:spacing w:val="1"/>
                <w:sz w:val="24"/>
                <w:szCs w:val="24"/>
              </w:rPr>
              <w:t>se</w:t>
            </w:r>
            <w:r w:rsidRPr="00C73F90">
              <w:rPr>
                <w:rFonts w:ascii="Arial" w:hAnsi="Arial" w:cs="Arial"/>
                <w:sz w:val="24"/>
                <w:szCs w:val="24"/>
              </w:rPr>
              <w:t>l</w:t>
            </w:r>
            <w:r w:rsidRPr="00C73F90">
              <w:rPr>
                <w:rFonts w:ascii="Arial" w:hAnsi="Arial" w:cs="Arial"/>
                <w:spacing w:val="1"/>
                <w:sz w:val="24"/>
                <w:szCs w:val="24"/>
              </w:rPr>
              <w:t>i</w:t>
            </w:r>
            <w:r w:rsidRPr="00C73F90">
              <w:rPr>
                <w:rFonts w:ascii="Arial" w:hAnsi="Arial" w:cs="Arial"/>
                <w:spacing w:val="-3"/>
                <w:sz w:val="24"/>
                <w:szCs w:val="24"/>
              </w:rPr>
              <w:t>n</w:t>
            </w:r>
            <w:r w:rsidRPr="00C73F90">
              <w:rPr>
                <w:rFonts w:ascii="Arial" w:hAnsi="Arial" w:cs="Arial"/>
                <w:sz w:val="24"/>
                <w:szCs w:val="24"/>
              </w:rPr>
              <w:t>e</w:t>
            </w:r>
            <w:r w:rsidR="00A66708">
              <w:rPr>
                <w:rFonts w:ascii="Arial" w:hAnsi="Arial" w:cs="Arial"/>
                <w:sz w:val="24"/>
                <w:szCs w:val="24"/>
              </w:rPr>
              <w:t xml:space="preserve"> </w:t>
            </w:r>
            <w:r w:rsidRPr="00C73F90">
              <w:rPr>
                <w:rFonts w:ascii="Arial" w:hAnsi="Arial" w:cs="Arial"/>
                <w:spacing w:val="-1"/>
                <w:sz w:val="24"/>
                <w:szCs w:val="24"/>
              </w:rPr>
              <w:t>V</w:t>
            </w:r>
            <w:r w:rsidRPr="00C73F90">
              <w:rPr>
                <w:rFonts w:ascii="Arial" w:hAnsi="Arial" w:cs="Arial"/>
                <w:spacing w:val="1"/>
                <w:sz w:val="24"/>
                <w:szCs w:val="24"/>
              </w:rPr>
              <w:t>a</w:t>
            </w:r>
            <w:r w:rsidRPr="00C73F90">
              <w:rPr>
                <w:rFonts w:ascii="Arial" w:hAnsi="Arial" w:cs="Arial"/>
                <w:sz w:val="24"/>
                <w:szCs w:val="24"/>
              </w:rPr>
              <w:t>lu</w:t>
            </w:r>
            <w:r w:rsidRPr="00C73F90">
              <w:rPr>
                <w:rFonts w:ascii="Arial" w:hAnsi="Arial" w:cs="Arial"/>
                <w:spacing w:val="1"/>
                <w:sz w:val="24"/>
                <w:szCs w:val="24"/>
              </w:rPr>
              <w:t>e</w:t>
            </w:r>
            <w:r w:rsidRPr="00C73F90">
              <w:rPr>
                <w:rFonts w:ascii="Arial" w:hAnsi="Arial" w:cs="Arial"/>
                <w:sz w:val="24"/>
                <w:szCs w:val="24"/>
              </w:rPr>
              <w:t>)</w:t>
            </w:r>
          </w:p>
        </w:tc>
      </w:tr>
      <w:tr w:rsidR="007B1F50" w:rsidRPr="00C73F90" w:rsidTr="001259FA">
        <w:trPr>
          <w:trHeight w:hRule="exact" w:val="389"/>
        </w:trPr>
        <w:tc>
          <w:tcPr>
            <w:tcW w:w="1985"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right="338"/>
              <w:jc w:val="center"/>
              <w:rPr>
                <w:rFonts w:ascii="Times New Roman" w:hAnsi="Times New Roman"/>
                <w:sz w:val="24"/>
                <w:szCs w:val="24"/>
              </w:rPr>
            </w:pPr>
          </w:p>
        </w:tc>
        <w:tc>
          <w:tcPr>
            <w:tcW w:w="1458"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right="338"/>
              <w:jc w:val="center"/>
              <w:rPr>
                <w:rFonts w:ascii="Times New Roman" w:hAnsi="Times New Roman"/>
                <w:sz w:val="24"/>
                <w:szCs w:val="24"/>
              </w:rPr>
            </w:pPr>
          </w:p>
        </w:tc>
        <w:tc>
          <w:tcPr>
            <w:tcW w:w="3709"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right="338"/>
              <w:jc w:val="center"/>
              <w:rPr>
                <w:rFonts w:ascii="Times New Roman" w:hAnsi="Times New Roman"/>
                <w:sz w:val="24"/>
                <w:szCs w:val="24"/>
              </w:rPr>
            </w:pPr>
          </w:p>
        </w:tc>
        <w:tc>
          <w:tcPr>
            <w:tcW w:w="1720"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right="338"/>
              <w:jc w:val="center"/>
              <w:rPr>
                <w:rFonts w:ascii="Times New Roman" w:hAnsi="Times New Roman"/>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r w:rsidRPr="00C73F90">
              <w:rPr>
                <w:rFonts w:ascii="Arial" w:hAnsi="Arial" w:cs="Arial"/>
                <w:sz w:val="24"/>
                <w:szCs w:val="24"/>
              </w:rPr>
              <w:t>FY</w:t>
            </w:r>
            <w:r w:rsidRPr="00C73F90">
              <w:rPr>
                <w:rFonts w:ascii="Arial" w:hAnsi="Arial" w:cs="Arial"/>
                <w:spacing w:val="1"/>
                <w:sz w:val="24"/>
                <w:szCs w:val="24"/>
              </w:rPr>
              <w:t>201</w:t>
            </w:r>
            <w:r w:rsidRPr="00C73F90">
              <w:rPr>
                <w:rFonts w:ascii="Arial" w:hAnsi="Arial" w:cs="Arial"/>
                <w:sz w:val="24"/>
                <w:szCs w:val="24"/>
              </w:rPr>
              <w:t>6</w:t>
            </w:r>
          </w:p>
        </w:tc>
        <w:tc>
          <w:tcPr>
            <w:tcW w:w="905" w:type="dxa"/>
            <w:vMerge w:val="restart"/>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Arial" w:hAnsi="Arial" w:cs="Arial"/>
                <w:sz w:val="24"/>
                <w:szCs w:val="24"/>
              </w:rPr>
            </w:pPr>
            <w:r w:rsidRPr="00C73F90">
              <w:rPr>
                <w:rFonts w:ascii="Arial" w:hAnsi="Arial" w:cs="Arial"/>
                <w:sz w:val="24"/>
                <w:szCs w:val="24"/>
              </w:rPr>
              <w:t>FY</w:t>
            </w:r>
          </w:p>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r w:rsidRPr="00C73F90">
              <w:rPr>
                <w:rFonts w:ascii="Arial" w:hAnsi="Arial" w:cs="Arial"/>
                <w:spacing w:val="1"/>
                <w:sz w:val="24"/>
                <w:szCs w:val="24"/>
              </w:rPr>
              <w:t>20</w:t>
            </w:r>
            <w:r w:rsidRPr="00C73F90">
              <w:rPr>
                <w:rFonts w:ascii="Arial" w:hAnsi="Arial" w:cs="Arial"/>
                <w:spacing w:val="-1"/>
                <w:sz w:val="24"/>
                <w:szCs w:val="24"/>
              </w:rPr>
              <w:t>1</w:t>
            </w:r>
            <w:r w:rsidRPr="00C73F90">
              <w:rPr>
                <w:rFonts w:ascii="Arial" w:hAnsi="Arial" w:cs="Arial"/>
                <w:sz w:val="24"/>
                <w:szCs w:val="24"/>
              </w:rPr>
              <w:t>7</w:t>
            </w:r>
          </w:p>
        </w:tc>
        <w:tc>
          <w:tcPr>
            <w:tcW w:w="1086" w:type="dxa"/>
            <w:vMerge w:val="restart"/>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Arial" w:hAnsi="Arial" w:cs="Arial"/>
                <w:sz w:val="24"/>
                <w:szCs w:val="24"/>
              </w:rPr>
            </w:pPr>
            <w:r w:rsidRPr="00C73F90">
              <w:rPr>
                <w:rFonts w:ascii="Arial" w:hAnsi="Arial" w:cs="Arial"/>
                <w:sz w:val="24"/>
                <w:szCs w:val="24"/>
              </w:rPr>
              <w:t>FY</w:t>
            </w:r>
          </w:p>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r w:rsidRPr="00C73F90">
              <w:rPr>
                <w:rFonts w:ascii="Arial" w:hAnsi="Arial" w:cs="Arial"/>
                <w:spacing w:val="1"/>
                <w:sz w:val="24"/>
                <w:szCs w:val="24"/>
              </w:rPr>
              <w:t>20</w:t>
            </w:r>
            <w:r w:rsidRPr="00C73F90">
              <w:rPr>
                <w:rFonts w:ascii="Arial" w:hAnsi="Arial" w:cs="Arial"/>
                <w:spacing w:val="-1"/>
                <w:sz w:val="24"/>
                <w:szCs w:val="24"/>
              </w:rPr>
              <w:t>1</w:t>
            </w:r>
            <w:r w:rsidRPr="00C73F90">
              <w:rPr>
                <w:rFonts w:ascii="Arial" w:hAnsi="Arial" w:cs="Arial"/>
                <w:sz w:val="24"/>
                <w:szCs w:val="24"/>
              </w:rPr>
              <w:t>8</w:t>
            </w:r>
          </w:p>
        </w:tc>
        <w:tc>
          <w:tcPr>
            <w:tcW w:w="995" w:type="dxa"/>
            <w:vMerge w:val="restart"/>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Arial" w:hAnsi="Arial" w:cs="Arial"/>
                <w:sz w:val="24"/>
                <w:szCs w:val="24"/>
              </w:rPr>
            </w:pPr>
            <w:r w:rsidRPr="00C73F90">
              <w:rPr>
                <w:rFonts w:ascii="Arial" w:hAnsi="Arial" w:cs="Arial"/>
                <w:sz w:val="24"/>
                <w:szCs w:val="24"/>
              </w:rPr>
              <w:t>FY</w:t>
            </w:r>
          </w:p>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r w:rsidRPr="00C73F90">
              <w:rPr>
                <w:rFonts w:ascii="Arial" w:hAnsi="Arial" w:cs="Arial"/>
                <w:spacing w:val="1"/>
                <w:sz w:val="24"/>
                <w:szCs w:val="24"/>
              </w:rPr>
              <w:t>20</w:t>
            </w:r>
            <w:r w:rsidRPr="00C73F90">
              <w:rPr>
                <w:rFonts w:ascii="Arial" w:hAnsi="Arial" w:cs="Arial"/>
                <w:spacing w:val="-1"/>
                <w:sz w:val="24"/>
                <w:szCs w:val="24"/>
              </w:rPr>
              <w:t>1</w:t>
            </w:r>
            <w:r w:rsidRPr="00C73F90">
              <w:rPr>
                <w:rFonts w:ascii="Arial" w:hAnsi="Arial" w:cs="Arial"/>
                <w:sz w:val="24"/>
                <w:szCs w:val="24"/>
              </w:rPr>
              <w:t>9</w:t>
            </w:r>
          </w:p>
        </w:tc>
        <w:tc>
          <w:tcPr>
            <w:tcW w:w="1051" w:type="dxa"/>
            <w:vMerge w:val="restart"/>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Arial" w:hAnsi="Arial" w:cs="Arial"/>
                <w:sz w:val="24"/>
                <w:szCs w:val="24"/>
              </w:rPr>
            </w:pPr>
            <w:r w:rsidRPr="00C73F90">
              <w:rPr>
                <w:rFonts w:ascii="Arial" w:hAnsi="Arial" w:cs="Arial"/>
                <w:sz w:val="24"/>
                <w:szCs w:val="24"/>
              </w:rPr>
              <w:t>FY</w:t>
            </w:r>
          </w:p>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r w:rsidRPr="00C73F90">
              <w:rPr>
                <w:rFonts w:ascii="Arial" w:hAnsi="Arial" w:cs="Arial"/>
                <w:spacing w:val="1"/>
                <w:sz w:val="24"/>
                <w:szCs w:val="24"/>
              </w:rPr>
              <w:t>20</w:t>
            </w:r>
            <w:r w:rsidRPr="00C73F90">
              <w:rPr>
                <w:rFonts w:ascii="Arial" w:hAnsi="Arial" w:cs="Arial"/>
                <w:spacing w:val="-1"/>
                <w:sz w:val="24"/>
                <w:szCs w:val="24"/>
              </w:rPr>
              <w:t>2</w:t>
            </w:r>
            <w:r w:rsidRPr="00C73F90">
              <w:rPr>
                <w:rFonts w:ascii="Arial" w:hAnsi="Arial" w:cs="Arial"/>
                <w:sz w:val="24"/>
                <w:szCs w:val="24"/>
              </w:rPr>
              <w:t>0</w:t>
            </w:r>
          </w:p>
        </w:tc>
      </w:tr>
      <w:tr w:rsidR="007B1F50" w:rsidRPr="00C73F90" w:rsidTr="001259FA">
        <w:trPr>
          <w:trHeight w:hRule="exact" w:val="437"/>
        </w:trPr>
        <w:tc>
          <w:tcPr>
            <w:tcW w:w="1985"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rPr>
                <w:rFonts w:ascii="Times New Roman" w:hAnsi="Times New Roman"/>
                <w:sz w:val="24"/>
                <w:szCs w:val="24"/>
              </w:rPr>
            </w:pPr>
          </w:p>
        </w:tc>
        <w:tc>
          <w:tcPr>
            <w:tcW w:w="1458"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rPr>
                <w:rFonts w:ascii="Times New Roman" w:hAnsi="Times New Roman"/>
                <w:sz w:val="24"/>
                <w:szCs w:val="24"/>
              </w:rPr>
            </w:pPr>
          </w:p>
        </w:tc>
        <w:tc>
          <w:tcPr>
            <w:tcW w:w="3709"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rPr>
                <w:rFonts w:ascii="Times New Roman" w:hAnsi="Times New Roman"/>
                <w:sz w:val="24"/>
                <w:szCs w:val="24"/>
              </w:rPr>
            </w:pPr>
          </w:p>
        </w:tc>
        <w:tc>
          <w:tcPr>
            <w:tcW w:w="1720"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rPr>
                <w:rFonts w:ascii="Times New Roman" w:hAnsi="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r w:rsidRPr="00C73F90">
              <w:rPr>
                <w:rFonts w:ascii="Arial" w:hAnsi="Arial" w:cs="Arial"/>
                <w:sz w:val="24"/>
                <w:szCs w:val="24"/>
              </w:rPr>
              <w:t>H1</w:t>
            </w:r>
          </w:p>
        </w:tc>
        <w:tc>
          <w:tcPr>
            <w:tcW w:w="724" w:type="dxa"/>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r w:rsidRPr="00C73F90">
              <w:rPr>
                <w:rFonts w:ascii="Arial" w:hAnsi="Arial" w:cs="Arial"/>
                <w:sz w:val="24"/>
                <w:szCs w:val="24"/>
              </w:rPr>
              <w:t>H2</w:t>
            </w:r>
          </w:p>
        </w:tc>
        <w:tc>
          <w:tcPr>
            <w:tcW w:w="905"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p>
        </w:tc>
        <w:tc>
          <w:tcPr>
            <w:tcW w:w="1086"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p>
        </w:tc>
        <w:tc>
          <w:tcPr>
            <w:tcW w:w="995"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p>
        </w:tc>
        <w:tc>
          <w:tcPr>
            <w:tcW w:w="1051" w:type="dxa"/>
            <w:vMerge/>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jc w:val="center"/>
              <w:rPr>
                <w:rFonts w:ascii="Times New Roman" w:hAnsi="Times New Roman"/>
                <w:sz w:val="24"/>
                <w:szCs w:val="24"/>
              </w:rPr>
            </w:pPr>
          </w:p>
        </w:tc>
      </w:tr>
      <w:tr w:rsidR="007B1F50" w:rsidRPr="00C73F90" w:rsidTr="00BF3F94">
        <w:trPr>
          <w:trHeight w:hRule="exact" w:val="420"/>
        </w:trPr>
        <w:tc>
          <w:tcPr>
            <w:tcW w:w="14447" w:type="dxa"/>
            <w:gridSpan w:val="10"/>
            <w:tcBorders>
              <w:top w:val="single" w:sz="4" w:space="0" w:color="000000"/>
              <w:left w:val="single" w:sz="4" w:space="0" w:color="000000"/>
              <w:bottom w:val="single" w:sz="4" w:space="0" w:color="000000"/>
              <w:right w:val="single" w:sz="4" w:space="0" w:color="000000"/>
            </w:tcBorders>
          </w:tcPr>
          <w:p w:rsidR="007B1F50" w:rsidRPr="00C73F90" w:rsidRDefault="007B1F50" w:rsidP="00BF3F94">
            <w:pPr>
              <w:widowControl w:val="0"/>
              <w:numPr>
                <w:ilvl w:val="0"/>
                <w:numId w:val="0"/>
              </w:numPr>
              <w:autoSpaceDE w:val="0"/>
              <w:autoSpaceDN w:val="0"/>
              <w:adjustRightInd w:val="0"/>
              <w:spacing w:after="0" w:line="240" w:lineRule="auto"/>
              <w:ind w:left="360"/>
              <w:rPr>
                <w:rFonts w:ascii="Arial" w:hAnsi="Arial" w:cs="Arial"/>
                <w:sz w:val="24"/>
                <w:szCs w:val="24"/>
              </w:rPr>
            </w:pPr>
            <w:r w:rsidRPr="00C73F90">
              <w:rPr>
                <w:rFonts w:ascii="Arial" w:hAnsi="Arial" w:cs="Arial"/>
                <w:spacing w:val="1"/>
                <w:sz w:val="24"/>
                <w:szCs w:val="24"/>
              </w:rPr>
              <w:t>Wa</w:t>
            </w:r>
            <w:r w:rsidRPr="00C73F90">
              <w:rPr>
                <w:rFonts w:ascii="Arial" w:hAnsi="Arial" w:cs="Arial"/>
                <w:sz w:val="24"/>
                <w:szCs w:val="24"/>
              </w:rPr>
              <w:t>terSupp</w:t>
            </w:r>
            <w:r w:rsidRPr="00C73F90">
              <w:rPr>
                <w:rFonts w:ascii="Arial" w:hAnsi="Arial" w:cs="Arial"/>
                <w:spacing w:val="2"/>
                <w:sz w:val="24"/>
                <w:szCs w:val="24"/>
              </w:rPr>
              <w:t>l</w:t>
            </w:r>
            <w:r w:rsidRPr="00C73F90">
              <w:rPr>
                <w:rFonts w:ascii="Arial" w:hAnsi="Arial" w:cs="Arial"/>
                <w:sz w:val="24"/>
                <w:szCs w:val="24"/>
              </w:rPr>
              <w:t>y</w:t>
            </w:r>
          </w:p>
          <w:p w:rsidR="007B1F50" w:rsidRPr="00C73F90" w:rsidRDefault="007B1F50" w:rsidP="00BF3F94">
            <w:pPr>
              <w:widowControl w:val="0"/>
              <w:numPr>
                <w:ilvl w:val="0"/>
                <w:numId w:val="0"/>
              </w:numPr>
              <w:autoSpaceDE w:val="0"/>
              <w:autoSpaceDN w:val="0"/>
              <w:adjustRightInd w:val="0"/>
              <w:spacing w:after="0" w:line="240" w:lineRule="auto"/>
              <w:ind w:left="360"/>
              <w:rPr>
                <w:rFonts w:ascii="Times New Roman" w:hAnsi="Times New Roman"/>
                <w:sz w:val="24"/>
                <w:szCs w:val="24"/>
              </w:rPr>
            </w:pPr>
          </w:p>
        </w:tc>
      </w:tr>
      <w:tr w:rsidR="00505C60" w:rsidRPr="00C73F90" w:rsidTr="001259FA">
        <w:trPr>
          <w:trHeight w:hRule="exact" w:val="752"/>
        </w:trPr>
        <w:tc>
          <w:tcPr>
            <w:tcW w:w="1985" w:type="dxa"/>
            <w:vMerge w:val="restart"/>
            <w:tcBorders>
              <w:top w:val="single" w:sz="4" w:space="0" w:color="000000"/>
              <w:left w:val="single" w:sz="4" w:space="0" w:color="000000"/>
              <w:right w:val="single" w:sz="4" w:space="0" w:color="000000"/>
            </w:tcBorders>
            <w:vAlign w:val="center"/>
          </w:tcPr>
          <w:p w:rsidR="00505C60" w:rsidRPr="00C73F90" w:rsidRDefault="00505C60" w:rsidP="00BF3F94">
            <w:pPr>
              <w:widowControl w:val="0"/>
              <w:numPr>
                <w:ilvl w:val="0"/>
                <w:numId w:val="0"/>
              </w:numPr>
              <w:autoSpaceDE w:val="0"/>
              <w:autoSpaceDN w:val="0"/>
              <w:adjustRightInd w:val="0"/>
              <w:spacing w:after="0"/>
              <w:ind w:left="147" w:right="44"/>
              <w:rPr>
                <w:rFonts w:ascii="Arial" w:hAnsi="Arial" w:cs="Arial"/>
                <w:sz w:val="20"/>
                <w:szCs w:val="20"/>
              </w:rPr>
            </w:pPr>
            <w:r w:rsidRPr="00C73F90">
              <w:rPr>
                <w:rFonts w:ascii="Arial" w:hAnsi="Arial" w:cs="Arial"/>
                <w:sz w:val="20"/>
                <w:szCs w:val="20"/>
                <w:lang w:val="en-GB"/>
              </w:rPr>
              <w:t>1.    Augmentation Piped Water Supply Scheme for Raigarh city</w:t>
            </w:r>
          </w:p>
        </w:tc>
        <w:tc>
          <w:tcPr>
            <w:tcW w:w="1458" w:type="dxa"/>
            <w:vMerge w:val="restart"/>
            <w:tcBorders>
              <w:top w:val="single" w:sz="4" w:space="0" w:color="000000"/>
              <w:left w:val="single" w:sz="4" w:space="0" w:color="000000"/>
              <w:right w:val="single" w:sz="4" w:space="0" w:color="000000"/>
            </w:tcBorders>
            <w:vAlign w:val="center"/>
          </w:tcPr>
          <w:p w:rsidR="00505C60" w:rsidRPr="00C73F90" w:rsidRDefault="009E2BB6" w:rsidP="00BF3F94">
            <w:pPr>
              <w:widowControl w:val="0"/>
              <w:numPr>
                <w:ilvl w:val="0"/>
                <w:numId w:val="0"/>
              </w:numPr>
              <w:autoSpaceDE w:val="0"/>
              <w:autoSpaceDN w:val="0"/>
              <w:adjustRightInd w:val="0"/>
              <w:spacing w:after="0" w:line="240" w:lineRule="auto"/>
              <w:ind w:left="360"/>
              <w:jc w:val="center"/>
              <w:rPr>
                <w:rFonts w:ascii="Arial" w:hAnsi="Arial" w:cs="Arial"/>
                <w:sz w:val="20"/>
                <w:szCs w:val="20"/>
              </w:rPr>
            </w:pPr>
            <w:r>
              <w:rPr>
                <w:rFonts w:ascii="Arial" w:hAnsi="Arial" w:cs="Arial"/>
                <w:sz w:val="20"/>
                <w:szCs w:val="20"/>
              </w:rPr>
              <w:t>90.00</w:t>
            </w:r>
            <w:r w:rsidR="00505C60" w:rsidRPr="00C73F90">
              <w:rPr>
                <w:rFonts w:ascii="Arial" w:hAnsi="Arial" w:cs="Arial"/>
                <w:sz w:val="20"/>
                <w:szCs w:val="20"/>
              </w:rPr>
              <w:t>crore</w:t>
            </w:r>
          </w:p>
        </w:tc>
        <w:tc>
          <w:tcPr>
            <w:tcW w:w="3709" w:type="dxa"/>
            <w:tcBorders>
              <w:top w:val="single" w:sz="4" w:space="0" w:color="000000"/>
              <w:left w:val="single" w:sz="4" w:space="0" w:color="000000"/>
              <w:bottom w:val="single" w:sz="4" w:space="0" w:color="000000"/>
              <w:right w:val="single" w:sz="4" w:space="0" w:color="000000"/>
            </w:tcBorders>
          </w:tcPr>
          <w:p w:rsidR="00505C60" w:rsidRPr="00C73F90" w:rsidRDefault="00505C60" w:rsidP="00967595">
            <w:pPr>
              <w:numPr>
                <w:ilvl w:val="0"/>
                <w:numId w:val="0"/>
              </w:numPr>
              <w:spacing w:before="60" w:after="60" w:line="240" w:lineRule="auto"/>
              <w:jc w:val="both"/>
              <w:rPr>
                <w:rFonts w:eastAsia="Times New Roman" w:cs="Arial"/>
                <w:sz w:val="24"/>
                <w:szCs w:val="24"/>
                <w:lang w:val="en-GB"/>
              </w:rPr>
            </w:pPr>
            <w:r w:rsidRPr="00C73F90">
              <w:rPr>
                <w:rFonts w:eastAsia="Times New Roman" w:cs="Arial"/>
                <w:sz w:val="24"/>
                <w:szCs w:val="24"/>
                <w:lang w:val="en-GB"/>
              </w:rPr>
              <w:t xml:space="preserve">Coverage of water supply connections </w:t>
            </w:r>
          </w:p>
        </w:tc>
        <w:tc>
          <w:tcPr>
            <w:tcW w:w="1720" w:type="dxa"/>
            <w:tcBorders>
              <w:top w:val="single" w:sz="4" w:space="0" w:color="000000"/>
              <w:left w:val="single" w:sz="4" w:space="0" w:color="000000"/>
              <w:bottom w:val="single" w:sz="4" w:space="0" w:color="000000"/>
              <w:right w:val="single" w:sz="4" w:space="0" w:color="000000"/>
            </w:tcBorders>
          </w:tcPr>
          <w:p w:rsidR="00505C60" w:rsidRPr="00C73F90" w:rsidRDefault="00505C60" w:rsidP="004D2F98">
            <w:pPr>
              <w:numPr>
                <w:ilvl w:val="0"/>
                <w:numId w:val="0"/>
              </w:numPr>
              <w:spacing w:before="60" w:after="60" w:line="360" w:lineRule="auto"/>
              <w:ind w:left="360"/>
              <w:rPr>
                <w:rFonts w:eastAsia="Times New Roman" w:cs="Arial"/>
                <w:sz w:val="24"/>
                <w:szCs w:val="24"/>
                <w:lang w:val="en-GB"/>
              </w:rPr>
            </w:pPr>
            <w:r w:rsidRPr="00C73F90">
              <w:rPr>
                <w:rFonts w:eastAsia="Times New Roman" w:cs="Arial"/>
                <w:sz w:val="24"/>
                <w:szCs w:val="24"/>
                <w:lang w:val="en-GB"/>
              </w:rPr>
              <w:t>38.4%</w:t>
            </w:r>
          </w:p>
        </w:tc>
        <w:tc>
          <w:tcPr>
            <w:tcW w:w="81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ind w:left="43"/>
              <w:jc w:val="center"/>
              <w:rPr>
                <w:rFonts w:ascii="Arial" w:hAnsi="Arial" w:cs="Arial"/>
                <w:sz w:val="20"/>
                <w:szCs w:val="20"/>
              </w:rPr>
            </w:pPr>
            <w:r w:rsidRPr="00C73F90">
              <w:rPr>
                <w:rFonts w:eastAsia="Times New Roman" w:cs="Arial"/>
                <w:sz w:val="24"/>
                <w:szCs w:val="24"/>
                <w:lang w:val="en-GB"/>
              </w:rPr>
              <w:t>38.4%</w:t>
            </w:r>
          </w:p>
        </w:tc>
        <w:tc>
          <w:tcPr>
            <w:tcW w:w="72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jc w:val="center"/>
              <w:rPr>
                <w:rFonts w:ascii="Arial" w:hAnsi="Arial" w:cs="Arial"/>
                <w:sz w:val="20"/>
                <w:szCs w:val="20"/>
              </w:rPr>
            </w:pPr>
            <w:r w:rsidRPr="00C73F90">
              <w:rPr>
                <w:rFonts w:eastAsia="Times New Roman" w:cs="Arial"/>
                <w:sz w:val="24"/>
                <w:szCs w:val="24"/>
                <w:lang w:val="en-GB"/>
              </w:rPr>
              <w:t>38.4%</w:t>
            </w:r>
          </w:p>
        </w:tc>
        <w:tc>
          <w:tcPr>
            <w:tcW w:w="90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ind w:left="35"/>
              <w:jc w:val="center"/>
              <w:rPr>
                <w:rFonts w:ascii="Arial" w:hAnsi="Arial" w:cs="Arial"/>
                <w:sz w:val="20"/>
                <w:szCs w:val="20"/>
              </w:rPr>
            </w:pPr>
            <w:r>
              <w:rPr>
                <w:rFonts w:ascii="Arial" w:hAnsi="Arial" w:cs="Arial"/>
                <w:sz w:val="20"/>
                <w:szCs w:val="20"/>
              </w:rPr>
              <w:t>42</w:t>
            </w:r>
          </w:p>
        </w:tc>
        <w:tc>
          <w:tcPr>
            <w:tcW w:w="1086"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ind w:left="205"/>
              <w:jc w:val="center"/>
              <w:rPr>
                <w:rFonts w:ascii="Arial" w:hAnsi="Arial" w:cs="Arial"/>
                <w:sz w:val="20"/>
                <w:szCs w:val="20"/>
              </w:rPr>
            </w:pPr>
            <w:r>
              <w:rPr>
                <w:rFonts w:ascii="Arial" w:hAnsi="Arial" w:cs="Arial"/>
                <w:sz w:val="20"/>
                <w:szCs w:val="20"/>
              </w:rPr>
              <w:t>55</w:t>
            </w:r>
          </w:p>
        </w:tc>
        <w:tc>
          <w:tcPr>
            <w:tcW w:w="99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F3F94">
            <w:pPr>
              <w:widowControl w:val="0"/>
              <w:numPr>
                <w:ilvl w:val="0"/>
                <w:numId w:val="0"/>
              </w:numPr>
              <w:autoSpaceDE w:val="0"/>
              <w:autoSpaceDN w:val="0"/>
              <w:adjustRightInd w:val="0"/>
              <w:spacing w:after="0" w:line="240" w:lineRule="auto"/>
              <w:ind w:left="205"/>
              <w:jc w:val="center"/>
              <w:rPr>
                <w:rFonts w:ascii="Arial" w:hAnsi="Arial" w:cs="Arial"/>
                <w:sz w:val="20"/>
                <w:szCs w:val="20"/>
              </w:rPr>
            </w:pPr>
            <w:r>
              <w:rPr>
                <w:rFonts w:ascii="Arial" w:hAnsi="Arial" w:cs="Arial"/>
                <w:sz w:val="20"/>
                <w:szCs w:val="20"/>
              </w:rPr>
              <w:t>75</w:t>
            </w:r>
          </w:p>
        </w:tc>
        <w:tc>
          <w:tcPr>
            <w:tcW w:w="1051"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F3F94">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100</w:t>
            </w:r>
          </w:p>
        </w:tc>
      </w:tr>
      <w:tr w:rsidR="00505C60" w:rsidRPr="00C73F90" w:rsidTr="001259FA">
        <w:trPr>
          <w:trHeight w:hRule="exact" w:val="550"/>
        </w:trPr>
        <w:tc>
          <w:tcPr>
            <w:tcW w:w="1985" w:type="dxa"/>
            <w:vMerge/>
            <w:tcBorders>
              <w:left w:val="single" w:sz="4" w:space="0" w:color="000000"/>
              <w:right w:val="single" w:sz="4" w:space="0" w:color="000000"/>
            </w:tcBorders>
            <w:vAlign w:val="center"/>
          </w:tcPr>
          <w:p w:rsidR="00505C60" w:rsidRPr="00C73F90" w:rsidRDefault="00505C60" w:rsidP="00BF3F94">
            <w:pPr>
              <w:widowControl w:val="0"/>
              <w:numPr>
                <w:ilvl w:val="0"/>
                <w:numId w:val="0"/>
              </w:numPr>
              <w:autoSpaceDE w:val="0"/>
              <w:autoSpaceDN w:val="0"/>
              <w:adjustRightInd w:val="0"/>
              <w:spacing w:after="0" w:line="240" w:lineRule="auto"/>
              <w:ind w:left="360"/>
              <w:rPr>
                <w:rFonts w:ascii="Arial" w:hAnsi="Arial" w:cs="Arial"/>
                <w:sz w:val="20"/>
                <w:szCs w:val="20"/>
                <w:lang w:val="en-GB"/>
              </w:rPr>
            </w:pPr>
          </w:p>
        </w:tc>
        <w:tc>
          <w:tcPr>
            <w:tcW w:w="1458" w:type="dxa"/>
            <w:vMerge/>
            <w:tcBorders>
              <w:left w:val="single" w:sz="4" w:space="0" w:color="000000"/>
              <w:right w:val="single" w:sz="4" w:space="0" w:color="000000"/>
            </w:tcBorders>
            <w:vAlign w:val="center"/>
          </w:tcPr>
          <w:p w:rsidR="00505C60" w:rsidRPr="00C73F90" w:rsidRDefault="00505C60" w:rsidP="00BF3F94">
            <w:pPr>
              <w:widowControl w:val="0"/>
              <w:numPr>
                <w:ilvl w:val="0"/>
                <w:numId w:val="0"/>
              </w:numPr>
              <w:autoSpaceDE w:val="0"/>
              <w:autoSpaceDN w:val="0"/>
              <w:adjustRightInd w:val="0"/>
              <w:spacing w:after="0" w:line="240" w:lineRule="auto"/>
              <w:ind w:left="360"/>
              <w:jc w:val="center"/>
              <w:rPr>
                <w:rFonts w:ascii="Arial" w:hAnsi="Arial" w:cs="Arial"/>
                <w:sz w:val="20"/>
                <w:szCs w:val="20"/>
              </w:rPr>
            </w:pPr>
          </w:p>
        </w:tc>
        <w:tc>
          <w:tcPr>
            <w:tcW w:w="3709" w:type="dxa"/>
            <w:tcBorders>
              <w:top w:val="single" w:sz="4" w:space="0" w:color="000000"/>
              <w:left w:val="single" w:sz="4" w:space="0" w:color="000000"/>
              <w:bottom w:val="single" w:sz="4" w:space="0" w:color="000000"/>
              <w:right w:val="single" w:sz="4" w:space="0" w:color="000000"/>
            </w:tcBorders>
          </w:tcPr>
          <w:p w:rsidR="00505C60" w:rsidRPr="00C73F90" w:rsidRDefault="00505C60" w:rsidP="00967595">
            <w:pPr>
              <w:numPr>
                <w:ilvl w:val="0"/>
                <w:numId w:val="0"/>
              </w:numPr>
              <w:spacing w:before="60" w:after="60" w:line="240" w:lineRule="auto"/>
              <w:jc w:val="both"/>
              <w:rPr>
                <w:rFonts w:eastAsia="Times New Roman" w:cs="Arial"/>
                <w:sz w:val="24"/>
                <w:szCs w:val="24"/>
                <w:lang w:val="en-GB"/>
              </w:rPr>
            </w:pPr>
            <w:r w:rsidRPr="00C73F90">
              <w:rPr>
                <w:rFonts w:eastAsia="Times New Roman" w:cs="Arial"/>
                <w:sz w:val="24"/>
                <w:szCs w:val="24"/>
                <w:lang w:val="en-GB"/>
              </w:rPr>
              <w:t xml:space="preserve">Per capita supply of water </w:t>
            </w:r>
          </w:p>
        </w:tc>
        <w:tc>
          <w:tcPr>
            <w:tcW w:w="1720" w:type="dxa"/>
            <w:tcBorders>
              <w:top w:val="single" w:sz="4" w:space="0" w:color="000000"/>
              <w:left w:val="single" w:sz="4" w:space="0" w:color="000000"/>
              <w:bottom w:val="single" w:sz="4" w:space="0" w:color="000000"/>
              <w:right w:val="single" w:sz="4" w:space="0" w:color="000000"/>
            </w:tcBorders>
          </w:tcPr>
          <w:p w:rsidR="00505C60" w:rsidRPr="00C73F90" w:rsidRDefault="008E476E" w:rsidP="004D2F98">
            <w:pPr>
              <w:numPr>
                <w:ilvl w:val="0"/>
                <w:numId w:val="0"/>
              </w:numPr>
              <w:spacing w:before="60" w:after="60" w:line="360" w:lineRule="auto"/>
              <w:ind w:left="810" w:hanging="810"/>
              <w:jc w:val="center"/>
              <w:rPr>
                <w:rFonts w:eastAsia="Times New Roman" w:cs="Arial"/>
                <w:sz w:val="24"/>
                <w:szCs w:val="24"/>
                <w:lang w:val="en-GB"/>
              </w:rPr>
            </w:pPr>
            <w:r>
              <w:rPr>
                <w:rFonts w:eastAsia="Times New Roman" w:cs="Arial"/>
                <w:sz w:val="24"/>
                <w:szCs w:val="24"/>
                <w:lang w:val="en-GB"/>
              </w:rPr>
              <w:t>103.7 Ltr.</w:t>
            </w:r>
          </w:p>
        </w:tc>
        <w:tc>
          <w:tcPr>
            <w:tcW w:w="81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ind w:left="43"/>
              <w:jc w:val="center"/>
              <w:rPr>
                <w:rFonts w:ascii="Arial" w:hAnsi="Arial" w:cs="Arial"/>
                <w:sz w:val="20"/>
                <w:szCs w:val="20"/>
              </w:rPr>
            </w:pPr>
            <w:r w:rsidRPr="00C73F90">
              <w:rPr>
                <w:rFonts w:ascii="Arial" w:hAnsi="Arial" w:cs="Arial"/>
                <w:sz w:val="20"/>
                <w:szCs w:val="20"/>
              </w:rPr>
              <w:t>10</w:t>
            </w:r>
            <w:r w:rsidR="00B63696">
              <w:rPr>
                <w:rFonts w:ascii="Arial" w:hAnsi="Arial" w:cs="Arial"/>
                <w:sz w:val="20"/>
                <w:szCs w:val="20"/>
              </w:rPr>
              <w:t>3.7</w:t>
            </w:r>
          </w:p>
        </w:tc>
        <w:tc>
          <w:tcPr>
            <w:tcW w:w="72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jc w:val="center"/>
              <w:rPr>
                <w:rFonts w:ascii="Arial" w:hAnsi="Arial" w:cs="Arial"/>
                <w:sz w:val="20"/>
                <w:szCs w:val="20"/>
              </w:rPr>
            </w:pPr>
            <w:r w:rsidRPr="00C73F90">
              <w:rPr>
                <w:rFonts w:ascii="Arial" w:hAnsi="Arial" w:cs="Arial"/>
                <w:sz w:val="20"/>
                <w:szCs w:val="20"/>
              </w:rPr>
              <w:t>10</w:t>
            </w:r>
            <w:r>
              <w:rPr>
                <w:rFonts w:ascii="Arial" w:hAnsi="Arial" w:cs="Arial"/>
                <w:sz w:val="20"/>
                <w:szCs w:val="20"/>
              </w:rPr>
              <w:t>3.7</w:t>
            </w:r>
          </w:p>
        </w:tc>
        <w:tc>
          <w:tcPr>
            <w:tcW w:w="90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ind w:left="35"/>
              <w:jc w:val="center"/>
              <w:rPr>
                <w:rFonts w:ascii="Arial" w:hAnsi="Arial" w:cs="Arial"/>
                <w:sz w:val="20"/>
                <w:szCs w:val="20"/>
              </w:rPr>
            </w:pPr>
            <w:r w:rsidRPr="00C73F90">
              <w:rPr>
                <w:rFonts w:ascii="Arial" w:hAnsi="Arial" w:cs="Arial"/>
                <w:sz w:val="20"/>
                <w:szCs w:val="20"/>
              </w:rPr>
              <w:t>104</w:t>
            </w:r>
            <w:r w:rsidR="00B63696">
              <w:rPr>
                <w:rFonts w:ascii="Arial" w:hAnsi="Arial" w:cs="Arial"/>
                <w:sz w:val="20"/>
                <w:szCs w:val="20"/>
              </w:rPr>
              <w:t>Ltr.</w:t>
            </w:r>
          </w:p>
        </w:tc>
        <w:tc>
          <w:tcPr>
            <w:tcW w:w="1086"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F3F94">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115</w:t>
            </w:r>
            <w:r w:rsidR="00B63696">
              <w:rPr>
                <w:rFonts w:ascii="Arial" w:hAnsi="Arial" w:cs="Arial"/>
                <w:sz w:val="20"/>
                <w:szCs w:val="20"/>
              </w:rPr>
              <w:t>Ltr.</w:t>
            </w:r>
          </w:p>
        </w:tc>
        <w:tc>
          <w:tcPr>
            <w:tcW w:w="99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120</w:t>
            </w:r>
            <w:r w:rsidR="00B63696">
              <w:rPr>
                <w:rFonts w:ascii="Arial" w:hAnsi="Arial" w:cs="Arial"/>
                <w:sz w:val="20"/>
                <w:szCs w:val="20"/>
              </w:rPr>
              <w:t>Ltr.</w:t>
            </w:r>
          </w:p>
        </w:tc>
        <w:tc>
          <w:tcPr>
            <w:tcW w:w="1051"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F3F94">
            <w:pPr>
              <w:widowControl w:val="0"/>
              <w:numPr>
                <w:ilvl w:val="0"/>
                <w:numId w:val="0"/>
              </w:numPr>
              <w:autoSpaceDE w:val="0"/>
              <w:autoSpaceDN w:val="0"/>
              <w:adjustRightInd w:val="0"/>
              <w:spacing w:after="0" w:line="240" w:lineRule="auto"/>
              <w:ind w:left="205"/>
              <w:jc w:val="center"/>
              <w:rPr>
                <w:rFonts w:ascii="Arial" w:hAnsi="Arial" w:cs="Arial"/>
                <w:sz w:val="20"/>
                <w:szCs w:val="20"/>
              </w:rPr>
            </w:pPr>
            <w:r>
              <w:rPr>
                <w:rFonts w:ascii="Arial" w:hAnsi="Arial" w:cs="Arial"/>
                <w:sz w:val="20"/>
                <w:szCs w:val="20"/>
              </w:rPr>
              <w:t>135 Ltr.</w:t>
            </w:r>
          </w:p>
        </w:tc>
      </w:tr>
      <w:tr w:rsidR="00505C60" w:rsidRPr="00C73F90" w:rsidTr="001259FA">
        <w:trPr>
          <w:trHeight w:hRule="exact" w:val="558"/>
        </w:trPr>
        <w:tc>
          <w:tcPr>
            <w:tcW w:w="1985" w:type="dxa"/>
            <w:vMerge/>
            <w:tcBorders>
              <w:left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360"/>
              <w:rPr>
                <w:rFonts w:ascii="Arial" w:hAnsi="Arial" w:cs="Arial"/>
                <w:sz w:val="20"/>
                <w:szCs w:val="20"/>
                <w:lang w:val="en-GB"/>
              </w:rPr>
            </w:pPr>
          </w:p>
        </w:tc>
        <w:tc>
          <w:tcPr>
            <w:tcW w:w="1458" w:type="dxa"/>
            <w:vMerge/>
            <w:tcBorders>
              <w:left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360"/>
              <w:jc w:val="center"/>
              <w:rPr>
                <w:rFonts w:ascii="Arial" w:hAnsi="Arial" w:cs="Arial"/>
                <w:sz w:val="20"/>
                <w:szCs w:val="20"/>
              </w:rPr>
            </w:pPr>
          </w:p>
        </w:tc>
        <w:tc>
          <w:tcPr>
            <w:tcW w:w="3709" w:type="dxa"/>
            <w:tcBorders>
              <w:top w:val="single" w:sz="4" w:space="0" w:color="000000"/>
              <w:left w:val="single" w:sz="4" w:space="0" w:color="000000"/>
              <w:bottom w:val="single" w:sz="4" w:space="0" w:color="000000"/>
              <w:right w:val="single" w:sz="4" w:space="0" w:color="000000"/>
            </w:tcBorders>
          </w:tcPr>
          <w:p w:rsidR="00505C60" w:rsidRPr="00C73F90" w:rsidRDefault="00505C60" w:rsidP="00967595">
            <w:pPr>
              <w:numPr>
                <w:ilvl w:val="0"/>
                <w:numId w:val="0"/>
              </w:numPr>
              <w:spacing w:before="60" w:after="60" w:line="240" w:lineRule="auto"/>
              <w:jc w:val="both"/>
              <w:rPr>
                <w:rFonts w:eastAsia="Times New Roman" w:cs="Arial"/>
                <w:sz w:val="24"/>
                <w:szCs w:val="24"/>
                <w:lang w:val="en-GB"/>
              </w:rPr>
            </w:pPr>
            <w:r w:rsidRPr="00C73F90">
              <w:rPr>
                <w:rFonts w:eastAsia="Times New Roman" w:cs="Arial"/>
                <w:sz w:val="24"/>
                <w:szCs w:val="24"/>
                <w:lang w:val="en-GB"/>
              </w:rPr>
              <w:t>Quality of water supplied</w:t>
            </w:r>
          </w:p>
        </w:tc>
        <w:tc>
          <w:tcPr>
            <w:tcW w:w="1720" w:type="dxa"/>
            <w:tcBorders>
              <w:top w:val="single" w:sz="4" w:space="0" w:color="000000"/>
              <w:left w:val="single" w:sz="4" w:space="0" w:color="000000"/>
              <w:bottom w:val="single" w:sz="4" w:space="0" w:color="000000"/>
              <w:right w:val="single" w:sz="4" w:space="0" w:color="000000"/>
            </w:tcBorders>
          </w:tcPr>
          <w:p w:rsidR="00505C60" w:rsidRPr="00C73F90" w:rsidRDefault="00505C60" w:rsidP="00967595">
            <w:pPr>
              <w:numPr>
                <w:ilvl w:val="0"/>
                <w:numId w:val="0"/>
              </w:numPr>
              <w:spacing w:before="60" w:after="60" w:line="360" w:lineRule="auto"/>
              <w:ind w:left="360"/>
              <w:jc w:val="both"/>
              <w:rPr>
                <w:rFonts w:eastAsia="Times New Roman" w:cs="Arial"/>
                <w:sz w:val="24"/>
                <w:szCs w:val="24"/>
                <w:lang w:val="en-GB"/>
              </w:rPr>
            </w:pPr>
            <w:r w:rsidRPr="00C73F90">
              <w:rPr>
                <w:rFonts w:eastAsia="Times New Roman" w:cs="Arial"/>
                <w:sz w:val="24"/>
                <w:szCs w:val="24"/>
                <w:lang w:val="en-GB"/>
              </w:rPr>
              <w:t>86.9%</w:t>
            </w:r>
          </w:p>
        </w:tc>
        <w:tc>
          <w:tcPr>
            <w:tcW w:w="81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ind w:left="43"/>
              <w:jc w:val="center"/>
              <w:rPr>
                <w:rFonts w:ascii="Arial" w:hAnsi="Arial" w:cs="Arial"/>
                <w:sz w:val="20"/>
                <w:szCs w:val="20"/>
              </w:rPr>
            </w:pPr>
            <w:r w:rsidRPr="00C73F90">
              <w:rPr>
                <w:rFonts w:ascii="Arial" w:hAnsi="Arial" w:cs="Arial"/>
                <w:sz w:val="20"/>
                <w:szCs w:val="20"/>
              </w:rPr>
              <w:t>86.90%</w:t>
            </w:r>
          </w:p>
        </w:tc>
        <w:tc>
          <w:tcPr>
            <w:tcW w:w="72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jc w:val="center"/>
              <w:rPr>
                <w:rFonts w:ascii="Arial" w:hAnsi="Arial" w:cs="Arial"/>
                <w:sz w:val="20"/>
                <w:szCs w:val="20"/>
              </w:rPr>
            </w:pPr>
            <w:r w:rsidRPr="00C73F90">
              <w:rPr>
                <w:rFonts w:ascii="Arial" w:hAnsi="Arial" w:cs="Arial"/>
                <w:sz w:val="20"/>
                <w:szCs w:val="20"/>
              </w:rPr>
              <w:t>86.90%</w:t>
            </w:r>
          </w:p>
        </w:tc>
        <w:tc>
          <w:tcPr>
            <w:tcW w:w="90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ind w:left="35"/>
              <w:jc w:val="center"/>
              <w:rPr>
                <w:rFonts w:ascii="Arial" w:hAnsi="Arial" w:cs="Arial"/>
                <w:sz w:val="20"/>
                <w:szCs w:val="20"/>
              </w:rPr>
            </w:pPr>
            <w:r w:rsidRPr="00C73F90">
              <w:rPr>
                <w:rFonts w:ascii="Arial" w:hAnsi="Arial" w:cs="Arial"/>
                <w:sz w:val="20"/>
                <w:szCs w:val="20"/>
              </w:rPr>
              <w:t>87%</w:t>
            </w:r>
          </w:p>
        </w:tc>
        <w:tc>
          <w:tcPr>
            <w:tcW w:w="1086"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90%</w:t>
            </w:r>
          </w:p>
        </w:tc>
        <w:tc>
          <w:tcPr>
            <w:tcW w:w="99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100%</w:t>
            </w:r>
          </w:p>
        </w:tc>
        <w:tc>
          <w:tcPr>
            <w:tcW w:w="1051"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100%</w:t>
            </w:r>
          </w:p>
        </w:tc>
      </w:tr>
      <w:tr w:rsidR="00505C60" w:rsidRPr="00C73F90" w:rsidTr="001259FA">
        <w:trPr>
          <w:trHeight w:hRule="exact" w:val="531"/>
        </w:trPr>
        <w:tc>
          <w:tcPr>
            <w:tcW w:w="1985" w:type="dxa"/>
            <w:vMerge/>
            <w:tcBorders>
              <w:left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360"/>
              <w:rPr>
                <w:rFonts w:ascii="Arial" w:hAnsi="Arial" w:cs="Arial"/>
                <w:sz w:val="20"/>
                <w:szCs w:val="20"/>
                <w:lang w:val="en-GB"/>
              </w:rPr>
            </w:pPr>
          </w:p>
        </w:tc>
        <w:tc>
          <w:tcPr>
            <w:tcW w:w="1458" w:type="dxa"/>
            <w:vMerge/>
            <w:tcBorders>
              <w:left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360"/>
              <w:jc w:val="center"/>
              <w:rPr>
                <w:rFonts w:ascii="Arial" w:hAnsi="Arial" w:cs="Arial"/>
                <w:sz w:val="20"/>
                <w:szCs w:val="20"/>
              </w:rPr>
            </w:pPr>
          </w:p>
        </w:tc>
        <w:tc>
          <w:tcPr>
            <w:tcW w:w="3709" w:type="dxa"/>
            <w:tcBorders>
              <w:top w:val="single" w:sz="4" w:space="0" w:color="000000"/>
              <w:left w:val="single" w:sz="4" w:space="0" w:color="000000"/>
              <w:bottom w:val="single" w:sz="4" w:space="0" w:color="000000"/>
              <w:right w:val="single" w:sz="4" w:space="0" w:color="000000"/>
            </w:tcBorders>
          </w:tcPr>
          <w:p w:rsidR="00505C60" w:rsidRPr="00C73F90" w:rsidRDefault="00505C60" w:rsidP="00967595">
            <w:pPr>
              <w:numPr>
                <w:ilvl w:val="0"/>
                <w:numId w:val="0"/>
              </w:numPr>
              <w:spacing w:before="60" w:after="60" w:line="240" w:lineRule="auto"/>
              <w:jc w:val="both"/>
              <w:rPr>
                <w:rFonts w:eastAsia="Times New Roman" w:cs="Arial"/>
                <w:sz w:val="24"/>
                <w:szCs w:val="24"/>
                <w:lang w:val="en-GB"/>
              </w:rPr>
            </w:pPr>
            <w:r w:rsidRPr="00C73F90">
              <w:rPr>
                <w:rFonts w:eastAsia="Times New Roman" w:cs="Arial"/>
                <w:sz w:val="24"/>
                <w:szCs w:val="24"/>
                <w:lang w:val="en-GB"/>
              </w:rPr>
              <w:t>Extent of non-revenue water</w:t>
            </w:r>
          </w:p>
        </w:tc>
        <w:tc>
          <w:tcPr>
            <w:tcW w:w="1720" w:type="dxa"/>
            <w:tcBorders>
              <w:top w:val="single" w:sz="4" w:space="0" w:color="000000"/>
              <w:left w:val="single" w:sz="4" w:space="0" w:color="000000"/>
              <w:bottom w:val="single" w:sz="4" w:space="0" w:color="000000"/>
              <w:right w:val="single" w:sz="4" w:space="0" w:color="000000"/>
            </w:tcBorders>
          </w:tcPr>
          <w:p w:rsidR="00505C60" w:rsidRPr="00C73F90" w:rsidRDefault="00505C60" w:rsidP="00967595">
            <w:pPr>
              <w:numPr>
                <w:ilvl w:val="0"/>
                <w:numId w:val="0"/>
              </w:numPr>
              <w:spacing w:before="60" w:after="60" w:line="360" w:lineRule="auto"/>
              <w:ind w:left="360"/>
              <w:jc w:val="both"/>
              <w:rPr>
                <w:rFonts w:eastAsia="Times New Roman" w:cs="Arial"/>
                <w:sz w:val="24"/>
                <w:szCs w:val="24"/>
                <w:lang w:val="en-GB"/>
              </w:rPr>
            </w:pPr>
            <w:r w:rsidRPr="00C73F90">
              <w:rPr>
                <w:rFonts w:eastAsia="Times New Roman" w:cs="Arial"/>
                <w:sz w:val="24"/>
                <w:szCs w:val="24"/>
                <w:lang w:val="en-GB"/>
              </w:rPr>
              <w:t>21.30%</w:t>
            </w:r>
          </w:p>
        </w:tc>
        <w:tc>
          <w:tcPr>
            <w:tcW w:w="81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ind w:left="43"/>
              <w:jc w:val="center"/>
              <w:rPr>
                <w:rFonts w:ascii="Arial" w:hAnsi="Arial" w:cs="Arial"/>
                <w:sz w:val="20"/>
                <w:szCs w:val="20"/>
              </w:rPr>
            </w:pPr>
            <w:r w:rsidRPr="00C73F90">
              <w:rPr>
                <w:rFonts w:ascii="Arial" w:hAnsi="Arial" w:cs="Arial"/>
                <w:sz w:val="20"/>
                <w:szCs w:val="20"/>
              </w:rPr>
              <w:t>21.30%</w:t>
            </w:r>
          </w:p>
        </w:tc>
        <w:tc>
          <w:tcPr>
            <w:tcW w:w="72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jc w:val="center"/>
              <w:rPr>
                <w:rFonts w:ascii="Arial" w:hAnsi="Arial" w:cs="Arial"/>
                <w:sz w:val="20"/>
                <w:szCs w:val="20"/>
              </w:rPr>
            </w:pPr>
            <w:r w:rsidRPr="00C73F90">
              <w:rPr>
                <w:rFonts w:ascii="Arial" w:hAnsi="Arial" w:cs="Arial"/>
                <w:sz w:val="20"/>
                <w:szCs w:val="20"/>
              </w:rPr>
              <w:t>21.30%</w:t>
            </w:r>
          </w:p>
        </w:tc>
        <w:tc>
          <w:tcPr>
            <w:tcW w:w="90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ind w:left="35"/>
              <w:jc w:val="center"/>
              <w:rPr>
                <w:rFonts w:ascii="Arial" w:hAnsi="Arial" w:cs="Arial"/>
                <w:sz w:val="20"/>
                <w:szCs w:val="20"/>
              </w:rPr>
            </w:pPr>
            <w:r w:rsidRPr="00C73F90">
              <w:rPr>
                <w:rFonts w:ascii="Arial" w:hAnsi="Arial" w:cs="Arial"/>
                <w:sz w:val="20"/>
                <w:szCs w:val="20"/>
              </w:rPr>
              <w:t>21%</w:t>
            </w:r>
          </w:p>
        </w:tc>
        <w:tc>
          <w:tcPr>
            <w:tcW w:w="1086"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21%</w:t>
            </w:r>
          </w:p>
        </w:tc>
        <w:tc>
          <w:tcPr>
            <w:tcW w:w="99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20%</w:t>
            </w:r>
          </w:p>
        </w:tc>
        <w:tc>
          <w:tcPr>
            <w:tcW w:w="1051"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20%</w:t>
            </w:r>
          </w:p>
        </w:tc>
      </w:tr>
      <w:tr w:rsidR="00505C60" w:rsidRPr="00C73F90" w:rsidTr="001259FA">
        <w:trPr>
          <w:trHeight w:hRule="exact" w:val="608"/>
        </w:trPr>
        <w:tc>
          <w:tcPr>
            <w:tcW w:w="1985" w:type="dxa"/>
            <w:vMerge/>
            <w:tcBorders>
              <w:left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360"/>
              <w:rPr>
                <w:rFonts w:ascii="Arial" w:hAnsi="Arial" w:cs="Arial"/>
                <w:sz w:val="20"/>
                <w:szCs w:val="20"/>
                <w:lang w:val="en-GB"/>
              </w:rPr>
            </w:pPr>
          </w:p>
        </w:tc>
        <w:tc>
          <w:tcPr>
            <w:tcW w:w="1458" w:type="dxa"/>
            <w:vMerge/>
            <w:tcBorders>
              <w:left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360"/>
              <w:jc w:val="center"/>
              <w:rPr>
                <w:rFonts w:ascii="Arial" w:hAnsi="Arial" w:cs="Arial"/>
                <w:sz w:val="20"/>
                <w:szCs w:val="20"/>
              </w:rPr>
            </w:pPr>
          </w:p>
        </w:tc>
        <w:tc>
          <w:tcPr>
            <w:tcW w:w="3709" w:type="dxa"/>
            <w:tcBorders>
              <w:top w:val="single" w:sz="4" w:space="0" w:color="000000"/>
              <w:left w:val="single" w:sz="4" w:space="0" w:color="000000"/>
              <w:bottom w:val="single" w:sz="4" w:space="0" w:color="000000"/>
              <w:right w:val="single" w:sz="4" w:space="0" w:color="000000"/>
            </w:tcBorders>
          </w:tcPr>
          <w:p w:rsidR="00505C60" w:rsidRPr="00C73F90" w:rsidRDefault="00505C60" w:rsidP="00967595">
            <w:pPr>
              <w:numPr>
                <w:ilvl w:val="0"/>
                <w:numId w:val="0"/>
              </w:numPr>
              <w:spacing w:before="60" w:after="60" w:line="240" w:lineRule="auto"/>
              <w:jc w:val="both"/>
              <w:rPr>
                <w:rFonts w:eastAsia="Times New Roman" w:cs="Arial"/>
                <w:sz w:val="24"/>
                <w:szCs w:val="24"/>
                <w:lang w:val="en-GB"/>
              </w:rPr>
            </w:pPr>
            <w:r w:rsidRPr="00C73F90">
              <w:rPr>
                <w:rFonts w:eastAsia="Times New Roman" w:cs="Arial"/>
                <w:sz w:val="24"/>
                <w:szCs w:val="24"/>
                <w:lang w:val="en-GB"/>
              </w:rPr>
              <w:t>Cost recovery in water supply services</w:t>
            </w:r>
          </w:p>
        </w:tc>
        <w:tc>
          <w:tcPr>
            <w:tcW w:w="1720" w:type="dxa"/>
            <w:tcBorders>
              <w:top w:val="single" w:sz="4" w:space="0" w:color="000000"/>
              <w:left w:val="single" w:sz="4" w:space="0" w:color="000000"/>
              <w:bottom w:val="single" w:sz="4" w:space="0" w:color="000000"/>
              <w:right w:val="single" w:sz="4" w:space="0" w:color="000000"/>
            </w:tcBorders>
          </w:tcPr>
          <w:p w:rsidR="00505C60" w:rsidRPr="00C73F90" w:rsidRDefault="00505C60" w:rsidP="00967595">
            <w:pPr>
              <w:numPr>
                <w:ilvl w:val="0"/>
                <w:numId w:val="0"/>
              </w:numPr>
              <w:spacing w:before="60" w:after="60" w:line="360" w:lineRule="auto"/>
              <w:ind w:left="360"/>
              <w:jc w:val="both"/>
              <w:rPr>
                <w:rFonts w:eastAsia="Times New Roman" w:cs="Arial"/>
                <w:sz w:val="24"/>
                <w:szCs w:val="24"/>
                <w:lang w:val="en-GB"/>
              </w:rPr>
            </w:pPr>
            <w:r w:rsidRPr="00C73F90">
              <w:rPr>
                <w:rFonts w:eastAsia="Times New Roman" w:cs="Arial"/>
                <w:sz w:val="24"/>
                <w:szCs w:val="24"/>
                <w:lang w:val="en-GB"/>
              </w:rPr>
              <w:t>38.4%</w:t>
            </w:r>
          </w:p>
        </w:tc>
        <w:tc>
          <w:tcPr>
            <w:tcW w:w="81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ind w:left="43"/>
              <w:jc w:val="center"/>
              <w:rPr>
                <w:rFonts w:ascii="Arial" w:hAnsi="Arial" w:cs="Arial"/>
                <w:sz w:val="20"/>
                <w:szCs w:val="20"/>
              </w:rPr>
            </w:pPr>
            <w:r w:rsidRPr="00C73F90">
              <w:rPr>
                <w:rFonts w:eastAsia="Times New Roman" w:cs="Arial"/>
                <w:sz w:val="24"/>
                <w:szCs w:val="24"/>
                <w:lang w:val="en-GB"/>
              </w:rPr>
              <w:t>38.4%</w:t>
            </w:r>
          </w:p>
        </w:tc>
        <w:tc>
          <w:tcPr>
            <w:tcW w:w="72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jc w:val="center"/>
              <w:rPr>
                <w:rFonts w:ascii="Arial" w:hAnsi="Arial" w:cs="Arial"/>
                <w:sz w:val="20"/>
                <w:szCs w:val="20"/>
              </w:rPr>
            </w:pPr>
            <w:r w:rsidRPr="00C73F90">
              <w:rPr>
                <w:rFonts w:eastAsia="Times New Roman" w:cs="Arial"/>
                <w:sz w:val="24"/>
                <w:szCs w:val="24"/>
                <w:lang w:val="en-GB"/>
              </w:rPr>
              <w:t>38.4%</w:t>
            </w:r>
          </w:p>
        </w:tc>
        <w:tc>
          <w:tcPr>
            <w:tcW w:w="90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ind w:left="35"/>
              <w:jc w:val="center"/>
              <w:rPr>
                <w:rFonts w:ascii="Arial" w:hAnsi="Arial" w:cs="Arial"/>
                <w:sz w:val="20"/>
                <w:szCs w:val="20"/>
              </w:rPr>
            </w:pPr>
            <w:r>
              <w:rPr>
                <w:rFonts w:ascii="Arial" w:hAnsi="Arial" w:cs="Arial"/>
                <w:sz w:val="20"/>
                <w:szCs w:val="20"/>
              </w:rPr>
              <w:t>4</w:t>
            </w:r>
            <w:r w:rsidR="00505C60" w:rsidRPr="00C73F90">
              <w:rPr>
                <w:rFonts w:ascii="Arial" w:hAnsi="Arial" w:cs="Arial"/>
                <w:sz w:val="20"/>
                <w:szCs w:val="20"/>
              </w:rPr>
              <w:t>0%</w:t>
            </w:r>
          </w:p>
        </w:tc>
        <w:tc>
          <w:tcPr>
            <w:tcW w:w="1086"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4F1144">
            <w:pPr>
              <w:widowControl w:val="0"/>
              <w:numPr>
                <w:ilvl w:val="0"/>
                <w:numId w:val="0"/>
              </w:numPr>
              <w:autoSpaceDE w:val="0"/>
              <w:autoSpaceDN w:val="0"/>
              <w:adjustRightInd w:val="0"/>
              <w:spacing w:after="0" w:line="240" w:lineRule="auto"/>
              <w:ind w:left="205"/>
              <w:jc w:val="center"/>
              <w:rPr>
                <w:rFonts w:ascii="Arial" w:hAnsi="Arial" w:cs="Arial"/>
                <w:sz w:val="20"/>
                <w:szCs w:val="20"/>
              </w:rPr>
            </w:pPr>
            <w:r>
              <w:rPr>
                <w:rFonts w:ascii="Arial" w:hAnsi="Arial" w:cs="Arial"/>
                <w:sz w:val="20"/>
                <w:szCs w:val="20"/>
              </w:rPr>
              <w:t>7</w:t>
            </w:r>
            <w:r w:rsidR="00505C60" w:rsidRPr="00C73F90">
              <w:rPr>
                <w:rFonts w:ascii="Arial" w:hAnsi="Arial" w:cs="Arial"/>
                <w:sz w:val="20"/>
                <w:szCs w:val="20"/>
              </w:rPr>
              <w:t>0%</w:t>
            </w:r>
          </w:p>
        </w:tc>
        <w:tc>
          <w:tcPr>
            <w:tcW w:w="99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B63696">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9</w:t>
            </w:r>
            <w:r w:rsidR="00B63696">
              <w:rPr>
                <w:rFonts w:ascii="Arial" w:hAnsi="Arial" w:cs="Arial"/>
                <w:sz w:val="20"/>
                <w:szCs w:val="20"/>
              </w:rPr>
              <w:t>0</w:t>
            </w:r>
            <w:r w:rsidRPr="00C73F90">
              <w:rPr>
                <w:rFonts w:ascii="Arial" w:hAnsi="Arial" w:cs="Arial"/>
                <w:sz w:val="20"/>
                <w:szCs w:val="20"/>
              </w:rPr>
              <w:t>%</w:t>
            </w:r>
          </w:p>
        </w:tc>
        <w:tc>
          <w:tcPr>
            <w:tcW w:w="1051"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967595">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100%</w:t>
            </w:r>
          </w:p>
        </w:tc>
      </w:tr>
      <w:tr w:rsidR="00505C60" w:rsidRPr="00C73F90" w:rsidTr="009517E9">
        <w:trPr>
          <w:trHeight w:hRule="exact" w:val="841"/>
        </w:trPr>
        <w:tc>
          <w:tcPr>
            <w:tcW w:w="1985" w:type="dxa"/>
            <w:vMerge/>
            <w:tcBorders>
              <w:left w:val="single" w:sz="4" w:space="0" w:color="000000"/>
              <w:right w:val="single" w:sz="4" w:space="0" w:color="000000"/>
            </w:tcBorders>
            <w:vAlign w:val="center"/>
          </w:tcPr>
          <w:p w:rsidR="00505C60" w:rsidRPr="00C73F90" w:rsidRDefault="00505C60" w:rsidP="004F1144">
            <w:pPr>
              <w:widowControl w:val="0"/>
              <w:numPr>
                <w:ilvl w:val="0"/>
                <w:numId w:val="0"/>
              </w:numPr>
              <w:autoSpaceDE w:val="0"/>
              <w:autoSpaceDN w:val="0"/>
              <w:adjustRightInd w:val="0"/>
              <w:spacing w:after="0" w:line="240" w:lineRule="auto"/>
              <w:ind w:left="360"/>
              <w:rPr>
                <w:rFonts w:ascii="Arial" w:hAnsi="Arial" w:cs="Arial"/>
                <w:sz w:val="20"/>
                <w:szCs w:val="20"/>
                <w:lang w:val="en-GB"/>
              </w:rPr>
            </w:pPr>
          </w:p>
        </w:tc>
        <w:tc>
          <w:tcPr>
            <w:tcW w:w="1458" w:type="dxa"/>
            <w:vMerge/>
            <w:tcBorders>
              <w:left w:val="single" w:sz="4" w:space="0" w:color="000000"/>
              <w:right w:val="single" w:sz="4" w:space="0" w:color="000000"/>
            </w:tcBorders>
            <w:vAlign w:val="center"/>
          </w:tcPr>
          <w:p w:rsidR="00505C60" w:rsidRPr="00C73F90" w:rsidRDefault="00505C60" w:rsidP="004F1144">
            <w:pPr>
              <w:widowControl w:val="0"/>
              <w:numPr>
                <w:ilvl w:val="0"/>
                <w:numId w:val="0"/>
              </w:numPr>
              <w:autoSpaceDE w:val="0"/>
              <w:autoSpaceDN w:val="0"/>
              <w:adjustRightInd w:val="0"/>
              <w:spacing w:after="0" w:line="240" w:lineRule="auto"/>
              <w:ind w:left="360"/>
              <w:jc w:val="center"/>
              <w:rPr>
                <w:rFonts w:ascii="Arial" w:hAnsi="Arial" w:cs="Arial"/>
                <w:sz w:val="20"/>
                <w:szCs w:val="20"/>
              </w:rPr>
            </w:pPr>
          </w:p>
        </w:tc>
        <w:tc>
          <w:tcPr>
            <w:tcW w:w="3709" w:type="dxa"/>
            <w:tcBorders>
              <w:top w:val="single" w:sz="4" w:space="0" w:color="000000"/>
              <w:left w:val="single" w:sz="4" w:space="0" w:color="000000"/>
              <w:bottom w:val="single" w:sz="4" w:space="0" w:color="000000"/>
              <w:right w:val="single" w:sz="4" w:space="0" w:color="000000"/>
            </w:tcBorders>
          </w:tcPr>
          <w:p w:rsidR="00505C60" w:rsidRPr="00C73F90" w:rsidRDefault="00505C60" w:rsidP="004F1144">
            <w:pPr>
              <w:numPr>
                <w:ilvl w:val="0"/>
                <w:numId w:val="0"/>
              </w:numPr>
              <w:spacing w:after="0"/>
              <w:jc w:val="both"/>
              <w:rPr>
                <w:rFonts w:eastAsia="Times New Roman" w:cs="Arial"/>
                <w:sz w:val="24"/>
                <w:szCs w:val="24"/>
                <w:lang w:val="en-GB"/>
              </w:rPr>
            </w:pPr>
            <w:r w:rsidRPr="00C73F90">
              <w:rPr>
                <w:rFonts w:eastAsia="Times New Roman" w:cs="Arial"/>
                <w:sz w:val="24"/>
                <w:szCs w:val="24"/>
                <w:lang w:val="en-GB"/>
              </w:rPr>
              <w:t>Efficiency in collection of water supply related charges</w:t>
            </w:r>
          </w:p>
        </w:tc>
        <w:tc>
          <w:tcPr>
            <w:tcW w:w="1720" w:type="dxa"/>
            <w:tcBorders>
              <w:top w:val="single" w:sz="4" w:space="0" w:color="000000"/>
              <w:left w:val="single" w:sz="4" w:space="0" w:color="000000"/>
              <w:bottom w:val="single" w:sz="4" w:space="0" w:color="000000"/>
              <w:right w:val="single" w:sz="4" w:space="0" w:color="000000"/>
            </w:tcBorders>
          </w:tcPr>
          <w:p w:rsidR="00505C60" w:rsidRPr="00C73F90" w:rsidRDefault="00505C60" w:rsidP="004F1144">
            <w:pPr>
              <w:numPr>
                <w:ilvl w:val="0"/>
                <w:numId w:val="0"/>
              </w:numPr>
              <w:spacing w:before="60" w:after="60" w:line="360" w:lineRule="auto"/>
              <w:ind w:left="360"/>
              <w:jc w:val="both"/>
              <w:rPr>
                <w:rFonts w:eastAsia="Times New Roman" w:cs="Arial"/>
                <w:sz w:val="24"/>
                <w:szCs w:val="24"/>
                <w:lang w:val="en-GB"/>
              </w:rPr>
            </w:pPr>
            <w:r w:rsidRPr="00C73F90">
              <w:rPr>
                <w:rFonts w:eastAsia="Times New Roman" w:cs="Arial"/>
                <w:sz w:val="24"/>
                <w:szCs w:val="24"/>
                <w:lang w:val="en-GB"/>
              </w:rPr>
              <w:t>40.2%</w:t>
            </w:r>
          </w:p>
        </w:tc>
        <w:tc>
          <w:tcPr>
            <w:tcW w:w="81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ind w:left="43"/>
              <w:jc w:val="center"/>
              <w:rPr>
                <w:rFonts w:ascii="Arial" w:hAnsi="Arial" w:cs="Arial"/>
                <w:sz w:val="20"/>
                <w:szCs w:val="20"/>
              </w:rPr>
            </w:pPr>
            <w:r w:rsidRPr="00C73F90">
              <w:rPr>
                <w:rFonts w:eastAsia="Times New Roman" w:cs="Arial"/>
                <w:sz w:val="24"/>
                <w:szCs w:val="24"/>
                <w:lang w:val="en-GB"/>
              </w:rPr>
              <w:t>40.2%</w:t>
            </w:r>
          </w:p>
        </w:tc>
        <w:tc>
          <w:tcPr>
            <w:tcW w:w="724"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jc w:val="center"/>
              <w:rPr>
                <w:rFonts w:ascii="Arial" w:hAnsi="Arial" w:cs="Arial"/>
                <w:sz w:val="20"/>
                <w:szCs w:val="20"/>
              </w:rPr>
            </w:pPr>
            <w:r w:rsidRPr="00C73F90">
              <w:rPr>
                <w:rFonts w:eastAsia="Times New Roman" w:cs="Arial"/>
                <w:sz w:val="24"/>
                <w:szCs w:val="24"/>
                <w:lang w:val="en-GB"/>
              </w:rPr>
              <w:t>40.2%</w:t>
            </w:r>
          </w:p>
        </w:tc>
        <w:tc>
          <w:tcPr>
            <w:tcW w:w="90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ind w:left="35"/>
              <w:jc w:val="center"/>
              <w:rPr>
                <w:rFonts w:ascii="Arial" w:hAnsi="Arial" w:cs="Arial"/>
                <w:sz w:val="20"/>
                <w:szCs w:val="20"/>
              </w:rPr>
            </w:pPr>
            <w:r>
              <w:rPr>
                <w:rFonts w:ascii="Arial" w:hAnsi="Arial" w:cs="Arial"/>
                <w:sz w:val="20"/>
                <w:szCs w:val="20"/>
              </w:rPr>
              <w:t>42</w:t>
            </w:r>
            <w:r w:rsidR="00505C60" w:rsidRPr="00C73F90">
              <w:rPr>
                <w:rFonts w:ascii="Arial" w:hAnsi="Arial" w:cs="Arial"/>
                <w:sz w:val="20"/>
                <w:szCs w:val="20"/>
              </w:rPr>
              <w:t>%</w:t>
            </w:r>
          </w:p>
        </w:tc>
        <w:tc>
          <w:tcPr>
            <w:tcW w:w="1086"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4F1144">
            <w:pPr>
              <w:widowControl w:val="0"/>
              <w:numPr>
                <w:ilvl w:val="0"/>
                <w:numId w:val="0"/>
              </w:numPr>
              <w:autoSpaceDE w:val="0"/>
              <w:autoSpaceDN w:val="0"/>
              <w:adjustRightInd w:val="0"/>
              <w:spacing w:after="0" w:line="240" w:lineRule="auto"/>
              <w:ind w:left="205"/>
              <w:jc w:val="center"/>
              <w:rPr>
                <w:rFonts w:ascii="Arial" w:hAnsi="Arial" w:cs="Arial"/>
                <w:sz w:val="20"/>
                <w:szCs w:val="20"/>
              </w:rPr>
            </w:pPr>
            <w:r>
              <w:rPr>
                <w:rFonts w:ascii="Arial" w:hAnsi="Arial" w:cs="Arial"/>
                <w:sz w:val="20"/>
                <w:szCs w:val="20"/>
              </w:rPr>
              <w:t>55</w:t>
            </w:r>
            <w:r w:rsidR="00505C60" w:rsidRPr="00C73F90">
              <w:rPr>
                <w:rFonts w:ascii="Arial" w:hAnsi="Arial" w:cs="Arial"/>
                <w:sz w:val="20"/>
                <w:szCs w:val="20"/>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B63696" w:rsidP="00B63696">
            <w:pPr>
              <w:widowControl w:val="0"/>
              <w:numPr>
                <w:ilvl w:val="0"/>
                <w:numId w:val="0"/>
              </w:numPr>
              <w:autoSpaceDE w:val="0"/>
              <w:autoSpaceDN w:val="0"/>
              <w:adjustRightInd w:val="0"/>
              <w:spacing w:after="0" w:line="240" w:lineRule="auto"/>
              <w:ind w:left="205"/>
              <w:jc w:val="center"/>
              <w:rPr>
                <w:rFonts w:ascii="Arial" w:hAnsi="Arial" w:cs="Arial"/>
                <w:sz w:val="20"/>
                <w:szCs w:val="20"/>
              </w:rPr>
            </w:pPr>
            <w:r>
              <w:rPr>
                <w:rFonts w:ascii="Arial" w:hAnsi="Arial" w:cs="Arial"/>
                <w:sz w:val="20"/>
                <w:szCs w:val="20"/>
              </w:rPr>
              <w:t>7</w:t>
            </w:r>
            <w:r w:rsidR="00505C60" w:rsidRPr="00C73F90">
              <w:rPr>
                <w:rFonts w:ascii="Arial" w:hAnsi="Arial" w:cs="Arial"/>
                <w:sz w:val="20"/>
                <w:szCs w:val="20"/>
              </w:rPr>
              <w:t>5%</w:t>
            </w:r>
          </w:p>
        </w:tc>
        <w:tc>
          <w:tcPr>
            <w:tcW w:w="1051" w:type="dxa"/>
            <w:tcBorders>
              <w:top w:val="single" w:sz="4" w:space="0" w:color="000000"/>
              <w:left w:val="single" w:sz="4" w:space="0" w:color="000000"/>
              <w:bottom w:val="single" w:sz="4" w:space="0" w:color="000000"/>
              <w:right w:val="single" w:sz="4" w:space="0" w:color="000000"/>
            </w:tcBorders>
            <w:vAlign w:val="center"/>
          </w:tcPr>
          <w:p w:rsidR="00505C60" w:rsidRPr="00C73F90" w:rsidRDefault="00505C60" w:rsidP="004F1144">
            <w:pPr>
              <w:widowControl w:val="0"/>
              <w:numPr>
                <w:ilvl w:val="0"/>
                <w:numId w:val="0"/>
              </w:numPr>
              <w:autoSpaceDE w:val="0"/>
              <w:autoSpaceDN w:val="0"/>
              <w:adjustRightInd w:val="0"/>
              <w:spacing w:after="0" w:line="240" w:lineRule="auto"/>
              <w:ind w:left="205"/>
              <w:jc w:val="center"/>
              <w:rPr>
                <w:rFonts w:ascii="Arial" w:hAnsi="Arial" w:cs="Arial"/>
                <w:sz w:val="20"/>
                <w:szCs w:val="20"/>
              </w:rPr>
            </w:pPr>
            <w:r w:rsidRPr="00C73F90">
              <w:rPr>
                <w:rFonts w:ascii="Arial" w:hAnsi="Arial" w:cs="Arial"/>
                <w:sz w:val="20"/>
                <w:szCs w:val="20"/>
              </w:rPr>
              <w:t>100%</w:t>
            </w:r>
          </w:p>
        </w:tc>
      </w:tr>
      <w:tr w:rsidR="004F1144" w:rsidRPr="00C73F90" w:rsidTr="00B63696">
        <w:trPr>
          <w:trHeight w:hRule="exact" w:val="853"/>
        </w:trPr>
        <w:tc>
          <w:tcPr>
            <w:tcW w:w="1985" w:type="dxa"/>
            <w:tcBorders>
              <w:left w:val="single" w:sz="4" w:space="0" w:color="000000"/>
              <w:bottom w:val="single" w:sz="4" w:space="0" w:color="auto"/>
              <w:right w:val="single" w:sz="4" w:space="0" w:color="000000"/>
            </w:tcBorders>
            <w:vAlign w:val="center"/>
          </w:tcPr>
          <w:p w:rsidR="004F1144" w:rsidRPr="00C73F90" w:rsidRDefault="004F1144" w:rsidP="009517E9">
            <w:pPr>
              <w:widowControl w:val="0"/>
              <w:numPr>
                <w:ilvl w:val="0"/>
                <w:numId w:val="0"/>
              </w:numPr>
              <w:autoSpaceDE w:val="0"/>
              <w:autoSpaceDN w:val="0"/>
              <w:adjustRightInd w:val="0"/>
              <w:spacing w:after="0" w:line="240" w:lineRule="auto"/>
              <w:ind w:left="431" w:hanging="360"/>
              <w:rPr>
                <w:rFonts w:ascii="Arial" w:hAnsi="Arial" w:cs="Arial"/>
                <w:sz w:val="20"/>
                <w:szCs w:val="20"/>
                <w:lang w:val="en-GB"/>
              </w:rPr>
            </w:pPr>
            <w:r w:rsidRPr="00C73F90">
              <w:rPr>
                <w:rFonts w:ascii="Arial" w:hAnsi="Arial" w:cs="Arial"/>
                <w:sz w:val="20"/>
                <w:szCs w:val="20"/>
                <w:lang w:val="en-GB"/>
              </w:rPr>
              <w:t xml:space="preserve"> </w:t>
            </w:r>
          </w:p>
        </w:tc>
        <w:tc>
          <w:tcPr>
            <w:tcW w:w="1458" w:type="dxa"/>
            <w:tcBorders>
              <w:left w:val="single" w:sz="4" w:space="0" w:color="000000"/>
              <w:bottom w:val="single" w:sz="4" w:space="0" w:color="auto"/>
              <w:right w:val="single" w:sz="4" w:space="0" w:color="000000"/>
            </w:tcBorders>
            <w:vAlign w:val="center"/>
          </w:tcPr>
          <w:p w:rsidR="004F1144" w:rsidRPr="00C73F90" w:rsidRDefault="004F1144" w:rsidP="009517E9">
            <w:pPr>
              <w:widowControl w:val="0"/>
              <w:numPr>
                <w:ilvl w:val="0"/>
                <w:numId w:val="0"/>
              </w:numPr>
              <w:autoSpaceDE w:val="0"/>
              <w:autoSpaceDN w:val="0"/>
              <w:adjustRightInd w:val="0"/>
              <w:spacing w:after="0" w:line="240" w:lineRule="auto"/>
              <w:ind w:left="360"/>
              <w:jc w:val="center"/>
              <w:rPr>
                <w:rFonts w:ascii="Arial" w:hAnsi="Arial" w:cs="Arial"/>
                <w:sz w:val="20"/>
                <w:szCs w:val="20"/>
              </w:rPr>
            </w:pPr>
          </w:p>
        </w:tc>
        <w:tc>
          <w:tcPr>
            <w:tcW w:w="3709" w:type="dxa"/>
            <w:tcBorders>
              <w:top w:val="single" w:sz="4" w:space="0" w:color="000000"/>
              <w:left w:val="single" w:sz="4" w:space="0" w:color="000000"/>
              <w:bottom w:val="single" w:sz="4" w:space="0" w:color="000000"/>
              <w:right w:val="single" w:sz="4" w:space="0" w:color="000000"/>
            </w:tcBorders>
            <w:vAlign w:val="center"/>
          </w:tcPr>
          <w:p w:rsidR="004F1144" w:rsidRPr="00C73F90" w:rsidRDefault="004F1144" w:rsidP="004F1144">
            <w:pPr>
              <w:widowControl w:val="0"/>
              <w:numPr>
                <w:ilvl w:val="0"/>
                <w:numId w:val="0"/>
              </w:numPr>
              <w:autoSpaceDE w:val="0"/>
              <w:autoSpaceDN w:val="0"/>
              <w:adjustRightInd w:val="0"/>
              <w:spacing w:after="0" w:line="240" w:lineRule="auto"/>
              <w:ind w:left="106"/>
              <w:rPr>
                <w:rFonts w:ascii="Arial" w:hAnsi="Arial" w:cs="Arial"/>
                <w:sz w:val="20"/>
                <w:szCs w:val="20"/>
              </w:rPr>
            </w:pPr>
            <w:r w:rsidRPr="00C73F90">
              <w:rPr>
                <w:rFonts w:eastAsia="Times New Roman" w:cs="Arial"/>
                <w:sz w:val="24"/>
                <w:szCs w:val="24"/>
                <w:lang w:val="en-GB"/>
              </w:rPr>
              <w:t>Extent of metering of water connections</w:t>
            </w:r>
          </w:p>
        </w:tc>
        <w:tc>
          <w:tcPr>
            <w:tcW w:w="1720" w:type="dxa"/>
            <w:tcBorders>
              <w:top w:val="single" w:sz="4" w:space="0" w:color="000000"/>
              <w:left w:val="single" w:sz="4" w:space="0" w:color="000000"/>
              <w:bottom w:val="single" w:sz="4" w:space="0" w:color="000000"/>
              <w:right w:val="single" w:sz="4" w:space="0" w:color="000000"/>
            </w:tcBorders>
            <w:vAlign w:val="center"/>
          </w:tcPr>
          <w:p w:rsidR="004F1144" w:rsidRPr="00C73F90" w:rsidRDefault="004D2F98" w:rsidP="00B63696">
            <w:pPr>
              <w:widowControl w:val="0"/>
              <w:numPr>
                <w:ilvl w:val="0"/>
                <w:numId w:val="0"/>
              </w:numPr>
              <w:autoSpaceDE w:val="0"/>
              <w:autoSpaceDN w:val="0"/>
              <w:adjustRightInd w:val="0"/>
              <w:spacing w:after="0" w:line="240" w:lineRule="auto"/>
              <w:jc w:val="center"/>
              <w:rPr>
                <w:rFonts w:ascii="Arial" w:hAnsi="Arial" w:cs="Arial"/>
                <w:sz w:val="20"/>
                <w:szCs w:val="20"/>
              </w:rPr>
            </w:pPr>
            <w:r w:rsidRPr="00C73F90">
              <w:rPr>
                <w:rFonts w:ascii="Arial" w:hAnsi="Arial" w:cs="Arial"/>
                <w:sz w:val="20"/>
                <w:szCs w:val="20"/>
              </w:rPr>
              <w:t>0</w:t>
            </w:r>
            <w:r w:rsidR="004F1144" w:rsidRPr="00C73F90">
              <w:rPr>
                <w:rFonts w:ascii="Arial" w:hAnsi="Arial" w:cs="Arial"/>
                <w:sz w:val="20"/>
                <w:szCs w:val="20"/>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4F1144" w:rsidRPr="00C73F90" w:rsidRDefault="00B63696" w:rsidP="00B63696">
            <w:pPr>
              <w:widowControl w:val="0"/>
              <w:numPr>
                <w:ilvl w:val="0"/>
                <w:numId w:val="0"/>
              </w:numPr>
              <w:autoSpaceDE w:val="0"/>
              <w:autoSpaceDN w:val="0"/>
              <w:adjustRightInd w:val="0"/>
              <w:spacing w:after="0" w:line="240" w:lineRule="auto"/>
              <w:ind w:left="43"/>
              <w:jc w:val="center"/>
              <w:rPr>
                <w:rFonts w:ascii="Arial" w:hAnsi="Arial" w:cs="Arial"/>
                <w:sz w:val="20"/>
                <w:szCs w:val="20"/>
              </w:rPr>
            </w:pPr>
            <w:r w:rsidRPr="00C73F90">
              <w:rPr>
                <w:rFonts w:ascii="Arial" w:hAnsi="Arial" w:cs="Arial"/>
                <w:sz w:val="20"/>
                <w:szCs w:val="20"/>
              </w:rPr>
              <w:t>0%</w:t>
            </w:r>
          </w:p>
        </w:tc>
        <w:tc>
          <w:tcPr>
            <w:tcW w:w="724" w:type="dxa"/>
            <w:tcBorders>
              <w:top w:val="single" w:sz="4" w:space="0" w:color="000000"/>
              <w:left w:val="single" w:sz="4" w:space="0" w:color="000000"/>
              <w:bottom w:val="single" w:sz="4" w:space="0" w:color="000000"/>
              <w:right w:val="single" w:sz="4" w:space="0" w:color="000000"/>
            </w:tcBorders>
            <w:vAlign w:val="center"/>
          </w:tcPr>
          <w:p w:rsidR="004F1144" w:rsidRPr="00C73F90" w:rsidRDefault="00B63696" w:rsidP="00B63696">
            <w:pPr>
              <w:widowControl w:val="0"/>
              <w:numPr>
                <w:ilvl w:val="0"/>
                <w:numId w:val="0"/>
              </w:numPr>
              <w:autoSpaceDE w:val="0"/>
              <w:autoSpaceDN w:val="0"/>
              <w:adjustRightInd w:val="0"/>
              <w:spacing w:after="0" w:line="240" w:lineRule="auto"/>
              <w:jc w:val="center"/>
              <w:rPr>
                <w:rFonts w:ascii="Arial" w:hAnsi="Arial" w:cs="Arial"/>
                <w:sz w:val="20"/>
                <w:szCs w:val="20"/>
              </w:rPr>
            </w:pPr>
            <w:r w:rsidRPr="00C73F90">
              <w:rPr>
                <w:rFonts w:ascii="Arial" w:hAnsi="Arial" w:cs="Arial"/>
                <w:sz w:val="20"/>
                <w:szCs w:val="20"/>
              </w:rPr>
              <w:t>0%</w:t>
            </w:r>
          </w:p>
        </w:tc>
        <w:tc>
          <w:tcPr>
            <w:tcW w:w="905" w:type="dxa"/>
            <w:tcBorders>
              <w:top w:val="single" w:sz="4" w:space="0" w:color="000000"/>
              <w:left w:val="single" w:sz="4" w:space="0" w:color="000000"/>
              <w:bottom w:val="single" w:sz="4" w:space="0" w:color="000000"/>
              <w:right w:val="single" w:sz="4" w:space="0" w:color="000000"/>
            </w:tcBorders>
            <w:vAlign w:val="center"/>
          </w:tcPr>
          <w:p w:rsidR="004F1144" w:rsidRPr="00C73F90" w:rsidRDefault="00B63696" w:rsidP="00B63696">
            <w:pPr>
              <w:widowControl w:val="0"/>
              <w:numPr>
                <w:ilvl w:val="0"/>
                <w:numId w:val="0"/>
              </w:numPr>
              <w:autoSpaceDE w:val="0"/>
              <w:autoSpaceDN w:val="0"/>
              <w:adjustRightInd w:val="0"/>
              <w:spacing w:after="0" w:line="240" w:lineRule="auto"/>
              <w:ind w:left="35"/>
              <w:jc w:val="center"/>
              <w:rPr>
                <w:rFonts w:ascii="Arial" w:hAnsi="Arial" w:cs="Arial"/>
                <w:sz w:val="20"/>
                <w:szCs w:val="20"/>
              </w:rPr>
            </w:pPr>
            <w:r>
              <w:rPr>
                <w:rFonts w:ascii="Arial" w:hAnsi="Arial" w:cs="Arial"/>
                <w:sz w:val="20"/>
                <w:szCs w:val="20"/>
              </w:rPr>
              <w:t>30</w:t>
            </w:r>
            <w:r w:rsidR="004F1144" w:rsidRPr="00C73F90">
              <w:rPr>
                <w:rFonts w:ascii="Arial" w:hAnsi="Arial" w:cs="Arial"/>
                <w:sz w:val="20"/>
                <w:szCs w:val="20"/>
              </w:rPr>
              <w:t>%</w:t>
            </w:r>
          </w:p>
        </w:tc>
        <w:tc>
          <w:tcPr>
            <w:tcW w:w="1086" w:type="dxa"/>
            <w:tcBorders>
              <w:top w:val="single" w:sz="4" w:space="0" w:color="000000"/>
              <w:left w:val="single" w:sz="4" w:space="0" w:color="000000"/>
              <w:bottom w:val="single" w:sz="4" w:space="0" w:color="000000"/>
              <w:right w:val="single" w:sz="4" w:space="0" w:color="000000"/>
            </w:tcBorders>
            <w:vAlign w:val="center"/>
          </w:tcPr>
          <w:p w:rsidR="004F1144" w:rsidRPr="00C73F90" w:rsidRDefault="00B63696" w:rsidP="00B63696">
            <w:pPr>
              <w:widowControl w:val="0"/>
              <w:numPr>
                <w:ilvl w:val="0"/>
                <w:numId w:val="0"/>
              </w:numPr>
              <w:autoSpaceDE w:val="0"/>
              <w:autoSpaceDN w:val="0"/>
              <w:adjustRightInd w:val="0"/>
              <w:spacing w:after="0" w:line="240" w:lineRule="auto"/>
              <w:ind w:left="205"/>
              <w:jc w:val="center"/>
              <w:rPr>
                <w:rFonts w:ascii="Arial" w:hAnsi="Arial" w:cs="Arial"/>
                <w:sz w:val="20"/>
                <w:szCs w:val="20"/>
              </w:rPr>
            </w:pPr>
            <w:r>
              <w:rPr>
                <w:rFonts w:ascii="Arial" w:hAnsi="Arial" w:cs="Arial"/>
                <w:sz w:val="20"/>
                <w:szCs w:val="20"/>
              </w:rPr>
              <w:t>8</w:t>
            </w:r>
            <w:r w:rsidR="004F1144" w:rsidRPr="00C73F90">
              <w:rPr>
                <w:rFonts w:ascii="Arial" w:hAnsi="Arial" w:cs="Arial"/>
                <w:sz w:val="20"/>
                <w:szCs w:val="20"/>
              </w:rPr>
              <w:t>0%</w:t>
            </w:r>
          </w:p>
        </w:tc>
        <w:tc>
          <w:tcPr>
            <w:tcW w:w="995" w:type="dxa"/>
            <w:tcBorders>
              <w:top w:val="single" w:sz="4" w:space="0" w:color="000000"/>
              <w:left w:val="single" w:sz="4" w:space="0" w:color="000000"/>
              <w:bottom w:val="single" w:sz="4" w:space="0" w:color="000000"/>
              <w:right w:val="single" w:sz="4" w:space="0" w:color="000000"/>
            </w:tcBorders>
            <w:vAlign w:val="center"/>
          </w:tcPr>
          <w:p w:rsidR="004F1144" w:rsidRPr="00C73F90" w:rsidRDefault="004F1144" w:rsidP="00B63696">
            <w:pPr>
              <w:numPr>
                <w:ilvl w:val="0"/>
                <w:numId w:val="0"/>
              </w:numPr>
              <w:ind w:left="205"/>
              <w:jc w:val="center"/>
              <w:rPr>
                <w:rFonts w:ascii="Arial" w:hAnsi="Arial" w:cs="Arial"/>
                <w:sz w:val="20"/>
                <w:szCs w:val="20"/>
              </w:rPr>
            </w:pPr>
            <w:r w:rsidRPr="00C73F90">
              <w:rPr>
                <w:rFonts w:ascii="Arial" w:hAnsi="Arial" w:cs="Arial"/>
                <w:sz w:val="20"/>
                <w:szCs w:val="20"/>
              </w:rPr>
              <w:t>100%</w:t>
            </w:r>
          </w:p>
        </w:tc>
        <w:tc>
          <w:tcPr>
            <w:tcW w:w="1051" w:type="dxa"/>
            <w:tcBorders>
              <w:top w:val="single" w:sz="4" w:space="0" w:color="000000"/>
              <w:left w:val="single" w:sz="4" w:space="0" w:color="000000"/>
              <w:bottom w:val="single" w:sz="4" w:space="0" w:color="000000"/>
              <w:right w:val="single" w:sz="4" w:space="0" w:color="000000"/>
            </w:tcBorders>
            <w:vAlign w:val="center"/>
          </w:tcPr>
          <w:p w:rsidR="004F1144" w:rsidRPr="00C73F90" w:rsidRDefault="004F1144" w:rsidP="00B63696">
            <w:pPr>
              <w:numPr>
                <w:ilvl w:val="0"/>
                <w:numId w:val="0"/>
              </w:numPr>
              <w:ind w:left="450"/>
              <w:jc w:val="center"/>
              <w:rPr>
                <w:rFonts w:ascii="Arial" w:hAnsi="Arial" w:cs="Arial"/>
                <w:sz w:val="20"/>
                <w:szCs w:val="20"/>
              </w:rPr>
            </w:pPr>
            <w:r w:rsidRPr="00C73F90">
              <w:rPr>
                <w:rFonts w:ascii="Arial" w:hAnsi="Arial" w:cs="Arial"/>
                <w:sz w:val="20"/>
                <w:szCs w:val="20"/>
              </w:rPr>
              <w:t>100%</w:t>
            </w:r>
          </w:p>
        </w:tc>
      </w:tr>
    </w:tbl>
    <w:p w:rsidR="00C74B45" w:rsidRDefault="00C74B45" w:rsidP="00571482">
      <w:pPr>
        <w:numPr>
          <w:ilvl w:val="0"/>
          <w:numId w:val="0"/>
        </w:numPr>
        <w:spacing w:line="360" w:lineRule="auto"/>
        <w:rPr>
          <w:rFonts w:ascii="Arial" w:hAnsi="Arial" w:cs="Arial"/>
          <w:b/>
          <w:caps/>
          <w:sz w:val="24"/>
          <w:szCs w:val="24"/>
        </w:rPr>
      </w:pPr>
    </w:p>
    <w:p w:rsidR="003A1022" w:rsidRDefault="003A1022"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C46283" w:rsidRPr="001259FA" w:rsidRDefault="00C46283" w:rsidP="00C46283">
      <w:pPr>
        <w:numPr>
          <w:ilvl w:val="0"/>
          <w:numId w:val="0"/>
        </w:numPr>
        <w:spacing w:after="0" w:line="360" w:lineRule="auto"/>
        <w:ind w:left="810" w:hanging="360"/>
        <w:rPr>
          <w:rFonts w:ascii="Arial" w:hAnsi="Arial" w:cs="Arial"/>
          <w:b/>
          <w:bCs/>
          <w:sz w:val="24"/>
          <w:szCs w:val="24"/>
        </w:rPr>
      </w:pPr>
      <w:bookmarkStart w:id="3" w:name="_GoBack"/>
      <w:r w:rsidRPr="001259FA">
        <w:rPr>
          <w:rFonts w:ascii="Arial" w:hAnsi="Arial" w:cs="Arial"/>
          <w:sz w:val="24"/>
          <w:szCs w:val="24"/>
        </w:rPr>
        <w:lastRenderedPageBreak/>
        <w:t>Table1.9</w:t>
      </w:r>
      <w:r>
        <w:rPr>
          <w:rFonts w:ascii="Arial" w:hAnsi="Arial" w:cs="Arial"/>
          <w:sz w:val="24"/>
          <w:szCs w:val="24"/>
        </w:rPr>
        <w:t xml:space="preserve"> </w:t>
      </w:r>
      <w:r w:rsidRPr="001259FA">
        <w:rPr>
          <w:rFonts w:ascii="Arial" w:hAnsi="Arial" w:cs="Arial"/>
          <w:sz w:val="24"/>
          <w:szCs w:val="24"/>
        </w:rPr>
        <w:t xml:space="preserve"> Fund Sha</w:t>
      </w:r>
      <w:r w:rsidRPr="001259FA">
        <w:rPr>
          <w:rFonts w:ascii="Arial" w:hAnsi="Arial" w:cs="Arial"/>
          <w:spacing w:val="1"/>
          <w:sz w:val="24"/>
          <w:szCs w:val="24"/>
        </w:rPr>
        <w:t>r</w:t>
      </w:r>
      <w:r w:rsidRPr="001259FA">
        <w:rPr>
          <w:rFonts w:ascii="Arial" w:hAnsi="Arial" w:cs="Arial"/>
          <w:sz w:val="24"/>
          <w:szCs w:val="24"/>
        </w:rPr>
        <w:t xml:space="preserve">ing </w:t>
      </w:r>
      <w:r w:rsidRPr="001259FA">
        <w:rPr>
          <w:rFonts w:ascii="Arial" w:hAnsi="Arial" w:cs="Arial"/>
          <w:spacing w:val="-1"/>
          <w:sz w:val="24"/>
          <w:szCs w:val="24"/>
        </w:rPr>
        <w:t>P</w:t>
      </w:r>
      <w:r w:rsidRPr="001259FA">
        <w:rPr>
          <w:rFonts w:ascii="Arial" w:hAnsi="Arial" w:cs="Arial"/>
          <w:spacing w:val="1"/>
          <w:sz w:val="24"/>
          <w:szCs w:val="24"/>
        </w:rPr>
        <w:t>a</w:t>
      </w:r>
      <w:r w:rsidRPr="001259FA">
        <w:rPr>
          <w:rFonts w:ascii="Arial" w:hAnsi="Arial" w:cs="Arial"/>
          <w:sz w:val="24"/>
          <w:szCs w:val="24"/>
        </w:rPr>
        <w:t>t</w:t>
      </w:r>
      <w:r w:rsidRPr="001259FA">
        <w:rPr>
          <w:rFonts w:ascii="Arial" w:hAnsi="Arial" w:cs="Arial"/>
          <w:spacing w:val="-1"/>
          <w:sz w:val="24"/>
          <w:szCs w:val="24"/>
        </w:rPr>
        <w:t>t</w:t>
      </w:r>
      <w:r w:rsidRPr="001259FA">
        <w:rPr>
          <w:rFonts w:ascii="Arial" w:hAnsi="Arial" w:cs="Arial"/>
          <w:spacing w:val="1"/>
          <w:sz w:val="24"/>
          <w:szCs w:val="24"/>
        </w:rPr>
        <w:t>e</w:t>
      </w:r>
      <w:r w:rsidRPr="001259FA">
        <w:rPr>
          <w:rFonts w:ascii="Arial" w:hAnsi="Arial" w:cs="Arial"/>
          <w:sz w:val="24"/>
          <w:szCs w:val="24"/>
        </w:rPr>
        <w:t xml:space="preserve">rn for Water Supply Projects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46283" w:rsidRDefault="00C46283" w:rsidP="00C46283">
      <w:pPr>
        <w:numPr>
          <w:ilvl w:val="0"/>
          <w:numId w:val="0"/>
        </w:numPr>
        <w:spacing w:after="0" w:line="360" w:lineRule="auto"/>
        <w:ind w:left="360"/>
        <w:rPr>
          <w:rFonts w:ascii="Arial" w:hAnsi="Arial" w:cs="Arial"/>
          <w:sz w:val="24"/>
          <w:szCs w:val="24"/>
        </w:rPr>
      </w:pPr>
      <w:r>
        <w:rPr>
          <w:rFonts w:ascii="Arial" w:hAnsi="Arial" w:cs="Arial"/>
          <w:sz w:val="24"/>
          <w:szCs w:val="24"/>
        </w:rPr>
        <w:t xml:space="preserve">(As per Table 2.3.1of AMRUT guidelines)                     </w:t>
      </w:r>
    </w:p>
    <w:p w:rsidR="00C46283" w:rsidRPr="007D2A95" w:rsidRDefault="00C46283" w:rsidP="00C46283">
      <w:pPr>
        <w:numPr>
          <w:ilvl w:val="0"/>
          <w:numId w:val="0"/>
        </w:numPr>
        <w:spacing w:after="0" w:line="360" w:lineRule="auto"/>
        <w:ind w:left="360"/>
        <w:jc w:val="center"/>
        <w:rPr>
          <w:rFonts w:ascii="Arial" w:hAnsi="Arial" w:cs="Arial"/>
          <w:cap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09B3">
        <w:rPr>
          <w:rFonts w:ascii="Arial" w:hAnsi="Arial" w:cs="Arial"/>
          <w:sz w:val="20"/>
          <w:szCs w:val="20"/>
        </w:rPr>
        <w:t xml:space="preserve">                                                                                                   </w:t>
      </w:r>
      <w:r w:rsidRPr="007D2A95">
        <w:rPr>
          <w:rFonts w:ascii="Arial" w:hAnsi="Arial" w:cs="Arial"/>
          <w:sz w:val="20"/>
          <w:szCs w:val="20"/>
        </w:rPr>
        <w:t>(</w:t>
      </w:r>
      <w:r w:rsidRPr="007D2A95">
        <w:rPr>
          <w:rFonts w:ascii="Arial" w:hAnsi="Arial" w:cs="Arial"/>
          <w:spacing w:val="-8"/>
          <w:sz w:val="20"/>
          <w:szCs w:val="20"/>
        </w:rPr>
        <w:t>A</w:t>
      </w:r>
      <w:r w:rsidRPr="007D2A95">
        <w:rPr>
          <w:rFonts w:ascii="Arial" w:hAnsi="Arial" w:cs="Arial"/>
          <w:spacing w:val="2"/>
          <w:sz w:val="20"/>
          <w:szCs w:val="20"/>
        </w:rPr>
        <w:t>m</w:t>
      </w:r>
      <w:r w:rsidRPr="007D2A95">
        <w:rPr>
          <w:rFonts w:ascii="Arial" w:hAnsi="Arial" w:cs="Arial"/>
          <w:sz w:val="20"/>
          <w:szCs w:val="20"/>
        </w:rPr>
        <w:t>ount</w:t>
      </w:r>
      <w:r>
        <w:rPr>
          <w:rFonts w:ascii="Arial" w:hAnsi="Arial" w:cs="Arial"/>
          <w:sz w:val="20"/>
          <w:szCs w:val="20"/>
        </w:rPr>
        <w:t xml:space="preserve"> </w:t>
      </w:r>
      <w:r w:rsidRPr="007D2A95">
        <w:rPr>
          <w:rFonts w:ascii="Arial" w:hAnsi="Arial" w:cs="Arial"/>
          <w:spacing w:val="1"/>
          <w:sz w:val="20"/>
          <w:szCs w:val="20"/>
        </w:rPr>
        <w:t>i</w:t>
      </w:r>
      <w:r w:rsidRPr="007D2A95">
        <w:rPr>
          <w:rFonts w:ascii="Arial" w:hAnsi="Arial" w:cs="Arial"/>
          <w:sz w:val="20"/>
          <w:szCs w:val="20"/>
        </w:rPr>
        <w:t>n</w:t>
      </w:r>
      <w:r>
        <w:rPr>
          <w:rFonts w:ascii="Arial" w:hAnsi="Arial" w:cs="Arial"/>
          <w:sz w:val="20"/>
          <w:szCs w:val="20"/>
        </w:rPr>
        <w:t xml:space="preserve"> </w:t>
      </w:r>
      <w:r w:rsidRPr="007D2A95">
        <w:rPr>
          <w:rFonts w:ascii="Arial" w:hAnsi="Arial" w:cs="Arial"/>
          <w:sz w:val="20"/>
          <w:szCs w:val="20"/>
        </w:rPr>
        <w:t>Rs. Cr)</w:t>
      </w:r>
    </w:p>
    <w:tbl>
      <w:tblPr>
        <w:tblW w:w="12425" w:type="dxa"/>
        <w:tblLayout w:type="fixed"/>
        <w:tblCellMar>
          <w:left w:w="0" w:type="dxa"/>
          <w:right w:w="0" w:type="dxa"/>
        </w:tblCellMar>
        <w:tblLook w:val="0000"/>
      </w:tblPr>
      <w:tblGrid>
        <w:gridCol w:w="950"/>
        <w:gridCol w:w="2768"/>
        <w:gridCol w:w="1507"/>
        <w:gridCol w:w="1485"/>
        <w:gridCol w:w="1530"/>
        <w:gridCol w:w="1440"/>
        <w:gridCol w:w="1238"/>
        <w:gridCol w:w="1507"/>
      </w:tblGrid>
      <w:tr w:rsidR="00C46283" w:rsidRPr="00C73F90" w:rsidTr="007C78AF">
        <w:trPr>
          <w:trHeight w:hRule="exact" w:val="397"/>
        </w:trPr>
        <w:tc>
          <w:tcPr>
            <w:tcW w:w="950" w:type="dxa"/>
            <w:vMerge w:val="restart"/>
            <w:tcBorders>
              <w:top w:val="single" w:sz="4" w:space="0" w:color="000000"/>
              <w:left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360"/>
              <w:jc w:val="center"/>
              <w:rPr>
                <w:rFonts w:ascii="Arial" w:hAnsi="Arial" w:cs="Arial"/>
                <w:spacing w:val="-10"/>
                <w:sz w:val="24"/>
                <w:szCs w:val="24"/>
              </w:rPr>
            </w:pPr>
            <w:r w:rsidRPr="00C73F90">
              <w:rPr>
                <w:rFonts w:ascii="Arial" w:hAnsi="Arial" w:cs="Arial"/>
                <w:sz w:val="24"/>
                <w:szCs w:val="24"/>
              </w:rPr>
              <w:t>Sr.</w:t>
            </w:r>
          </w:p>
          <w:p w:rsidR="00C46283" w:rsidRPr="00C73F90" w:rsidRDefault="00C46283" w:rsidP="007C78AF">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r w:rsidRPr="00C73F90">
              <w:rPr>
                <w:rFonts w:ascii="Arial" w:hAnsi="Arial" w:cs="Arial"/>
                <w:sz w:val="24"/>
                <w:szCs w:val="24"/>
              </w:rPr>
              <w:t>No.</w:t>
            </w:r>
          </w:p>
          <w:p w:rsidR="00C46283" w:rsidRPr="00C73F90" w:rsidRDefault="00C46283" w:rsidP="007C78AF">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180" w:right="270"/>
              <w:jc w:val="center"/>
              <w:rPr>
                <w:rFonts w:ascii="Times New Roman" w:hAnsi="Times New Roman"/>
                <w:sz w:val="24"/>
                <w:szCs w:val="24"/>
              </w:rPr>
            </w:pPr>
            <w:r w:rsidRPr="00C73F90">
              <w:rPr>
                <w:rFonts w:ascii="Arial" w:hAnsi="Arial" w:cs="Arial"/>
                <w:sz w:val="24"/>
                <w:szCs w:val="24"/>
              </w:rPr>
              <w:t>Name of Project</w:t>
            </w:r>
          </w:p>
          <w:p w:rsidR="00C46283" w:rsidRPr="00C73F90" w:rsidRDefault="00C46283" w:rsidP="007C78AF">
            <w:pPr>
              <w:numPr>
                <w:ilvl w:val="0"/>
                <w:numId w:val="0"/>
              </w:numPr>
              <w:spacing w:line="360" w:lineRule="auto"/>
              <w:ind w:left="360"/>
              <w:jc w:val="center"/>
              <w:rPr>
                <w:rFonts w:ascii="Times New Roman" w:hAnsi="Times New Roman"/>
                <w:sz w:val="24"/>
                <w:szCs w:val="24"/>
              </w:rPr>
            </w:pPr>
          </w:p>
        </w:tc>
        <w:tc>
          <w:tcPr>
            <w:tcW w:w="1507" w:type="dxa"/>
            <w:vMerge w:val="restart"/>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240" w:lineRule="auto"/>
              <w:ind w:left="115" w:right="270"/>
              <w:jc w:val="center"/>
              <w:rPr>
                <w:rFonts w:ascii="Arial" w:hAnsi="Arial" w:cs="Arial"/>
                <w:sz w:val="24"/>
                <w:szCs w:val="24"/>
              </w:rPr>
            </w:pPr>
            <w:r w:rsidRPr="00C73F90">
              <w:rPr>
                <w:rFonts w:ascii="Arial" w:hAnsi="Arial" w:cs="Arial"/>
                <w:sz w:val="24"/>
                <w:szCs w:val="24"/>
              </w:rPr>
              <w:t>Total Project</w:t>
            </w:r>
          </w:p>
          <w:p w:rsidR="00C46283" w:rsidRPr="00C73F90" w:rsidRDefault="00C46283" w:rsidP="007C78AF">
            <w:pPr>
              <w:widowControl w:val="0"/>
              <w:numPr>
                <w:ilvl w:val="0"/>
                <w:numId w:val="0"/>
              </w:numPr>
              <w:autoSpaceDE w:val="0"/>
              <w:autoSpaceDN w:val="0"/>
              <w:adjustRightInd w:val="0"/>
              <w:spacing w:after="0" w:line="240" w:lineRule="auto"/>
              <w:ind w:left="115" w:right="270"/>
              <w:jc w:val="center"/>
              <w:rPr>
                <w:rFonts w:ascii="Arial" w:hAnsi="Arial" w:cs="Arial"/>
                <w:sz w:val="24"/>
                <w:szCs w:val="24"/>
              </w:rPr>
            </w:pPr>
            <w:r w:rsidRPr="00C73F90">
              <w:rPr>
                <w:rFonts w:ascii="Arial" w:hAnsi="Arial" w:cs="Arial"/>
                <w:sz w:val="24"/>
                <w:szCs w:val="24"/>
              </w:rPr>
              <w:t>Cost</w:t>
            </w:r>
          </w:p>
        </w:tc>
        <w:tc>
          <w:tcPr>
            <w:tcW w:w="7200" w:type="dxa"/>
            <w:gridSpan w:val="5"/>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Share</w:t>
            </w:r>
          </w:p>
        </w:tc>
      </w:tr>
      <w:tr w:rsidR="00C46283" w:rsidRPr="00C73F90" w:rsidTr="007C78AF">
        <w:trPr>
          <w:trHeight w:hRule="exact" w:val="622"/>
        </w:trPr>
        <w:tc>
          <w:tcPr>
            <w:tcW w:w="950" w:type="dxa"/>
            <w:vMerge/>
            <w:tcBorders>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3161" w:right="3522"/>
              <w:jc w:val="center"/>
              <w:rPr>
                <w:rFonts w:ascii="Times New Roman" w:hAnsi="Times New Roman"/>
                <w:sz w:val="24"/>
                <w:szCs w:val="24"/>
              </w:rPr>
            </w:pPr>
          </w:p>
        </w:tc>
        <w:tc>
          <w:tcPr>
            <w:tcW w:w="2768" w:type="dxa"/>
            <w:vMerge/>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3161" w:right="3522"/>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 xml:space="preserve">GOI </w:t>
            </w:r>
          </w:p>
        </w:tc>
        <w:tc>
          <w:tcPr>
            <w:tcW w:w="1530"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State</w:t>
            </w:r>
          </w:p>
        </w:tc>
        <w:tc>
          <w:tcPr>
            <w:tcW w:w="1440"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ULB</w:t>
            </w:r>
          </w:p>
        </w:tc>
        <w:tc>
          <w:tcPr>
            <w:tcW w:w="1238"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Others</w:t>
            </w:r>
          </w:p>
        </w:tc>
        <w:tc>
          <w:tcPr>
            <w:tcW w:w="1507"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Total</w:t>
            </w:r>
          </w:p>
        </w:tc>
      </w:tr>
      <w:tr w:rsidR="00C46283" w:rsidRPr="00C73F90" w:rsidTr="007C78AF">
        <w:trPr>
          <w:trHeight w:hRule="exact" w:val="979"/>
        </w:trPr>
        <w:tc>
          <w:tcPr>
            <w:tcW w:w="950"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sidRPr="00C73F90">
              <w:rPr>
                <w:rFonts w:ascii="Arial" w:hAnsi="Arial" w:cs="Arial"/>
                <w:sz w:val="20"/>
                <w:szCs w:val="20"/>
              </w:rPr>
              <w:t>1</w:t>
            </w:r>
          </w:p>
        </w:tc>
        <w:tc>
          <w:tcPr>
            <w:tcW w:w="2768"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240" w:lineRule="auto"/>
              <w:ind w:left="360" w:right="267"/>
              <w:rPr>
                <w:rFonts w:ascii="Arial" w:hAnsi="Arial" w:cs="Arial"/>
                <w:sz w:val="20"/>
                <w:szCs w:val="20"/>
              </w:rPr>
            </w:pPr>
            <w:r w:rsidRPr="00C73F90">
              <w:rPr>
                <w:rFonts w:ascii="Arial" w:hAnsi="Arial" w:cs="Arial"/>
                <w:sz w:val="20"/>
                <w:szCs w:val="20"/>
                <w:lang w:val="en-GB"/>
              </w:rPr>
              <w:t>Augmentation Piped Water Supply Scheme for Raigarh city</w:t>
            </w:r>
          </w:p>
        </w:tc>
        <w:tc>
          <w:tcPr>
            <w:tcW w:w="1507"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96.44</w:t>
            </w:r>
          </w:p>
        </w:tc>
        <w:tc>
          <w:tcPr>
            <w:tcW w:w="1485"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AD09B3" w:rsidP="007C78AF">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50</w:t>
            </w:r>
            <w:r w:rsidR="00C46283">
              <w:rPr>
                <w:rFonts w:ascii="Arial" w:hAnsi="Arial" w:cs="Arial"/>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AD09B3" w:rsidP="007C78AF">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30</w:t>
            </w:r>
            <w:r w:rsidR="00C46283">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AD09B3"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20</w:t>
            </w:r>
            <w:r w:rsidR="00C46283">
              <w:rPr>
                <w:rFonts w:ascii="Arial" w:hAnsi="Arial" w:cs="Arial"/>
                <w:sz w:val="20"/>
                <w:szCs w:val="20"/>
              </w:rPr>
              <w:t>%</w:t>
            </w:r>
          </w:p>
        </w:tc>
        <w:tc>
          <w:tcPr>
            <w:tcW w:w="1238"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C46283"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C46283" w:rsidRPr="00C73F90" w:rsidRDefault="00AD09B3" w:rsidP="007C78AF">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100</w:t>
            </w:r>
            <w:r w:rsidR="00C46283">
              <w:rPr>
                <w:rFonts w:ascii="Arial" w:hAnsi="Arial" w:cs="Arial"/>
                <w:sz w:val="20"/>
                <w:szCs w:val="20"/>
              </w:rPr>
              <w:t>%</w:t>
            </w:r>
          </w:p>
        </w:tc>
      </w:tr>
      <w:tr w:rsidR="00AD09B3" w:rsidRPr="00C73F90" w:rsidTr="007C78AF">
        <w:trPr>
          <w:trHeight w:hRule="exact" w:val="713"/>
        </w:trPr>
        <w:tc>
          <w:tcPr>
            <w:tcW w:w="950" w:type="dxa"/>
            <w:tcBorders>
              <w:top w:val="single" w:sz="4" w:space="0" w:color="000000"/>
              <w:left w:val="single" w:sz="4" w:space="0" w:color="000000"/>
              <w:bottom w:val="single" w:sz="4" w:space="0" w:color="000000"/>
              <w:right w:val="single" w:sz="4" w:space="0" w:color="000000"/>
            </w:tcBorders>
            <w:vAlign w:val="center"/>
          </w:tcPr>
          <w:p w:rsidR="00AD09B3" w:rsidRPr="00C73F90" w:rsidRDefault="00AD09B3"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p>
        </w:tc>
        <w:tc>
          <w:tcPr>
            <w:tcW w:w="2768" w:type="dxa"/>
            <w:tcBorders>
              <w:top w:val="single" w:sz="4" w:space="0" w:color="000000"/>
              <w:left w:val="single" w:sz="4" w:space="0" w:color="000000"/>
              <w:bottom w:val="single" w:sz="4" w:space="0" w:color="000000"/>
              <w:right w:val="single" w:sz="4" w:space="0" w:color="000000"/>
            </w:tcBorders>
            <w:vAlign w:val="center"/>
          </w:tcPr>
          <w:p w:rsidR="00AD09B3" w:rsidRPr="00C73F90" w:rsidRDefault="00AD09B3" w:rsidP="007C78AF">
            <w:pPr>
              <w:widowControl w:val="0"/>
              <w:numPr>
                <w:ilvl w:val="0"/>
                <w:numId w:val="0"/>
              </w:numPr>
              <w:autoSpaceDE w:val="0"/>
              <w:autoSpaceDN w:val="0"/>
              <w:adjustRightInd w:val="0"/>
              <w:spacing w:after="0" w:line="240" w:lineRule="auto"/>
              <w:ind w:left="360" w:right="267"/>
              <w:rPr>
                <w:rFonts w:ascii="Arial" w:hAnsi="Arial" w:cs="Arial"/>
                <w:sz w:val="20"/>
                <w:szCs w:val="20"/>
                <w:lang w:val="en-GB"/>
              </w:rPr>
            </w:pPr>
            <w:r w:rsidRPr="00C73F90">
              <w:rPr>
                <w:rFonts w:ascii="Arial" w:hAnsi="Arial" w:cs="Arial"/>
                <w:sz w:val="24"/>
                <w:szCs w:val="24"/>
              </w:rPr>
              <w:t>Gr</w:t>
            </w:r>
            <w:r w:rsidRPr="00C73F90">
              <w:rPr>
                <w:rFonts w:ascii="Arial" w:hAnsi="Arial" w:cs="Arial"/>
                <w:spacing w:val="1"/>
                <w:sz w:val="24"/>
                <w:szCs w:val="24"/>
              </w:rPr>
              <w:t>a</w:t>
            </w:r>
            <w:r w:rsidRPr="00C73F90">
              <w:rPr>
                <w:rFonts w:ascii="Arial" w:hAnsi="Arial" w:cs="Arial"/>
                <w:sz w:val="24"/>
                <w:szCs w:val="24"/>
              </w:rPr>
              <w:t>nd To</w:t>
            </w:r>
            <w:r w:rsidRPr="00C73F90">
              <w:rPr>
                <w:rFonts w:ascii="Arial" w:hAnsi="Arial" w:cs="Arial"/>
                <w:spacing w:val="-1"/>
                <w:sz w:val="24"/>
                <w:szCs w:val="24"/>
              </w:rPr>
              <w:t>t</w:t>
            </w:r>
            <w:r w:rsidRPr="00C73F90">
              <w:rPr>
                <w:rFonts w:ascii="Arial" w:hAnsi="Arial" w:cs="Arial"/>
                <w:spacing w:val="1"/>
                <w:sz w:val="24"/>
                <w:szCs w:val="24"/>
              </w:rPr>
              <w:t>a</w:t>
            </w:r>
            <w:r w:rsidRPr="00C73F90">
              <w:rPr>
                <w:rFonts w:ascii="Arial" w:hAnsi="Arial" w:cs="Arial"/>
                <w:sz w:val="24"/>
                <w:szCs w:val="24"/>
              </w:rPr>
              <w:t>l</w:t>
            </w:r>
          </w:p>
        </w:tc>
        <w:tc>
          <w:tcPr>
            <w:tcW w:w="1507" w:type="dxa"/>
            <w:tcBorders>
              <w:top w:val="single" w:sz="4" w:space="0" w:color="000000"/>
              <w:left w:val="single" w:sz="4" w:space="0" w:color="000000"/>
              <w:bottom w:val="single" w:sz="4" w:space="0" w:color="000000"/>
              <w:right w:val="single" w:sz="4" w:space="0" w:color="000000"/>
            </w:tcBorders>
            <w:vAlign w:val="center"/>
          </w:tcPr>
          <w:p w:rsidR="00AD09B3" w:rsidRPr="00C73F90" w:rsidRDefault="00AD09B3" w:rsidP="007C78AF">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96.44</w:t>
            </w:r>
          </w:p>
        </w:tc>
        <w:tc>
          <w:tcPr>
            <w:tcW w:w="1485" w:type="dxa"/>
            <w:tcBorders>
              <w:top w:val="single" w:sz="4" w:space="0" w:color="000000"/>
              <w:left w:val="single" w:sz="4" w:space="0" w:color="000000"/>
              <w:bottom w:val="single" w:sz="4" w:space="0" w:color="000000"/>
              <w:right w:val="single" w:sz="4" w:space="0" w:color="000000"/>
            </w:tcBorders>
            <w:vAlign w:val="center"/>
          </w:tcPr>
          <w:p w:rsidR="00AD09B3" w:rsidRPr="00C73F90" w:rsidRDefault="00AD09B3" w:rsidP="007C78AF">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D09B3" w:rsidRPr="00C73F90" w:rsidRDefault="00AD09B3" w:rsidP="007C78AF">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30%</w:t>
            </w:r>
          </w:p>
        </w:tc>
        <w:tc>
          <w:tcPr>
            <w:tcW w:w="1440" w:type="dxa"/>
            <w:tcBorders>
              <w:top w:val="single" w:sz="4" w:space="0" w:color="000000"/>
              <w:left w:val="single" w:sz="4" w:space="0" w:color="000000"/>
              <w:bottom w:val="single" w:sz="4" w:space="0" w:color="000000"/>
              <w:right w:val="single" w:sz="4" w:space="0" w:color="000000"/>
            </w:tcBorders>
            <w:vAlign w:val="center"/>
          </w:tcPr>
          <w:p w:rsidR="00AD09B3" w:rsidRPr="00C73F90" w:rsidRDefault="00AD09B3"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20%</w:t>
            </w:r>
          </w:p>
        </w:tc>
        <w:tc>
          <w:tcPr>
            <w:tcW w:w="1238" w:type="dxa"/>
            <w:tcBorders>
              <w:top w:val="single" w:sz="4" w:space="0" w:color="000000"/>
              <w:left w:val="single" w:sz="4" w:space="0" w:color="000000"/>
              <w:bottom w:val="single" w:sz="4" w:space="0" w:color="000000"/>
              <w:right w:val="single" w:sz="4" w:space="0" w:color="000000"/>
            </w:tcBorders>
            <w:vAlign w:val="center"/>
          </w:tcPr>
          <w:p w:rsidR="00AD09B3" w:rsidRPr="00C73F90" w:rsidRDefault="00AD09B3"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AD09B3" w:rsidRPr="00C73F90" w:rsidRDefault="00AD09B3" w:rsidP="007C78AF">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100%</w:t>
            </w:r>
          </w:p>
        </w:tc>
      </w:tr>
    </w:tbl>
    <w:p w:rsidR="001C053B" w:rsidRDefault="001C053B" w:rsidP="00B615B4">
      <w:pPr>
        <w:numPr>
          <w:ilvl w:val="0"/>
          <w:numId w:val="0"/>
        </w:numPr>
        <w:spacing w:after="0" w:line="360" w:lineRule="auto"/>
        <w:ind w:left="810" w:hanging="360"/>
        <w:rPr>
          <w:rFonts w:ascii="Arial" w:hAnsi="Arial" w:cs="Arial"/>
          <w:sz w:val="24"/>
          <w:szCs w:val="24"/>
        </w:rPr>
      </w:pPr>
    </w:p>
    <w:p w:rsidR="001C053B" w:rsidRDefault="001C053B" w:rsidP="00B615B4">
      <w:pPr>
        <w:numPr>
          <w:ilvl w:val="0"/>
          <w:numId w:val="0"/>
        </w:numPr>
        <w:spacing w:after="0" w:line="360" w:lineRule="auto"/>
        <w:ind w:left="810" w:hanging="360"/>
        <w:rPr>
          <w:rFonts w:ascii="Arial" w:hAnsi="Arial" w:cs="Arial"/>
          <w:sz w:val="24"/>
          <w:szCs w:val="24"/>
        </w:rPr>
      </w:pPr>
    </w:p>
    <w:p w:rsidR="001C053B" w:rsidRDefault="001C053B" w:rsidP="00B615B4">
      <w:pPr>
        <w:numPr>
          <w:ilvl w:val="0"/>
          <w:numId w:val="0"/>
        </w:numPr>
        <w:spacing w:after="0" w:line="360" w:lineRule="auto"/>
        <w:ind w:left="810" w:hanging="360"/>
        <w:rPr>
          <w:rFonts w:ascii="Arial" w:hAnsi="Arial" w:cs="Arial"/>
          <w:sz w:val="24"/>
          <w:szCs w:val="24"/>
        </w:rPr>
      </w:pPr>
    </w:p>
    <w:p w:rsidR="001C053B" w:rsidRDefault="001C053B" w:rsidP="00B615B4">
      <w:pPr>
        <w:numPr>
          <w:ilvl w:val="0"/>
          <w:numId w:val="0"/>
        </w:numPr>
        <w:spacing w:after="0" w:line="360" w:lineRule="auto"/>
        <w:ind w:left="810" w:hanging="360"/>
        <w:rPr>
          <w:rFonts w:ascii="Arial" w:hAnsi="Arial" w:cs="Arial"/>
          <w:sz w:val="24"/>
          <w:szCs w:val="24"/>
        </w:rPr>
      </w:pPr>
    </w:p>
    <w:p w:rsidR="001C053B" w:rsidRDefault="001C053B" w:rsidP="00B615B4">
      <w:pPr>
        <w:numPr>
          <w:ilvl w:val="0"/>
          <w:numId w:val="0"/>
        </w:numPr>
        <w:spacing w:after="0" w:line="360" w:lineRule="auto"/>
        <w:ind w:left="810" w:hanging="360"/>
        <w:rPr>
          <w:rFonts w:ascii="Arial" w:hAnsi="Arial" w:cs="Arial"/>
          <w:sz w:val="24"/>
          <w:szCs w:val="24"/>
        </w:rPr>
      </w:pPr>
    </w:p>
    <w:p w:rsidR="001C053B" w:rsidRDefault="001C053B" w:rsidP="00B615B4">
      <w:pPr>
        <w:numPr>
          <w:ilvl w:val="0"/>
          <w:numId w:val="0"/>
        </w:numPr>
        <w:spacing w:after="0" w:line="360" w:lineRule="auto"/>
        <w:ind w:left="810" w:hanging="360"/>
        <w:rPr>
          <w:rFonts w:ascii="Arial" w:hAnsi="Arial" w:cs="Arial"/>
          <w:sz w:val="24"/>
          <w:szCs w:val="24"/>
        </w:rPr>
      </w:pPr>
    </w:p>
    <w:p w:rsidR="001C053B" w:rsidRDefault="001C053B" w:rsidP="00B615B4">
      <w:pPr>
        <w:numPr>
          <w:ilvl w:val="0"/>
          <w:numId w:val="0"/>
        </w:numPr>
        <w:spacing w:after="0" w:line="360" w:lineRule="auto"/>
        <w:ind w:left="810" w:hanging="360"/>
        <w:rPr>
          <w:rFonts w:ascii="Arial" w:hAnsi="Arial" w:cs="Arial"/>
          <w:sz w:val="24"/>
          <w:szCs w:val="24"/>
        </w:rPr>
      </w:pPr>
    </w:p>
    <w:p w:rsidR="001C053B" w:rsidRDefault="001C053B" w:rsidP="00B615B4">
      <w:pPr>
        <w:numPr>
          <w:ilvl w:val="0"/>
          <w:numId w:val="0"/>
        </w:numPr>
        <w:spacing w:after="0" w:line="360" w:lineRule="auto"/>
        <w:ind w:left="810" w:hanging="360"/>
        <w:rPr>
          <w:rFonts w:ascii="Arial" w:hAnsi="Arial" w:cs="Arial"/>
          <w:sz w:val="24"/>
          <w:szCs w:val="24"/>
        </w:rPr>
      </w:pPr>
    </w:p>
    <w:p w:rsidR="001C053B" w:rsidRDefault="001C053B" w:rsidP="00B615B4">
      <w:pPr>
        <w:numPr>
          <w:ilvl w:val="0"/>
          <w:numId w:val="0"/>
        </w:numPr>
        <w:spacing w:after="0" w:line="360" w:lineRule="auto"/>
        <w:ind w:left="810" w:hanging="360"/>
        <w:rPr>
          <w:rFonts w:ascii="Arial" w:hAnsi="Arial" w:cs="Arial"/>
          <w:sz w:val="24"/>
          <w:szCs w:val="24"/>
        </w:rPr>
      </w:pPr>
    </w:p>
    <w:p w:rsidR="001C053B" w:rsidRDefault="001C053B" w:rsidP="00B615B4">
      <w:pPr>
        <w:numPr>
          <w:ilvl w:val="0"/>
          <w:numId w:val="0"/>
        </w:numPr>
        <w:spacing w:after="0" w:line="360" w:lineRule="auto"/>
        <w:ind w:left="810" w:hanging="360"/>
        <w:rPr>
          <w:rFonts w:ascii="Arial" w:hAnsi="Arial" w:cs="Arial"/>
          <w:sz w:val="24"/>
          <w:szCs w:val="24"/>
        </w:rPr>
      </w:pPr>
    </w:p>
    <w:p w:rsidR="001C053B" w:rsidRDefault="001C053B" w:rsidP="00B615B4">
      <w:pPr>
        <w:numPr>
          <w:ilvl w:val="0"/>
          <w:numId w:val="0"/>
        </w:numPr>
        <w:spacing w:after="0" w:line="360" w:lineRule="auto"/>
        <w:ind w:left="810" w:hanging="360"/>
        <w:rPr>
          <w:rFonts w:ascii="Arial" w:hAnsi="Arial" w:cs="Arial"/>
          <w:sz w:val="24"/>
          <w:szCs w:val="24"/>
        </w:rPr>
      </w:pPr>
    </w:p>
    <w:p w:rsidR="00C46283" w:rsidRDefault="00C46283" w:rsidP="00B615B4">
      <w:pPr>
        <w:numPr>
          <w:ilvl w:val="0"/>
          <w:numId w:val="0"/>
        </w:numPr>
        <w:spacing w:after="0" w:line="360" w:lineRule="auto"/>
        <w:ind w:left="810" w:hanging="360"/>
        <w:rPr>
          <w:rFonts w:ascii="Arial" w:hAnsi="Arial" w:cs="Arial"/>
          <w:sz w:val="24"/>
          <w:szCs w:val="24"/>
        </w:rPr>
      </w:pPr>
    </w:p>
    <w:p w:rsidR="00C46283" w:rsidRDefault="00C46283" w:rsidP="00B615B4">
      <w:pPr>
        <w:numPr>
          <w:ilvl w:val="0"/>
          <w:numId w:val="0"/>
        </w:numPr>
        <w:spacing w:after="0" w:line="360" w:lineRule="auto"/>
        <w:ind w:left="810" w:hanging="360"/>
        <w:rPr>
          <w:rFonts w:ascii="Arial" w:hAnsi="Arial" w:cs="Arial"/>
          <w:sz w:val="24"/>
          <w:szCs w:val="24"/>
        </w:rPr>
      </w:pPr>
    </w:p>
    <w:p w:rsidR="00C46283" w:rsidRDefault="00C46283" w:rsidP="00B615B4">
      <w:pPr>
        <w:numPr>
          <w:ilvl w:val="0"/>
          <w:numId w:val="0"/>
        </w:numPr>
        <w:spacing w:after="0" w:line="360" w:lineRule="auto"/>
        <w:ind w:left="810" w:hanging="360"/>
        <w:rPr>
          <w:rFonts w:ascii="Arial" w:hAnsi="Arial" w:cs="Arial"/>
          <w:sz w:val="24"/>
          <w:szCs w:val="24"/>
        </w:rPr>
      </w:pPr>
    </w:p>
    <w:p w:rsidR="00B615B4" w:rsidRPr="001259FA" w:rsidRDefault="00B615B4" w:rsidP="00B615B4">
      <w:pPr>
        <w:numPr>
          <w:ilvl w:val="0"/>
          <w:numId w:val="0"/>
        </w:numPr>
        <w:spacing w:after="0" w:line="360" w:lineRule="auto"/>
        <w:ind w:left="810" w:hanging="360"/>
        <w:rPr>
          <w:rFonts w:ascii="Arial" w:hAnsi="Arial" w:cs="Arial"/>
          <w:b/>
          <w:bCs/>
          <w:sz w:val="24"/>
          <w:szCs w:val="24"/>
        </w:rPr>
      </w:pPr>
      <w:r w:rsidRPr="001259FA">
        <w:rPr>
          <w:rFonts w:ascii="Arial" w:hAnsi="Arial" w:cs="Arial"/>
          <w:sz w:val="24"/>
          <w:szCs w:val="24"/>
        </w:rPr>
        <w:lastRenderedPageBreak/>
        <w:t>Table1.9</w:t>
      </w:r>
      <w:r>
        <w:rPr>
          <w:rFonts w:ascii="Arial" w:hAnsi="Arial" w:cs="Arial"/>
          <w:sz w:val="24"/>
          <w:szCs w:val="24"/>
        </w:rPr>
        <w:t xml:space="preserve"> </w:t>
      </w:r>
      <w:r w:rsidRPr="001259FA">
        <w:rPr>
          <w:rFonts w:ascii="Arial" w:hAnsi="Arial" w:cs="Arial"/>
          <w:sz w:val="24"/>
          <w:szCs w:val="24"/>
        </w:rPr>
        <w:t>Annual Fund Sha</w:t>
      </w:r>
      <w:r w:rsidRPr="001259FA">
        <w:rPr>
          <w:rFonts w:ascii="Arial" w:hAnsi="Arial" w:cs="Arial"/>
          <w:spacing w:val="1"/>
          <w:sz w:val="24"/>
          <w:szCs w:val="24"/>
        </w:rPr>
        <w:t>r</w:t>
      </w:r>
      <w:r w:rsidRPr="001259FA">
        <w:rPr>
          <w:rFonts w:ascii="Arial" w:hAnsi="Arial" w:cs="Arial"/>
          <w:sz w:val="24"/>
          <w:szCs w:val="24"/>
        </w:rPr>
        <w:t xml:space="preserve">ing </w:t>
      </w:r>
      <w:r w:rsidRPr="001259FA">
        <w:rPr>
          <w:rFonts w:ascii="Arial" w:hAnsi="Arial" w:cs="Arial"/>
          <w:spacing w:val="-1"/>
          <w:sz w:val="24"/>
          <w:szCs w:val="24"/>
        </w:rPr>
        <w:t>P</w:t>
      </w:r>
      <w:r w:rsidRPr="001259FA">
        <w:rPr>
          <w:rFonts w:ascii="Arial" w:hAnsi="Arial" w:cs="Arial"/>
          <w:spacing w:val="1"/>
          <w:sz w:val="24"/>
          <w:szCs w:val="24"/>
        </w:rPr>
        <w:t>a</w:t>
      </w:r>
      <w:r w:rsidRPr="001259FA">
        <w:rPr>
          <w:rFonts w:ascii="Arial" w:hAnsi="Arial" w:cs="Arial"/>
          <w:sz w:val="24"/>
          <w:szCs w:val="24"/>
        </w:rPr>
        <w:t>t</w:t>
      </w:r>
      <w:r w:rsidRPr="001259FA">
        <w:rPr>
          <w:rFonts w:ascii="Arial" w:hAnsi="Arial" w:cs="Arial"/>
          <w:spacing w:val="-1"/>
          <w:sz w:val="24"/>
          <w:szCs w:val="24"/>
        </w:rPr>
        <w:t>t</w:t>
      </w:r>
      <w:r w:rsidRPr="001259FA">
        <w:rPr>
          <w:rFonts w:ascii="Arial" w:hAnsi="Arial" w:cs="Arial"/>
          <w:spacing w:val="1"/>
          <w:sz w:val="24"/>
          <w:szCs w:val="24"/>
        </w:rPr>
        <w:t>e</w:t>
      </w:r>
      <w:r w:rsidRPr="001259FA">
        <w:rPr>
          <w:rFonts w:ascii="Arial" w:hAnsi="Arial" w:cs="Arial"/>
          <w:sz w:val="24"/>
          <w:szCs w:val="24"/>
        </w:rPr>
        <w:t xml:space="preserve">rn for Water Supply Projects </w:t>
      </w:r>
      <w:r w:rsidR="00453066">
        <w:rPr>
          <w:rFonts w:ascii="Arial" w:hAnsi="Arial" w:cs="Arial"/>
          <w:sz w:val="24"/>
          <w:szCs w:val="24"/>
        </w:rPr>
        <w:tab/>
      </w:r>
      <w:r w:rsidR="00453066">
        <w:rPr>
          <w:rFonts w:ascii="Arial" w:hAnsi="Arial" w:cs="Arial"/>
          <w:sz w:val="24"/>
          <w:szCs w:val="24"/>
        </w:rPr>
        <w:tab/>
      </w:r>
      <w:r w:rsidR="00453066">
        <w:rPr>
          <w:rFonts w:ascii="Arial" w:hAnsi="Arial" w:cs="Arial"/>
          <w:sz w:val="24"/>
          <w:szCs w:val="24"/>
        </w:rPr>
        <w:tab/>
      </w:r>
      <w:r w:rsidR="00453066">
        <w:rPr>
          <w:rFonts w:ascii="Arial" w:hAnsi="Arial" w:cs="Arial"/>
          <w:sz w:val="24"/>
          <w:szCs w:val="24"/>
        </w:rPr>
        <w:tab/>
        <w:t xml:space="preserve"> </w:t>
      </w:r>
      <w:r w:rsidRPr="00B615B4">
        <w:rPr>
          <w:rFonts w:ascii="Arial" w:hAnsi="Arial" w:cs="Arial"/>
          <w:b/>
          <w:sz w:val="24"/>
          <w:szCs w:val="24"/>
        </w:rPr>
        <w:t>FY : 2015-16</w:t>
      </w:r>
    </w:p>
    <w:p w:rsidR="00B615B4" w:rsidRDefault="00B615B4" w:rsidP="00B615B4">
      <w:pPr>
        <w:numPr>
          <w:ilvl w:val="0"/>
          <w:numId w:val="0"/>
        </w:numPr>
        <w:spacing w:after="0" w:line="360" w:lineRule="auto"/>
        <w:ind w:left="360"/>
        <w:rPr>
          <w:rFonts w:ascii="Arial" w:hAnsi="Arial" w:cs="Arial"/>
          <w:sz w:val="24"/>
          <w:szCs w:val="24"/>
        </w:rPr>
      </w:pPr>
      <w:r>
        <w:rPr>
          <w:rFonts w:ascii="Arial" w:hAnsi="Arial" w:cs="Arial"/>
          <w:sz w:val="24"/>
          <w:szCs w:val="24"/>
        </w:rPr>
        <w:t xml:space="preserve">(As per Table 2.3.1of AMRUT guidelines)                     </w:t>
      </w:r>
    </w:p>
    <w:p w:rsidR="00B615B4" w:rsidRPr="007D2A95" w:rsidRDefault="00B615B4" w:rsidP="00B615B4">
      <w:pPr>
        <w:numPr>
          <w:ilvl w:val="0"/>
          <w:numId w:val="0"/>
        </w:numPr>
        <w:spacing w:after="0" w:line="360" w:lineRule="auto"/>
        <w:ind w:left="360"/>
        <w:jc w:val="center"/>
        <w:rPr>
          <w:rFonts w:ascii="Arial" w:hAnsi="Arial" w:cs="Arial"/>
          <w:cap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53066">
        <w:rPr>
          <w:rFonts w:ascii="Arial" w:hAnsi="Arial" w:cs="Arial"/>
          <w:sz w:val="20"/>
          <w:szCs w:val="20"/>
        </w:rPr>
        <w:t xml:space="preserve">                                                                               </w:t>
      </w:r>
      <w:r w:rsidRPr="007D2A95">
        <w:rPr>
          <w:rFonts w:ascii="Arial" w:hAnsi="Arial" w:cs="Arial"/>
          <w:sz w:val="20"/>
          <w:szCs w:val="20"/>
        </w:rPr>
        <w:t>(</w:t>
      </w:r>
      <w:r w:rsidRPr="007D2A95">
        <w:rPr>
          <w:rFonts w:ascii="Arial" w:hAnsi="Arial" w:cs="Arial"/>
          <w:spacing w:val="-8"/>
          <w:sz w:val="20"/>
          <w:szCs w:val="20"/>
        </w:rPr>
        <w:t>A</w:t>
      </w:r>
      <w:r w:rsidRPr="007D2A95">
        <w:rPr>
          <w:rFonts w:ascii="Arial" w:hAnsi="Arial" w:cs="Arial"/>
          <w:spacing w:val="2"/>
          <w:sz w:val="20"/>
          <w:szCs w:val="20"/>
        </w:rPr>
        <w:t>m</w:t>
      </w:r>
      <w:r w:rsidRPr="007D2A95">
        <w:rPr>
          <w:rFonts w:ascii="Arial" w:hAnsi="Arial" w:cs="Arial"/>
          <w:sz w:val="20"/>
          <w:szCs w:val="20"/>
        </w:rPr>
        <w:t>ount</w:t>
      </w:r>
      <w:r>
        <w:rPr>
          <w:rFonts w:ascii="Arial" w:hAnsi="Arial" w:cs="Arial"/>
          <w:sz w:val="20"/>
          <w:szCs w:val="20"/>
        </w:rPr>
        <w:t xml:space="preserve"> </w:t>
      </w:r>
      <w:r w:rsidRPr="007D2A95">
        <w:rPr>
          <w:rFonts w:ascii="Arial" w:hAnsi="Arial" w:cs="Arial"/>
          <w:spacing w:val="1"/>
          <w:sz w:val="20"/>
          <w:szCs w:val="20"/>
        </w:rPr>
        <w:t>i</w:t>
      </w:r>
      <w:r w:rsidRPr="007D2A95">
        <w:rPr>
          <w:rFonts w:ascii="Arial" w:hAnsi="Arial" w:cs="Arial"/>
          <w:sz w:val="20"/>
          <w:szCs w:val="20"/>
        </w:rPr>
        <w:t>n</w:t>
      </w:r>
      <w:r>
        <w:rPr>
          <w:rFonts w:ascii="Arial" w:hAnsi="Arial" w:cs="Arial"/>
          <w:sz w:val="20"/>
          <w:szCs w:val="20"/>
        </w:rPr>
        <w:t xml:space="preserve"> </w:t>
      </w:r>
      <w:r w:rsidRPr="007D2A95">
        <w:rPr>
          <w:rFonts w:ascii="Arial" w:hAnsi="Arial" w:cs="Arial"/>
          <w:sz w:val="20"/>
          <w:szCs w:val="20"/>
        </w:rPr>
        <w:t>Rs. Cr)</w:t>
      </w:r>
    </w:p>
    <w:tbl>
      <w:tblPr>
        <w:tblW w:w="12425" w:type="dxa"/>
        <w:tblLayout w:type="fixed"/>
        <w:tblCellMar>
          <w:left w:w="0" w:type="dxa"/>
          <w:right w:w="0" w:type="dxa"/>
        </w:tblCellMar>
        <w:tblLook w:val="0000"/>
      </w:tblPr>
      <w:tblGrid>
        <w:gridCol w:w="950"/>
        <w:gridCol w:w="2768"/>
        <w:gridCol w:w="1507"/>
        <w:gridCol w:w="1485"/>
        <w:gridCol w:w="1530"/>
        <w:gridCol w:w="1440"/>
        <w:gridCol w:w="1238"/>
        <w:gridCol w:w="1507"/>
      </w:tblGrid>
      <w:tr w:rsidR="00B615B4" w:rsidRPr="00C73F90" w:rsidTr="001C053B">
        <w:trPr>
          <w:trHeight w:hRule="exact" w:val="397"/>
        </w:trPr>
        <w:tc>
          <w:tcPr>
            <w:tcW w:w="950" w:type="dxa"/>
            <w:vMerge w:val="restart"/>
            <w:tcBorders>
              <w:top w:val="single" w:sz="4" w:space="0" w:color="000000"/>
              <w:left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Arial" w:hAnsi="Arial" w:cs="Arial"/>
                <w:spacing w:val="-10"/>
                <w:sz w:val="24"/>
                <w:szCs w:val="24"/>
              </w:rPr>
            </w:pPr>
            <w:r w:rsidRPr="00C73F90">
              <w:rPr>
                <w:rFonts w:ascii="Arial" w:hAnsi="Arial" w:cs="Arial"/>
                <w:sz w:val="24"/>
                <w:szCs w:val="24"/>
              </w:rPr>
              <w:t>Sr.</w:t>
            </w:r>
          </w:p>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r w:rsidRPr="00C73F90">
              <w:rPr>
                <w:rFonts w:ascii="Arial" w:hAnsi="Arial" w:cs="Arial"/>
                <w:sz w:val="24"/>
                <w:szCs w:val="24"/>
              </w:rPr>
              <w:t>No.</w:t>
            </w:r>
          </w:p>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Times New Roman" w:hAnsi="Times New Roman"/>
                <w:sz w:val="24"/>
                <w:szCs w:val="24"/>
              </w:rPr>
            </w:pPr>
            <w:r w:rsidRPr="00C73F90">
              <w:rPr>
                <w:rFonts w:ascii="Arial" w:hAnsi="Arial" w:cs="Arial"/>
                <w:sz w:val="24"/>
                <w:szCs w:val="24"/>
              </w:rPr>
              <w:t>Name of Project</w:t>
            </w:r>
          </w:p>
          <w:p w:rsidR="00B615B4" w:rsidRPr="00C73F90" w:rsidRDefault="00B615B4" w:rsidP="001C053B">
            <w:pPr>
              <w:numPr>
                <w:ilvl w:val="0"/>
                <w:numId w:val="0"/>
              </w:numPr>
              <w:spacing w:line="360" w:lineRule="auto"/>
              <w:ind w:left="360"/>
              <w:jc w:val="center"/>
              <w:rPr>
                <w:rFonts w:ascii="Times New Roman" w:hAnsi="Times New Roman"/>
                <w:sz w:val="24"/>
                <w:szCs w:val="24"/>
              </w:rPr>
            </w:pPr>
          </w:p>
        </w:tc>
        <w:tc>
          <w:tcPr>
            <w:tcW w:w="1507" w:type="dxa"/>
            <w:vMerge w:val="restart"/>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115" w:right="270"/>
              <w:jc w:val="center"/>
              <w:rPr>
                <w:rFonts w:ascii="Arial" w:hAnsi="Arial" w:cs="Arial"/>
                <w:sz w:val="24"/>
                <w:szCs w:val="24"/>
              </w:rPr>
            </w:pPr>
            <w:r w:rsidRPr="00C73F90">
              <w:rPr>
                <w:rFonts w:ascii="Arial" w:hAnsi="Arial" w:cs="Arial"/>
                <w:sz w:val="24"/>
                <w:szCs w:val="24"/>
              </w:rPr>
              <w:t>Total Project</w:t>
            </w:r>
          </w:p>
          <w:p w:rsidR="00B615B4" w:rsidRPr="00C73F90" w:rsidRDefault="00B615B4" w:rsidP="001C053B">
            <w:pPr>
              <w:widowControl w:val="0"/>
              <w:numPr>
                <w:ilvl w:val="0"/>
                <w:numId w:val="0"/>
              </w:numPr>
              <w:autoSpaceDE w:val="0"/>
              <w:autoSpaceDN w:val="0"/>
              <w:adjustRightInd w:val="0"/>
              <w:spacing w:after="0" w:line="240" w:lineRule="auto"/>
              <w:ind w:left="115" w:right="270"/>
              <w:jc w:val="center"/>
              <w:rPr>
                <w:rFonts w:ascii="Arial" w:hAnsi="Arial" w:cs="Arial"/>
                <w:sz w:val="24"/>
                <w:szCs w:val="24"/>
              </w:rPr>
            </w:pPr>
            <w:r w:rsidRPr="00C73F90">
              <w:rPr>
                <w:rFonts w:ascii="Arial" w:hAnsi="Arial" w:cs="Arial"/>
                <w:sz w:val="24"/>
                <w:szCs w:val="24"/>
              </w:rPr>
              <w:t>Cost</w:t>
            </w:r>
          </w:p>
        </w:tc>
        <w:tc>
          <w:tcPr>
            <w:tcW w:w="7200" w:type="dxa"/>
            <w:gridSpan w:val="5"/>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Share</w:t>
            </w:r>
          </w:p>
        </w:tc>
      </w:tr>
      <w:tr w:rsidR="00B615B4" w:rsidRPr="00C73F90" w:rsidTr="001C053B">
        <w:trPr>
          <w:trHeight w:hRule="exact" w:val="622"/>
        </w:trPr>
        <w:tc>
          <w:tcPr>
            <w:tcW w:w="950" w:type="dxa"/>
            <w:vMerge/>
            <w:tcBorders>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161" w:right="3522"/>
              <w:jc w:val="center"/>
              <w:rPr>
                <w:rFonts w:ascii="Times New Roman" w:hAnsi="Times New Roman"/>
                <w:sz w:val="24"/>
                <w:szCs w:val="24"/>
              </w:rPr>
            </w:pPr>
          </w:p>
        </w:tc>
        <w:tc>
          <w:tcPr>
            <w:tcW w:w="2768" w:type="dxa"/>
            <w:vMerge/>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161" w:right="3522"/>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 xml:space="preserve">GOI </w:t>
            </w:r>
          </w:p>
        </w:tc>
        <w:tc>
          <w:tcPr>
            <w:tcW w:w="153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State</w:t>
            </w:r>
          </w:p>
        </w:tc>
        <w:tc>
          <w:tcPr>
            <w:tcW w:w="144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ULB</w:t>
            </w:r>
          </w:p>
        </w:tc>
        <w:tc>
          <w:tcPr>
            <w:tcW w:w="123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Others</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Total</w:t>
            </w:r>
          </w:p>
        </w:tc>
      </w:tr>
      <w:tr w:rsidR="00B615B4" w:rsidRPr="00C73F90" w:rsidTr="001C053B">
        <w:trPr>
          <w:trHeight w:hRule="exact" w:val="979"/>
        </w:trPr>
        <w:tc>
          <w:tcPr>
            <w:tcW w:w="95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sidRPr="00C73F90">
              <w:rPr>
                <w:rFonts w:ascii="Arial" w:hAnsi="Arial" w:cs="Arial"/>
                <w:sz w:val="20"/>
                <w:szCs w:val="20"/>
              </w:rPr>
              <w:t>1</w:t>
            </w:r>
          </w:p>
        </w:tc>
        <w:tc>
          <w:tcPr>
            <w:tcW w:w="276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360" w:right="267"/>
              <w:rPr>
                <w:rFonts w:ascii="Arial" w:hAnsi="Arial" w:cs="Arial"/>
                <w:sz w:val="20"/>
                <w:szCs w:val="20"/>
              </w:rPr>
            </w:pPr>
            <w:r w:rsidRPr="00C73F90">
              <w:rPr>
                <w:rFonts w:ascii="Arial" w:hAnsi="Arial" w:cs="Arial"/>
                <w:sz w:val="20"/>
                <w:szCs w:val="20"/>
                <w:lang w:val="en-GB"/>
              </w:rPr>
              <w:t>Augmentation Piped Water Supply Scheme for Raigarh city</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96.44</w:t>
            </w:r>
          </w:p>
        </w:tc>
        <w:tc>
          <w:tcPr>
            <w:tcW w:w="1485"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16.67%</w:t>
            </w:r>
          </w:p>
        </w:tc>
        <w:tc>
          <w:tcPr>
            <w:tcW w:w="153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10.00%</w:t>
            </w:r>
          </w:p>
        </w:tc>
        <w:tc>
          <w:tcPr>
            <w:tcW w:w="144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B615B4">
            <w:pPr>
              <w:widowControl w:val="0"/>
              <w:numPr>
                <w:ilvl w:val="0"/>
                <w:numId w:val="0"/>
              </w:numPr>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6.67%</w:t>
            </w:r>
          </w:p>
        </w:tc>
        <w:tc>
          <w:tcPr>
            <w:tcW w:w="123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33.34%</w:t>
            </w:r>
          </w:p>
        </w:tc>
      </w:tr>
      <w:tr w:rsidR="00B615B4" w:rsidRPr="00C73F90" w:rsidTr="001C053B">
        <w:trPr>
          <w:trHeight w:hRule="exact" w:val="713"/>
        </w:trPr>
        <w:tc>
          <w:tcPr>
            <w:tcW w:w="95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p>
        </w:tc>
        <w:tc>
          <w:tcPr>
            <w:tcW w:w="276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360" w:right="267"/>
              <w:rPr>
                <w:rFonts w:ascii="Arial" w:hAnsi="Arial" w:cs="Arial"/>
                <w:sz w:val="20"/>
                <w:szCs w:val="20"/>
                <w:lang w:val="en-GB"/>
              </w:rPr>
            </w:pPr>
            <w:r w:rsidRPr="00C73F90">
              <w:rPr>
                <w:rFonts w:ascii="Arial" w:hAnsi="Arial" w:cs="Arial"/>
                <w:sz w:val="24"/>
                <w:szCs w:val="24"/>
              </w:rPr>
              <w:t>Gr</w:t>
            </w:r>
            <w:r w:rsidRPr="00C73F90">
              <w:rPr>
                <w:rFonts w:ascii="Arial" w:hAnsi="Arial" w:cs="Arial"/>
                <w:spacing w:val="1"/>
                <w:sz w:val="24"/>
                <w:szCs w:val="24"/>
              </w:rPr>
              <w:t>a</w:t>
            </w:r>
            <w:r w:rsidRPr="00C73F90">
              <w:rPr>
                <w:rFonts w:ascii="Arial" w:hAnsi="Arial" w:cs="Arial"/>
                <w:sz w:val="24"/>
                <w:szCs w:val="24"/>
              </w:rPr>
              <w:t>nd To</w:t>
            </w:r>
            <w:r w:rsidRPr="00C73F90">
              <w:rPr>
                <w:rFonts w:ascii="Arial" w:hAnsi="Arial" w:cs="Arial"/>
                <w:spacing w:val="-1"/>
                <w:sz w:val="24"/>
                <w:szCs w:val="24"/>
              </w:rPr>
              <w:t>t</w:t>
            </w:r>
            <w:r w:rsidRPr="00C73F90">
              <w:rPr>
                <w:rFonts w:ascii="Arial" w:hAnsi="Arial" w:cs="Arial"/>
                <w:spacing w:val="1"/>
                <w:sz w:val="24"/>
                <w:szCs w:val="24"/>
              </w:rPr>
              <w:t>a</w:t>
            </w:r>
            <w:r w:rsidRPr="00C73F90">
              <w:rPr>
                <w:rFonts w:ascii="Arial" w:hAnsi="Arial" w:cs="Arial"/>
                <w:sz w:val="24"/>
                <w:szCs w:val="24"/>
              </w:rPr>
              <w:t>l</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96.44</w:t>
            </w:r>
          </w:p>
        </w:tc>
        <w:tc>
          <w:tcPr>
            <w:tcW w:w="1485"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16.67%</w:t>
            </w:r>
          </w:p>
        </w:tc>
        <w:tc>
          <w:tcPr>
            <w:tcW w:w="153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10.00%</w:t>
            </w:r>
          </w:p>
        </w:tc>
        <w:tc>
          <w:tcPr>
            <w:tcW w:w="144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6.67%</w:t>
            </w:r>
          </w:p>
        </w:tc>
        <w:tc>
          <w:tcPr>
            <w:tcW w:w="123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33.34%</w:t>
            </w:r>
          </w:p>
        </w:tc>
      </w:tr>
      <w:bookmarkEnd w:id="3"/>
    </w:tbl>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7F39B3" w:rsidRDefault="007F39B3" w:rsidP="00B615B4">
      <w:pPr>
        <w:numPr>
          <w:ilvl w:val="0"/>
          <w:numId w:val="0"/>
        </w:numPr>
        <w:spacing w:after="0" w:line="360" w:lineRule="auto"/>
        <w:ind w:left="810" w:hanging="360"/>
        <w:rPr>
          <w:rFonts w:ascii="Arial" w:hAnsi="Arial" w:cs="Arial"/>
          <w:sz w:val="24"/>
          <w:szCs w:val="24"/>
        </w:rPr>
      </w:pPr>
    </w:p>
    <w:p w:rsidR="00B615B4" w:rsidRPr="001259FA" w:rsidRDefault="00B615B4" w:rsidP="00B615B4">
      <w:pPr>
        <w:numPr>
          <w:ilvl w:val="0"/>
          <w:numId w:val="0"/>
        </w:numPr>
        <w:spacing w:after="0" w:line="360" w:lineRule="auto"/>
        <w:ind w:left="810" w:hanging="360"/>
        <w:rPr>
          <w:rFonts w:ascii="Arial" w:hAnsi="Arial" w:cs="Arial"/>
          <w:b/>
          <w:bCs/>
          <w:sz w:val="24"/>
          <w:szCs w:val="24"/>
        </w:rPr>
      </w:pPr>
      <w:r w:rsidRPr="001259FA">
        <w:rPr>
          <w:rFonts w:ascii="Arial" w:hAnsi="Arial" w:cs="Arial"/>
          <w:sz w:val="24"/>
          <w:szCs w:val="24"/>
        </w:rPr>
        <w:t>Table1.9</w:t>
      </w:r>
      <w:r>
        <w:rPr>
          <w:rFonts w:ascii="Arial" w:hAnsi="Arial" w:cs="Arial"/>
          <w:sz w:val="24"/>
          <w:szCs w:val="24"/>
        </w:rPr>
        <w:t xml:space="preserve"> </w:t>
      </w:r>
      <w:r w:rsidRPr="001259FA">
        <w:rPr>
          <w:rFonts w:ascii="Arial" w:hAnsi="Arial" w:cs="Arial"/>
          <w:sz w:val="24"/>
          <w:szCs w:val="24"/>
        </w:rPr>
        <w:t>Annual Fund Sha</w:t>
      </w:r>
      <w:r w:rsidRPr="001259FA">
        <w:rPr>
          <w:rFonts w:ascii="Arial" w:hAnsi="Arial" w:cs="Arial"/>
          <w:spacing w:val="1"/>
          <w:sz w:val="24"/>
          <w:szCs w:val="24"/>
        </w:rPr>
        <w:t>r</w:t>
      </w:r>
      <w:r w:rsidRPr="001259FA">
        <w:rPr>
          <w:rFonts w:ascii="Arial" w:hAnsi="Arial" w:cs="Arial"/>
          <w:sz w:val="24"/>
          <w:szCs w:val="24"/>
        </w:rPr>
        <w:t xml:space="preserve">ing </w:t>
      </w:r>
      <w:r w:rsidRPr="001259FA">
        <w:rPr>
          <w:rFonts w:ascii="Arial" w:hAnsi="Arial" w:cs="Arial"/>
          <w:spacing w:val="-1"/>
          <w:sz w:val="24"/>
          <w:szCs w:val="24"/>
        </w:rPr>
        <w:t>P</w:t>
      </w:r>
      <w:r w:rsidRPr="001259FA">
        <w:rPr>
          <w:rFonts w:ascii="Arial" w:hAnsi="Arial" w:cs="Arial"/>
          <w:spacing w:val="1"/>
          <w:sz w:val="24"/>
          <w:szCs w:val="24"/>
        </w:rPr>
        <w:t>a</w:t>
      </w:r>
      <w:r w:rsidRPr="001259FA">
        <w:rPr>
          <w:rFonts w:ascii="Arial" w:hAnsi="Arial" w:cs="Arial"/>
          <w:sz w:val="24"/>
          <w:szCs w:val="24"/>
        </w:rPr>
        <w:t>t</w:t>
      </w:r>
      <w:r w:rsidRPr="001259FA">
        <w:rPr>
          <w:rFonts w:ascii="Arial" w:hAnsi="Arial" w:cs="Arial"/>
          <w:spacing w:val="-1"/>
          <w:sz w:val="24"/>
          <w:szCs w:val="24"/>
        </w:rPr>
        <w:t>t</w:t>
      </w:r>
      <w:r w:rsidRPr="001259FA">
        <w:rPr>
          <w:rFonts w:ascii="Arial" w:hAnsi="Arial" w:cs="Arial"/>
          <w:spacing w:val="1"/>
          <w:sz w:val="24"/>
          <w:szCs w:val="24"/>
        </w:rPr>
        <w:t>e</w:t>
      </w:r>
      <w:r w:rsidRPr="001259FA">
        <w:rPr>
          <w:rFonts w:ascii="Arial" w:hAnsi="Arial" w:cs="Arial"/>
          <w:sz w:val="24"/>
          <w:szCs w:val="24"/>
        </w:rPr>
        <w:t xml:space="preserve">rn for Water Supply Projects </w:t>
      </w:r>
      <w:r w:rsidR="00453066">
        <w:rPr>
          <w:rFonts w:ascii="Arial" w:hAnsi="Arial" w:cs="Arial"/>
          <w:sz w:val="24"/>
          <w:szCs w:val="24"/>
        </w:rPr>
        <w:tab/>
      </w:r>
      <w:r w:rsidR="00453066">
        <w:rPr>
          <w:rFonts w:ascii="Arial" w:hAnsi="Arial" w:cs="Arial"/>
          <w:sz w:val="24"/>
          <w:szCs w:val="24"/>
        </w:rPr>
        <w:tab/>
      </w:r>
      <w:r w:rsidR="00453066">
        <w:rPr>
          <w:rFonts w:ascii="Arial" w:hAnsi="Arial" w:cs="Arial"/>
          <w:sz w:val="24"/>
          <w:szCs w:val="24"/>
        </w:rPr>
        <w:tab/>
      </w:r>
      <w:r w:rsidR="00453066">
        <w:rPr>
          <w:rFonts w:ascii="Arial" w:hAnsi="Arial" w:cs="Arial"/>
          <w:sz w:val="24"/>
          <w:szCs w:val="24"/>
        </w:rPr>
        <w:tab/>
      </w:r>
      <w:r w:rsidRPr="00B615B4">
        <w:rPr>
          <w:rFonts w:ascii="Arial" w:hAnsi="Arial" w:cs="Arial"/>
          <w:b/>
          <w:sz w:val="24"/>
          <w:szCs w:val="24"/>
        </w:rPr>
        <w:t>FY : 201</w:t>
      </w:r>
      <w:r>
        <w:rPr>
          <w:rFonts w:ascii="Arial" w:hAnsi="Arial" w:cs="Arial"/>
          <w:b/>
          <w:sz w:val="24"/>
          <w:szCs w:val="24"/>
        </w:rPr>
        <w:t>6</w:t>
      </w:r>
      <w:r w:rsidRPr="00B615B4">
        <w:rPr>
          <w:rFonts w:ascii="Arial" w:hAnsi="Arial" w:cs="Arial"/>
          <w:b/>
          <w:sz w:val="24"/>
          <w:szCs w:val="24"/>
        </w:rPr>
        <w:t>-</w:t>
      </w:r>
      <w:r>
        <w:rPr>
          <w:rFonts w:ascii="Arial" w:hAnsi="Arial" w:cs="Arial"/>
          <w:b/>
          <w:sz w:val="24"/>
          <w:szCs w:val="24"/>
        </w:rPr>
        <w:t>17</w:t>
      </w:r>
    </w:p>
    <w:p w:rsidR="00B615B4" w:rsidRDefault="00B615B4" w:rsidP="00B615B4">
      <w:pPr>
        <w:numPr>
          <w:ilvl w:val="0"/>
          <w:numId w:val="0"/>
        </w:numPr>
        <w:spacing w:after="0" w:line="360" w:lineRule="auto"/>
        <w:ind w:left="360"/>
        <w:rPr>
          <w:rFonts w:ascii="Arial" w:hAnsi="Arial" w:cs="Arial"/>
          <w:sz w:val="24"/>
          <w:szCs w:val="24"/>
        </w:rPr>
      </w:pPr>
      <w:r>
        <w:rPr>
          <w:rFonts w:ascii="Arial" w:hAnsi="Arial" w:cs="Arial"/>
          <w:sz w:val="24"/>
          <w:szCs w:val="24"/>
        </w:rPr>
        <w:t xml:space="preserve">(As per Table 2.3.1of AMRUT guidelines)                     </w:t>
      </w:r>
    </w:p>
    <w:p w:rsidR="00B615B4" w:rsidRPr="007D2A95" w:rsidRDefault="00B615B4" w:rsidP="00B615B4">
      <w:pPr>
        <w:numPr>
          <w:ilvl w:val="0"/>
          <w:numId w:val="0"/>
        </w:numPr>
        <w:spacing w:after="0" w:line="360" w:lineRule="auto"/>
        <w:ind w:left="360"/>
        <w:jc w:val="center"/>
        <w:rPr>
          <w:rFonts w:ascii="Arial" w:hAnsi="Arial" w:cs="Arial"/>
          <w:cap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53066">
        <w:rPr>
          <w:rFonts w:ascii="Arial" w:hAnsi="Arial" w:cs="Arial"/>
          <w:sz w:val="20"/>
          <w:szCs w:val="20"/>
        </w:rPr>
        <w:t xml:space="preserve">                                                                           </w:t>
      </w:r>
      <w:r w:rsidRPr="007D2A95">
        <w:rPr>
          <w:rFonts w:ascii="Arial" w:hAnsi="Arial" w:cs="Arial"/>
          <w:sz w:val="20"/>
          <w:szCs w:val="20"/>
        </w:rPr>
        <w:t>(</w:t>
      </w:r>
      <w:r w:rsidRPr="007D2A95">
        <w:rPr>
          <w:rFonts w:ascii="Arial" w:hAnsi="Arial" w:cs="Arial"/>
          <w:spacing w:val="-8"/>
          <w:sz w:val="20"/>
          <w:szCs w:val="20"/>
        </w:rPr>
        <w:t>A</w:t>
      </w:r>
      <w:r w:rsidRPr="007D2A95">
        <w:rPr>
          <w:rFonts w:ascii="Arial" w:hAnsi="Arial" w:cs="Arial"/>
          <w:spacing w:val="2"/>
          <w:sz w:val="20"/>
          <w:szCs w:val="20"/>
        </w:rPr>
        <w:t>m</w:t>
      </w:r>
      <w:r w:rsidRPr="007D2A95">
        <w:rPr>
          <w:rFonts w:ascii="Arial" w:hAnsi="Arial" w:cs="Arial"/>
          <w:sz w:val="20"/>
          <w:szCs w:val="20"/>
        </w:rPr>
        <w:t>ount</w:t>
      </w:r>
      <w:r>
        <w:rPr>
          <w:rFonts w:ascii="Arial" w:hAnsi="Arial" w:cs="Arial"/>
          <w:sz w:val="20"/>
          <w:szCs w:val="20"/>
        </w:rPr>
        <w:t xml:space="preserve"> </w:t>
      </w:r>
      <w:r w:rsidRPr="007D2A95">
        <w:rPr>
          <w:rFonts w:ascii="Arial" w:hAnsi="Arial" w:cs="Arial"/>
          <w:spacing w:val="1"/>
          <w:sz w:val="20"/>
          <w:szCs w:val="20"/>
        </w:rPr>
        <w:t>i</w:t>
      </w:r>
      <w:r w:rsidRPr="007D2A95">
        <w:rPr>
          <w:rFonts w:ascii="Arial" w:hAnsi="Arial" w:cs="Arial"/>
          <w:sz w:val="20"/>
          <w:szCs w:val="20"/>
        </w:rPr>
        <w:t>n</w:t>
      </w:r>
      <w:r>
        <w:rPr>
          <w:rFonts w:ascii="Arial" w:hAnsi="Arial" w:cs="Arial"/>
          <w:sz w:val="20"/>
          <w:szCs w:val="20"/>
        </w:rPr>
        <w:t xml:space="preserve"> </w:t>
      </w:r>
      <w:r w:rsidRPr="007D2A95">
        <w:rPr>
          <w:rFonts w:ascii="Arial" w:hAnsi="Arial" w:cs="Arial"/>
          <w:sz w:val="20"/>
          <w:szCs w:val="20"/>
        </w:rPr>
        <w:t>Rs. Cr)</w:t>
      </w:r>
    </w:p>
    <w:tbl>
      <w:tblPr>
        <w:tblW w:w="12425" w:type="dxa"/>
        <w:tblLayout w:type="fixed"/>
        <w:tblCellMar>
          <w:left w:w="0" w:type="dxa"/>
          <w:right w:w="0" w:type="dxa"/>
        </w:tblCellMar>
        <w:tblLook w:val="0000"/>
      </w:tblPr>
      <w:tblGrid>
        <w:gridCol w:w="950"/>
        <w:gridCol w:w="2768"/>
        <w:gridCol w:w="1507"/>
        <w:gridCol w:w="1485"/>
        <w:gridCol w:w="1530"/>
        <w:gridCol w:w="1440"/>
        <w:gridCol w:w="1238"/>
        <w:gridCol w:w="1507"/>
      </w:tblGrid>
      <w:tr w:rsidR="00B615B4" w:rsidRPr="00C73F90" w:rsidTr="001C053B">
        <w:trPr>
          <w:trHeight w:hRule="exact" w:val="397"/>
        </w:trPr>
        <w:tc>
          <w:tcPr>
            <w:tcW w:w="950" w:type="dxa"/>
            <w:vMerge w:val="restart"/>
            <w:tcBorders>
              <w:top w:val="single" w:sz="4" w:space="0" w:color="000000"/>
              <w:left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Arial" w:hAnsi="Arial" w:cs="Arial"/>
                <w:spacing w:val="-10"/>
                <w:sz w:val="24"/>
                <w:szCs w:val="24"/>
              </w:rPr>
            </w:pPr>
            <w:r w:rsidRPr="00C73F90">
              <w:rPr>
                <w:rFonts w:ascii="Arial" w:hAnsi="Arial" w:cs="Arial"/>
                <w:sz w:val="24"/>
                <w:szCs w:val="24"/>
              </w:rPr>
              <w:t>Sr.</w:t>
            </w:r>
          </w:p>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r w:rsidRPr="00C73F90">
              <w:rPr>
                <w:rFonts w:ascii="Arial" w:hAnsi="Arial" w:cs="Arial"/>
                <w:sz w:val="24"/>
                <w:szCs w:val="24"/>
              </w:rPr>
              <w:t>No.</w:t>
            </w:r>
          </w:p>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Times New Roman" w:hAnsi="Times New Roman"/>
                <w:sz w:val="24"/>
                <w:szCs w:val="24"/>
              </w:rPr>
            </w:pPr>
            <w:r w:rsidRPr="00C73F90">
              <w:rPr>
                <w:rFonts w:ascii="Arial" w:hAnsi="Arial" w:cs="Arial"/>
                <w:sz w:val="24"/>
                <w:szCs w:val="24"/>
              </w:rPr>
              <w:t>Name of Project</w:t>
            </w:r>
          </w:p>
          <w:p w:rsidR="00B615B4" w:rsidRPr="00C73F90" w:rsidRDefault="00B615B4" w:rsidP="001C053B">
            <w:pPr>
              <w:numPr>
                <w:ilvl w:val="0"/>
                <w:numId w:val="0"/>
              </w:numPr>
              <w:spacing w:line="360" w:lineRule="auto"/>
              <w:ind w:left="360"/>
              <w:jc w:val="center"/>
              <w:rPr>
                <w:rFonts w:ascii="Times New Roman" w:hAnsi="Times New Roman"/>
                <w:sz w:val="24"/>
                <w:szCs w:val="24"/>
              </w:rPr>
            </w:pPr>
          </w:p>
        </w:tc>
        <w:tc>
          <w:tcPr>
            <w:tcW w:w="1507" w:type="dxa"/>
            <w:vMerge w:val="restart"/>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115" w:right="270"/>
              <w:jc w:val="center"/>
              <w:rPr>
                <w:rFonts w:ascii="Arial" w:hAnsi="Arial" w:cs="Arial"/>
                <w:sz w:val="24"/>
                <w:szCs w:val="24"/>
              </w:rPr>
            </w:pPr>
            <w:r w:rsidRPr="00C73F90">
              <w:rPr>
                <w:rFonts w:ascii="Arial" w:hAnsi="Arial" w:cs="Arial"/>
                <w:sz w:val="24"/>
                <w:szCs w:val="24"/>
              </w:rPr>
              <w:t>Total Project</w:t>
            </w:r>
          </w:p>
          <w:p w:rsidR="00B615B4" w:rsidRPr="00C73F90" w:rsidRDefault="00B615B4" w:rsidP="001C053B">
            <w:pPr>
              <w:widowControl w:val="0"/>
              <w:numPr>
                <w:ilvl w:val="0"/>
                <w:numId w:val="0"/>
              </w:numPr>
              <w:autoSpaceDE w:val="0"/>
              <w:autoSpaceDN w:val="0"/>
              <w:adjustRightInd w:val="0"/>
              <w:spacing w:after="0" w:line="240" w:lineRule="auto"/>
              <w:ind w:left="115" w:right="270"/>
              <w:jc w:val="center"/>
              <w:rPr>
                <w:rFonts w:ascii="Arial" w:hAnsi="Arial" w:cs="Arial"/>
                <w:sz w:val="24"/>
                <w:szCs w:val="24"/>
              </w:rPr>
            </w:pPr>
            <w:r w:rsidRPr="00C73F90">
              <w:rPr>
                <w:rFonts w:ascii="Arial" w:hAnsi="Arial" w:cs="Arial"/>
                <w:sz w:val="24"/>
                <w:szCs w:val="24"/>
              </w:rPr>
              <w:t>Cost</w:t>
            </w:r>
          </w:p>
        </w:tc>
        <w:tc>
          <w:tcPr>
            <w:tcW w:w="7200" w:type="dxa"/>
            <w:gridSpan w:val="5"/>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Share</w:t>
            </w:r>
          </w:p>
        </w:tc>
      </w:tr>
      <w:tr w:rsidR="00B615B4" w:rsidRPr="00C73F90" w:rsidTr="001C053B">
        <w:trPr>
          <w:trHeight w:hRule="exact" w:val="622"/>
        </w:trPr>
        <w:tc>
          <w:tcPr>
            <w:tcW w:w="950" w:type="dxa"/>
            <w:vMerge/>
            <w:tcBorders>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161" w:right="3522"/>
              <w:jc w:val="center"/>
              <w:rPr>
                <w:rFonts w:ascii="Times New Roman" w:hAnsi="Times New Roman"/>
                <w:sz w:val="24"/>
                <w:szCs w:val="24"/>
              </w:rPr>
            </w:pPr>
          </w:p>
        </w:tc>
        <w:tc>
          <w:tcPr>
            <w:tcW w:w="2768" w:type="dxa"/>
            <w:vMerge/>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161" w:right="3522"/>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 xml:space="preserve">GOI </w:t>
            </w:r>
          </w:p>
        </w:tc>
        <w:tc>
          <w:tcPr>
            <w:tcW w:w="153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State</w:t>
            </w:r>
          </w:p>
        </w:tc>
        <w:tc>
          <w:tcPr>
            <w:tcW w:w="144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ULB</w:t>
            </w:r>
          </w:p>
        </w:tc>
        <w:tc>
          <w:tcPr>
            <w:tcW w:w="123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Others</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Total</w:t>
            </w:r>
          </w:p>
        </w:tc>
      </w:tr>
      <w:tr w:rsidR="00B615B4" w:rsidRPr="00C73F90" w:rsidTr="001C053B">
        <w:trPr>
          <w:trHeight w:hRule="exact" w:val="979"/>
        </w:trPr>
        <w:tc>
          <w:tcPr>
            <w:tcW w:w="95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sidRPr="00C73F90">
              <w:rPr>
                <w:rFonts w:ascii="Arial" w:hAnsi="Arial" w:cs="Arial"/>
                <w:sz w:val="20"/>
                <w:szCs w:val="20"/>
              </w:rPr>
              <w:t>1</w:t>
            </w:r>
          </w:p>
        </w:tc>
        <w:tc>
          <w:tcPr>
            <w:tcW w:w="276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360" w:right="267"/>
              <w:rPr>
                <w:rFonts w:ascii="Arial" w:hAnsi="Arial" w:cs="Arial"/>
                <w:sz w:val="20"/>
                <w:szCs w:val="20"/>
              </w:rPr>
            </w:pPr>
            <w:r w:rsidRPr="00C73F90">
              <w:rPr>
                <w:rFonts w:ascii="Arial" w:hAnsi="Arial" w:cs="Arial"/>
                <w:sz w:val="20"/>
                <w:szCs w:val="20"/>
                <w:lang w:val="en-GB"/>
              </w:rPr>
              <w:t>Augmentation Piped Water Supply Scheme for Raigarh city</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96.44</w:t>
            </w:r>
          </w:p>
        </w:tc>
        <w:tc>
          <w:tcPr>
            <w:tcW w:w="1485"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16.67%</w:t>
            </w:r>
          </w:p>
        </w:tc>
        <w:tc>
          <w:tcPr>
            <w:tcW w:w="153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10.00%</w:t>
            </w:r>
          </w:p>
        </w:tc>
        <w:tc>
          <w:tcPr>
            <w:tcW w:w="144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1C053B"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6.66</w:t>
            </w:r>
            <w:r w:rsidR="00B615B4">
              <w:rPr>
                <w:rFonts w:ascii="Arial" w:hAnsi="Arial" w:cs="Arial"/>
                <w:sz w:val="20"/>
                <w:szCs w:val="20"/>
              </w:rPr>
              <w:t>%</w:t>
            </w:r>
          </w:p>
        </w:tc>
        <w:tc>
          <w:tcPr>
            <w:tcW w:w="123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33.3</w:t>
            </w:r>
            <w:r w:rsidR="001C053B">
              <w:rPr>
                <w:rFonts w:ascii="Arial" w:hAnsi="Arial" w:cs="Arial"/>
                <w:sz w:val="20"/>
                <w:szCs w:val="20"/>
              </w:rPr>
              <w:t>3</w:t>
            </w:r>
            <w:r>
              <w:rPr>
                <w:rFonts w:ascii="Arial" w:hAnsi="Arial" w:cs="Arial"/>
                <w:sz w:val="20"/>
                <w:szCs w:val="20"/>
              </w:rPr>
              <w:t>%</w:t>
            </w:r>
          </w:p>
        </w:tc>
      </w:tr>
      <w:tr w:rsidR="00B615B4" w:rsidRPr="00C73F90" w:rsidTr="001C053B">
        <w:trPr>
          <w:trHeight w:hRule="exact" w:val="713"/>
        </w:trPr>
        <w:tc>
          <w:tcPr>
            <w:tcW w:w="95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p>
        </w:tc>
        <w:tc>
          <w:tcPr>
            <w:tcW w:w="276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360" w:right="267"/>
              <w:rPr>
                <w:rFonts w:ascii="Arial" w:hAnsi="Arial" w:cs="Arial"/>
                <w:sz w:val="20"/>
                <w:szCs w:val="20"/>
                <w:lang w:val="en-GB"/>
              </w:rPr>
            </w:pPr>
            <w:r w:rsidRPr="00C73F90">
              <w:rPr>
                <w:rFonts w:ascii="Arial" w:hAnsi="Arial" w:cs="Arial"/>
                <w:sz w:val="24"/>
                <w:szCs w:val="24"/>
              </w:rPr>
              <w:t>Gr</w:t>
            </w:r>
            <w:r w:rsidRPr="00C73F90">
              <w:rPr>
                <w:rFonts w:ascii="Arial" w:hAnsi="Arial" w:cs="Arial"/>
                <w:spacing w:val="1"/>
                <w:sz w:val="24"/>
                <w:szCs w:val="24"/>
              </w:rPr>
              <w:t>a</w:t>
            </w:r>
            <w:r w:rsidRPr="00C73F90">
              <w:rPr>
                <w:rFonts w:ascii="Arial" w:hAnsi="Arial" w:cs="Arial"/>
                <w:sz w:val="24"/>
                <w:szCs w:val="24"/>
              </w:rPr>
              <w:t>nd To</w:t>
            </w:r>
            <w:r w:rsidRPr="00C73F90">
              <w:rPr>
                <w:rFonts w:ascii="Arial" w:hAnsi="Arial" w:cs="Arial"/>
                <w:spacing w:val="-1"/>
                <w:sz w:val="24"/>
                <w:szCs w:val="24"/>
              </w:rPr>
              <w:t>t</w:t>
            </w:r>
            <w:r w:rsidRPr="00C73F90">
              <w:rPr>
                <w:rFonts w:ascii="Arial" w:hAnsi="Arial" w:cs="Arial"/>
                <w:spacing w:val="1"/>
                <w:sz w:val="24"/>
                <w:szCs w:val="24"/>
              </w:rPr>
              <w:t>a</w:t>
            </w:r>
            <w:r w:rsidRPr="00C73F90">
              <w:rPr>
                <w:rFonts w:ascii="Arial" w:hAnsi="Arial" w:cs="Arial"/>
                <w:sz w:val="24"/>
                <w:szCs w:val="24"/>
              </w:rPr>
              <w:t>l</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96.44</w:t>
            </w:r>
          </w:p>
        </w:tc>
        <w:tc>
          <w:tcPr>
            <w:tcW w:w="1485"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16.67%</w:t>
            </w:r>
          </w:p>
        </w:tc>
        <w:tc>
          <w:tcPr>
            <w:tcW w:w="153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10.00%</w:t>
            </w:r>
          </w:p>
        </w:tc>
        <w:tc>
          <w:tcPr>
            <w:tcW w:w="144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1C053B"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6.66</w:t>
            </w:r>
            <w:r w:rsidR="00B615B4">
              <w:rPr>
                <w:rFonts w:ascii="Arial" w:hAnsi="Arial" w:cs="Arial"/>
                <w:sz w:val="20"/>
                <w:szCs w:val="20"/>
              </w:rPr>
              <w:t>%</w:t>
            </w:r>
          </w:p>
        </w:tc>
        <w:tc>
          <w:tcPr>
            <w:tcW w:w="123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33.3</w:t>
            </w:r>
            <w:r w:rsidR="001C053B">
              <w:rPr>
                <w:rFonts w:ascii="Arial" w:hAnsi="Arial" w:cs="Arial"/>
                <w:sz w:val="20"/>
                <w:szCs w:val="20"/>
              </w:rPr>
              <w:t>3</w:t>
            </w:r>
            <w:r>
              <w:rPr>
                <w:rFonts w:ascii="Arial" w:hAnsi="Arial" w:cs="Arial"/>
                <w:sz w:val="20"/>
                <w:szCs w:val="20"/>
              </w:rPr>
              <w:t>%</w:t>
            </w:r>
          </w:p>
        </w:tc>
      </w:tr>
    </w:tbl>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Pr="001259FA" w:rsidRDefault="00B615B4" w:rsidP="00B615B4">
      <w:pPr>
        <w:numPr>
          <w:ilvl w:val="0"/>
          <w:numId w:val="0"/>
        </w:numPr>
        <w:spacing w:after="0" w:line="360" w:lineRule="auto"/>
        <w:ind w:left="810" w:hanging="360"/>
        <w:rPr>
          <w:rFonts w:ascii="Arial" w:hAnsi="Arial" w:cs="Arial"/>
          <w:b/>
          <w:bCs/>
          <w:sz w:val="24"/>
          <w:szCs w:val="24"/>
        </w:rPr>
      </w:pPr>
      <w:r w:rsidRPr="001259FA">
        <w:rPr>
          <w:rFonts w:ascii="Arial" w:hAnsi="Arial" w:cs="Arial"/>
          <w:sz w:val="24"/>
          <w:szCs w:val="24"/>
        </w:rPr>
        <w:t>Table1.9</w:t>
      </w:r>
      <w:r>
        <w:rPr>
          <w:rFonts w:ascii="Arial" w:hAnsi="Arial" w:cs="Arial"/>
          <w:sz w:val="24"/>
          <w:szCs w:val="24"/>
        </w:rPr>
        <w:t xml:space="preserve"> </w:t>
      </w:r>
      <w:r w:rsidRPr="001259FA">
        <w:rPr>
          <w:rFonts w:ascii="Arial" w:hAnsi="Arial" w:cs="Arial"/>
          <w:sz w:val="24"/>
          <w:szCs w:val="24"/>
        </w:rPr>
        <w:t>Annual Fund Sha</w:t>
      </w:r>
      <w:r w:rsidRPr="001259FA">
        <w:rPr>
          <w:rFonts w:ascii="Arial" w:hAnsi="Arial" w:cs="Arial"/>
          <w:spacing w:val="1"/>
          <w:sz w:val="24"/>
          <w:szCs w:val="24"/>
        </w:rPr>
        <w:t>r</w:t>
      </w:r>
      <w:r w:rsidRPr="001259FA">
        <w:rPr>
          <w:rFonts w:ascii="Arial" w:hAnsi="Arial" w:cs="Arial"/>
          <w:sz w:val="24"/>
          <w:szCs w:val="24"/>
        </w:rPr>
        <w:t xml:space="preserve">ing </w:t>
      </w:r>
      <w:r w:rsidRPr="001259FA">
        <w:rPr>
          <w:rFonts w:ascii="Arial" w:hAnsi="Arial" w:cs="Arial"/>
          <w:spacing w:val="-1"/>
          <w:sz w:val="24"/>
          <w:szCs w:val="24"/>
        </w:rPr>
        <w:t>P</w:t>
      </w:r>
      <w:r w:rsidRPr="001259FA">
        <w:rPr>
          <w:rFonts w:ascii="Arial" w:hAnsi="Arial" w:cs="Arial"/>
          <w:spacing w:val="1"/>
          <w:sz w:val="24"/>
          <w:szCs w:val="24"/>
        </w:rPr>
        <w:t>a</w:t>
      </w:r>
      <w:r w:rsidRPr="001259FA">
        <w:rPr>
          <w:rFonts w:ascii="Arial" w:hAnsi="Arial" w:cs="Arial"/>
          <w:sz w:val="24"/>
          <w:szCs w:val="24"/>
        </w:rPr>
        <w:t>t</w:t>
      </w:r>
      <w:r w:rsidRPr="001259FA">
        <w:rPr>
          <w:rFonts w:ascii="Arial" w:hAnsi="Arial" w:cs="Arial"/>
          <w:spacing w:val="-1"/>
          <w:sz w:val="24"/>
          <w:szCs w:val="24"/>
        </w:rPr>
        <w:t>t</w:t>
      </w:r>
      <w:r w:rsidRPr="001259FA">
        <w:rPr>
          <w:rFonts w:ascii="Arial" w:hAnsi="Arial" w:cs="Arial"/>
          <w:spacing w:val="1"/>
          <w:sz w:val="24"/>
          <w:szCs w:val="24"/>
        </w:rPr>
        <w:t>e</w:t>
      </w:r>
      <w:r w:rsidRPr="001259FA">
        <w:rPr>
          <w:rFonts w:ascii="Arial" w:hAnsi="Arial" w:cs="Arial"/>
          <w:sz w:val="24"/>
          <w:szCs w:val="24"/>
        </w:rPr>
        <w:t xml:space="preserve">rn for Water Supply Projects </w:t>
      </w:r>
      <w:r w:rsidR="00453066">
        <w:rPr>
          <w:rFonts w:ascii="Arial" w:hAnsi="Arial" w:cs="Arial"/>
          <w:sz w:val="24"/>
          <w:szCs w:val="24"/>
        </w:rPr>
        <w:tab/>
      </w:r>
      <w:r w:rsidR="00453066">
        <w:rPr>
          <w:rFonts w:ascii="Arial" w:hAnsi="Arial" w:cs="Arial"/>
          <w:sz w:val="24"/>
          <w:szCs w:val="24"/>
        </w:rPr>
        <w:tab/>
      </w:r>
      <w:r w:rsidR="00453066">
        <w:rPr>
          <w:rFonts w:ascii="Arial" w:hAnsi="Arial" w:cs="Arial"/>
          <w:sz w:val="24"/>
          <w:szCs w:val="24"/>
        </w:rPr>
        <w:tab/>
        <w:t xml:space="preserve">            </w:t>
      </w:r>
      <w:r w:rsidRPr="00B615B4">
        <w:rPr>
          <w:rFonts w:ascii="Arial" w:hAnsi="Arial" w:cs="Arial"/>
          <w:b/>
          <w:sz w:val="24"/>
          <w:szCs w:val="24"/>
        </w:rPr>
        <w:t>FY : 201</w:t>
      </w:r>
      <w:r>
        <w:rPr>
          <w:rFonts w:ascii="Arial" w:hAnsi="Arial" w:cs="Arial"/>
          <w:b/>
          <w:sz w:val="24"/>
          <w:szCs w:val="24"/>
        </w:rPr>
        <w:t>7</w:t>
      </w:r>
      <w:r w:rsidRPr="00B615B4">
        <w:rPr>
          <w:rFonts w:ascii="Arial" w:hAnsi="Arial" w:cs="Arial"/>
          <w:b/>
          <w:sz w:val="24"/>
          <w:szCs w:val="24"/>
        </w:rPr>
        <w:t>-</w:t>
      </w:r>
      <w:r>
        <w:rPr>
          <w:rFonts w:ascii="Arial" w:hAnsi="Arial" w:cs="Arial"/>
          <w:b/>
          <w:sz w:val="24"/>
          <w:szCs w:val="24"/>
        </w:rPr>
        <w:t>18</w:t>
      </w:r>
    </w:p>
    <w:p w:rsidR="00B615B4" w:rsidRDefault="00B615B4" w:rsidP="00B615B4">
      <w:pPr>
        <w:numPr>
          <w:ilvl w:val="0"/>
          <w:numId w:val="0"/>
        </w:numPr>
        <w:spacing w:after="0" w:line="360" w:lineRule="auto"/>
        <w:ind w:left="360"/>
        <w:rPr>
          <w:rFonts w:ascii="Arial" w:hAnsi="Arial" w:cs="Arial"/>
          <w:sz w:val="24"/>
          <w:szCs w:val="24"/>
        </w:rPr>
      </w:pPr>
      <w:r>
        <w:rPr>
          <w:rFonts w:ascii="Arial" w:hAnsi="Arial" w:cs="Arial"/>
          <w:sz w:val="24"/>
          <w:szCs w:val="24"/>
        </w:rPr>
        <w:t xml:space="preserve">(As per Table 2.3.1of AMRUT guidelines)                     </w:t>
      </w:r>
    </w:p>
    <w:p w:rsidR="00B615B4" w:rsidRPr="007D2A95" w:rsidRDefault="00B615B4" w:rsidP="00B615B4">
      <w:pPr>
        <w:numPr>
          <w:ilvl w:val="0"/>
          <w:numId w:val="0"/>
        </w:numPr>
        <w:spacing w:after="0" w:line="360" w:lineRule="auto"/>
        <w:ind w:left="360"/>
        <w:jc w:val="center"/>
        <w:rPr>
          <w:rFonts w:ascii="Arial" w:hAnsi="Arial" w:cs="Arial"/>
          <w:cap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53066">
        <w:rPr>
          <w:rFonts w:ascii="Arial" w:hAnsi="Arial" w:cs="Arial"/>
          <w:sz w:val="20"/>
          <w:szCs w:val="20"/>
        </w:rPr>
        <w:t xml:space="preserve">                                                                               </w:t>
      </w:r>
      <w:r w:rsidRPr="007D2A95">
        <w:rPr>
          <w:rFonts w:ascii="Arial" w:hAnsi="Arial" w:cs="Arial"/>
          <w:sz w:val="20"/>
          <w:szCs w:val="20"/>
        </w:rPr>
        <w:t>(</w:t>
      </w:r>
      <w:r w:rsidRPr="007D2A95">
        <w:rPr>
          <w:rFonts w:ascii="Arial" w:hAnsi="Arial" w:cs="Arial"/>
          <w:spacing w:val="-8"/>
          <w:sz w:val="20"/>
          <w:szCs w:val="20"/>
        </w:rPr>
        <w:t>A</w:t>
      </w:r>
      <w:r w:rsidRPr="007D2A95">
        <w:rPr>
          <w:rFonts w:ascii="Arial" w:hAnsi="Arial" w:cs="Arial"/>
          <w:spacing w:val="2"/>
          <w:sz w:val="20"/>
          <w:szCs w:val="20"/>
        </w:rPr>
        <w:t>m</w:t>
      </w:r>
      <w:r w:rsidRPr="007D2A95">
        <w:rPr>
          <w:rFonts w:ascii="Arial" w:hAnsi="Arial" w:cs="Arial"/>
          <w:sz w:val="20"/>
          <w:szCs w:val="20"/>
        </w:rPr>
        <w:t>ount</w:t>
      </w:r>
      <w:r>
        <w:rPr>
          <w:rFonts w:ascii="Arial" w:hAnsi="Arial" w:cs="Arial"/>
          <w:sz w:val="20"/>
          <w:szCs w:val="20"/>
        </w:rPr>
        <w:t xml:space="preserve"> </w:t>
      </w:r>
      <w:r w:rsidRPr="007D2A95">
        <w:rPr>
          <w:rFonts w:ascii="Arial" w:hAnsi="Arial" w:cs="Arial"/>
          <w:spacing w:val="1"/>
          <w:sz w:val="20"/>
          <w:szCs w:val="20"/>
        </w:rPr>
        <w:t>i</w:t>
      </w:r>
      <w:r w:rsidRPr="007D2A95">
        <w:rPr>
          <w:rFonts w:ascii="Arial" w:hAnsi="Arial" w:cs="Arial"/>
          <w:sz w:val="20"/>
          <w:szCs w:val="20"/>
        </w:rPr>
        <w:t>n</w:t>
      </w:r>
      <w:r>
        <w:rPr>
          <w:rFonts w:ascii="Arial" w:hAnsi="Arial" w:cs="Arial"/>
          <w:sz w:val="20"/>
          <w:szCs w:val="20"/>
        </w:rPr>
        <w:t xml:space="preserve"> </w:t>
      </w:r>
      <w:r w:rsidRPr="007D2A95">
        <w:rPr>
          <w:rFonts w:ascii="Arial" w:hAnsi="Arial" w:cs="Arial"/>
          <w:sz w:val="20"/>
          <w:szCs w:val="20"/>
        </w:rPr>
        <w:t>Rs. Cr)</w:t>
      </w:r>
    </w:p>
    <w:tbl>
      <w:tblPr>
        <w:tblW w:w="12425" w:type="dxa"/>
        <w:tblLayout w:type="fixed"/>
        <w:tblCellMar>
          <w:left w:w="0" w:type="dxa"/>
          <w:right w:w="0" w:type="dxa"/>
        </w:tblCellMar>
        <w:tblLook w:val="0000"/>
      </w:tblPr>
      <w:tblGrid>
        <w:gridCol w:w="950"/>
        <w:gridCol w:w="2768"/>
        <w:gridCol w:w="1507"/>
        <w:gridCol w:w="1485"/>
        <w:gridCol w:w="1530"/>
        <w:gridCol w:w="1440"/>
        <w:gridCol w:w="1238"/>
        <w:gridCol w:w="1507"/>
      </w:tblGrid>
      <w:tr w:rsidR="00B615B4" w:rsidRPr="00C73F90" w:rsidTr="001C053B">
        <w:trPr>
          <w:trHeight w:hRule="exact" w:val="397"/>
        </w:trPr>
        <w:tc>
          <w:tcPr>
            <w:tcW w:w="950" w:type="dxa"/>
            <w:vMerge w:val="restart"/>
            <w:tcBorders>
              <w:top w:val="single" w:sz="4" w:space="0" w:color="000000"/>
              <w:left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Arial" w:hAnsi="Arial" w:cs="Arial"/>
                <w:spacing w:val="-10"/>
                <w:sz w:val="24"/>
                <w:szCs w:val="24"/>
              </w:rPr>
            </w:pPr>
            <w:r w:rsidRPr="00C73F90">
              <w:rPr>
                <w:rFonts w:ascii="Arial" w:hAnsi="Arial" w:cs="Arial"/>
                <w:sz w:val="24"/>
                <w:szCs w:val="24"/>
              </w:rPr>
              <w:t>Sr.</w:t>
            </w:r>
          </w:p>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r w:rsidRPr="00C73F90">
              <w:rPr>
                <w:rFonts w:ascii="Arial" w:hAnsi="Arial" w:cs="Arial"/>
                <w:sz w:val="24"/>
                <w:szCs w:val="24"/>
              </w:rPr>
              <w:t>No.</w:t>
            </w:r>
          </w:p>
          <w:p w:rsidR="00B615B4" w:rsidRPr="00C73F90" w:rsidRDefault="00B615B4" w:rsidP="001C053B">
            <w:pPr>
              <w:widowControl w:val="0"/>
              <w:numPr>
                <w:ilvl w:val="0"/>
                <w:numId w:val="0"/>
              </w:numPr>
              <w:autoSpaceDE w:val="0"/>
              <w:autoSpaceDN w:val="0"/>
              <w:adjustRightInd w:val="0"/>
              <w:spacing w:after="0" w:line="360" w:lineRule="auto"/>
              <w:ind w:left="360"/>
              <w:jc w:val="center"/>
              <w:rPr>
                <w:rFonts w:ascii="Times New Roman" w:hAnsi="Times New Roman"/>
                <w:sz w:val="24"/>
                <w:szCs w:val="24"/>
              </w:rPr>
            </w:pP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Times New Roman" w:hAnsi="Times New Roman"/>
                <w:sz w:val="24"/>
                <w:szCs w:val="24"/>
              </w:rPr>
            </w:pPr>
            <w:r w:rsidRPr="00C73F90">
              <w:rPr>
                <w:rFonts w:ascii="Arial" w:hAnsi="Arial" w:cs="Arial"/>
                <w:sz w:val="24"/>
                <w:szCs w:val="24"/>
              </w:rPr>
              <w:t>Name of Project</w:t>
            </w:r>
          </w:p>
          <w:p w:rsidR="00B615B4" w:rsidRPr="00C73F90" w:rsidRDefault="00B615B4" w:rsidP="001C053B">
            <w:pPr>
              <w:numPr>
                <w:ilvl w:val="0"/>
                <w:numId w:val="0"/>
              </w:numPr>
              <w:spacing w:line="360" w:lineRule="auto"/>
              <w:ind w:left="360"/>
              <w:jc w:val="center"/>
              <w:rPr>
                <w:rFonts w:ascii="Times New Roman" w:hAnsi="Times New Roman"/>
                <w:sz w:val="24"/>
                <w:szCs w:val="24"/>
              </w:rPr>
            </w:pPr>
          </w:p>
        </w:tc>
        <w:tc>
          <w:tcPr>
            <w:tcW w:w="1507" w:type="dxa"/>
            <w:vMerge w:val="restart"/>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240" w:lineRule="auto"/>
              <w:ind w:left="115" w:right="270"/>
              <w:jc w:val="center"/>
              <w:rPr>
                <w:rFonts w:ascii="Arial" w:hAnsi="Arial" w:cs="Arial"/>
                <w:sz w:val="24"/>
                <w:szCs w:val="24"/>
              </w:rPr>
            </w:pPr>
            <w:r w:rsidRPr="00C73F90">
              <w:rPr>
                <w:rFonts w:ascii="Arial" w:hAnsi="Arial" w:cs="Arial"/>
                <w:sz w:val="24"/>
                <w:szCs w:val="24"/>
              </w:rPr>
              <w:t>Total Project</w:t>
            </w:r>
          </w:p>
          <w:p w:rsidR="00B615B4" w:rsidRPr="00C73F90" w:rsidRDefault="00B615B4" w:rsidP="001C053B">
            <w:pPr>
              <w:widowControl w:val="0"/>
              <w:numPr>
                <w:ilvl w:val="0"/>
                <w:numId w:val="0"/>
              </w:numPr>
              <w:autoSpaceDE w:val="0"/>
              <w:autoSpaceDN w:val="0"/>
              <w:adjustRightInd w:val="0"/>
              <w:spacing w:after="0" w:line="240" w:lineRule="auto"/>
              <w:ind w:left="115" w:right="270"/>
              <w:jc w:val="center"/>
              <w:rPr>
                <w:rFonts w:ascii="Arial" w:hAnsi="Arial" w:cs="Arial"/>
                <w:sz w:val="24"/>
                <w:szCs w:val="24"/>
              </w:rPr>
            </w:pPr>
            <w:r w:rsidRPr="00C73F90">
              <w:rPr>
                <w:rFonts w:ascii="Arial" w:hAnsi="Arial" w:cs="Arial"/>
                <w:sz w:val="24"/>
                <w:szCs w:val="24"/>
              </w:rPr>
              <w:t>Cost</w:t>
            </w:r>
          </w:p>
        </w:tc>
        <w:tc>
          <w:tcPr>
            <w:tcW w:w="7200" w:type="dxa"/>
            <w:gridSpan w:val="5"/>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Share</w:t>
            </w:r>
          </w:p>
        </w:tc>
      </w:tr>
      <w:tr w:rsidR="00B615B4" w:rsidRPr="00C73F90" w:rsidTr="001C053B">
        <w:trPr>
          <w:trHeight w:hRule="exact" w:val="622"/>
        </w:trPr>
        <w:tc>
          <w:tcPr>
            <w:tcW w:w="950" w:type="dxa"/>
            <w:vMerge/>
            <w:tcBorders>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161" w:right="3522"/>
              <w:jc w:val="center"/>
              <w:rPr>
                <w:rFonts w:ascii="Times New Roman" w:hAnsi="Times New Roman"/>
                <w:sz w:val="24"/>
                <w:szCs w:val="24"/>
              </w:rPr>
            </w:pPr>
          </w:p>
        </w:tc>
        <w:tc>
          <w:tcPr>
            <w:tcW w:w="2768" w:type="dxa"/>
            <w:vMerge/>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3161" w:right="3522"/>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 xml:space="preserve">GOI </w:t>
            </w:r>
          </w:p>
        </w:tc>
        <w:tc>
          <w:tcPr>
            <w:tcW w:w="153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State</w:t>
            </w:r>
          </w:p>
        </w:tc>
        <w:tc>
          <w:tcPr>
            <w:tcW w:w="1440"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ULB</w:t>
            </w:r>
          </w:p>
        </w:tc>
        <w:tc>
          <w:tcPr>
            <w:tcW w:w="1238"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Others</w:t>
            </w:r>
          </w:p>
        </w:tc>
        <w:tc>
          <w:tcPr>
            <w:tcW w:w="1507" w:type="dxa"/>
            <w:tcBorders>
              <w:top w:val="single" w:sz="4" w:space="0" w:color="000000"/>
              <w:left w:val="single" w:sz="4" w:space="0" w:color="000000"/>
              <w:bottom w:val="single" w:sz="4" w:space="0" w:color="000000"/>
              <w:right w:val="single" w:sz="4" w:space="0" w:color="000000"/>
            </w:tcBorders>
            <w:vAlign w:val="center"/>
          </w:tcPr>
          <w:p w:rsidR="00B615B4" w:rsidRPr="00C73F90" w:rsidRDefault="00B615B4" w:rsidP="001C053B">
            <w:pPr>
              <w:widowControl w:val="0"/>
              <w:numPr>
                <w:ilvl w:val="0"/>
                <w:numId w:val="0"/>
              </w:numPr>
              <w:autoSpaceDE w:val="0"/>
              <w:autoSpaceDN w:val="0"/>
              <w:adjustRightInd w:val="0"/>
              <w:spacing w:after="0" w:line="360" w:lineRule="auto"/>
              <w:ind w:left="-180" w:right="270"/>
              <w:jc w:val="center"/>
              <w:rPr>
                <w:rFonts w:ascii="Arial" w:hAnsi="Arial" w:cs="Arial"/>
                <w:sz w:val="24"/>
                <w:szCs w:val="24"/>
              </w:rPr>
            </w:pPr>
            <w:r w:rsidRPr="00C73F90">
              <w:rPr>
                <w:rFonts w:ascii="Arial" w:hAnsi="Arial" w:cs="Arial"/>
                <w:sz w:val="24"/>
                <w:szCs w:val="24"/>
              </w:rPr>
              <w:t>Total</w:t>
            </w:r>
          </w:p>
        </w:tc>
      </w:tr>
      <w:tr w:rsidR="001C053B" w:rsidRPr="00C73F90" w:rsidTr="001C053B">
        <w:trPr>
          <w:trHeight w:hRule="exact" w:val="979"/>
        </w:trPr>
        <w:tc>
          <w:tcPr>
            <w:tcW w:w="950"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sidRPr="00C73F90">
              <w:rPr>
                <w:rFonts w:ascii="Arial" w:hAnsi="Arial" w:cs="Arial"/>
                <w:sz w:val="20"/>
                <w:szCs w:val="20"/>
              </w:rPr>
              <w:t>1</w:t>
            </w:r>
          </w:p>
        </w:tc>
        <w:tc>
          <w:tcPr>
            <w:tcW w:w="2768"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240" w:lineRule="auto"/>
              <w:ind w:left="360" w:right="267"/>
              <w:rPr>
                <w:rFonts w:ascii="Arial" w:hAnsi="Arial" w:cs="Arial"/>
                <w:sz w:val="20"/>
                <w:szCs w:val="20"/>
              </w:rPr>
            </w:pPr>
            <w:r w:rsidRPr="00C73F90">
              <w:rPr>
                <w:rFonts w:ascii="Arial" w:hAnsi="Arial" w:cs="Arial"/>
                <w:sz w:val="20"/>
                <w:szCs w:val="20"/>
                <w:lang w:val="en-GB"/>
              </w:rPr>
              <w:t>Augmentation Piped Water Supply Scheme for Raigarh city</w:t>
            </w:r>
          </w:p>
        </w:tc>
        <w:tc>
          <w:tcPr>
            <w:tcW w:w="1507"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96.44</w:t>
            </w:r>
          </w:p>
        </w:tc>
        <w:tc>
          <w:tcPr>
            <w:tcW w:w="1485"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16.67%</w:t>
            </w:r>
          </w:p>
        </w:tc>
        <w:tc>
          <w:tcPr>
            <w:tcW w:w="1530"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10.00%</w:t>
            </w:r>
          </w:p>
        </w:tc>
        <w:tc>
          <w:tcPr>
            <w:tcW w:w="1440"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6.66%</w:t>
            </w:r>
          </w:p>
        </w:tc>
        <w:tc>
          <w:tcPr>
            <w:tcW w:w="1238"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33.33%</w:t>
            </w:r>
          </w:p>
        </w:tc>
      </w:tr>
      <w:tr w:rsidR="001C053B" w:rsidRPr="00C73F90" w:rsidTr="001C053B">
        <w:trPr>
          <w:trHeight w:hRule="exact" w:val="713"/>
        </w:trPr>
        <w:tc>
          <w:tcPr>
            <w:tcW w:w="950"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p>
        </w:tc>
        <w:tc>
          <w:tcPr>
            <w:tcW w:w="2768"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240" w:lineRule="auto"/>
              <w:ind w:left="360" w:right="267"/>
              <w:rPr>
                <w:rFonts w:ascii="Arial" w:hAnsi="Arial" w:cs="Arial"/>
                <w:sz w:val="20"/>
                <w:szCs w:val="20"/>
                <w:lang w:val="en-GB"/>
              </w:rPr>
            </w:pPr>
            <w:r w:rsidRPr="00C73F90">
              <w:rPr>
                <w:rFonts w:ascii="Arial" w:hAnsi="Arial" w:cs="Arial"/>
                <w:sz w:val="24"/>
                <w:szCs w:val="24"/>
              </w:rPr>
              <w:t>Gr</w:t>
            </w:r>
            <w:r w:rsidRPr="00C73F90">
              <w:rPr>
                <w:rFonts w:ascii="Arial" w:hAnsi="Arial" w:cs="Arial"/>
                <w:spacing w:val="1"/>
                <w:sz w:val="24"/>
                <w:szCs w:val="24"/>
              </w:rPr>
              <w:t>a</w:t>
            </w:r>
            <w:r w:rsidRPr="00C73F90">
              <w:rPr>
                <w:rFonts w:ascii="Arial" w:hAnsi="Arial" w:cs="Arial"/>
                <w:sz w:val="24"/>
                <w:szCs w:val="24"/>
              </w:rPr>
              <w:t>nd To</w:t>
            </w:r>
            <w:r w:rsidRPr="00C73F90">
              <w:rPr>
                <w:rFonts w:ascii="Arial" w:hAnsi="Arial" w:cs="Arial"/>
                <w:spacing w:val="-1"/>
                <w:sz w:val="24"/>
                <w:szCs w:val="24"/>
              </w:rPr>
              <w:t>t</w:t>
            </w:r>
            <w:r w:rsidRPr="00C73F90">
              <w:rPr>
                <w:rFonts w:ascii="Arial" w:hAnsi="Arial" w:cs="Arial"/>
                <w:spacing w:val="1"/>
                <w:sz w:val="24"/>
                <w:szCs w:val="24"/>
              </w:rPr>
              <w:t>a</w:t>
            </w:r>
            <w:r w:rsidRPr="00C73F90">
              <w:rPr>
                <w:rFonts w:ascii="Arial" w:hAnsi="Arial" w:cs="Arial"/>
                <w:sz w:val="24"/>
                <w:szCs w:val="24"/>
              </w:rPr>
              <w:t>l</w:t>
            </w:r>
          </w:p>
        </w:tc>
        <w:tc>
          <w:tcPr>
            <w:tcW w:w="1507"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96.44</w:t>
            </w:r>
          </w:p>
        </w:tc>
        <w:tc>
          <w:tcPr>
            <w:tcW w:w="1485"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16.67%</w:t>
            </w:r>
          </w:p>
        </w:tc>
        <w:tc>
          <w:tcPr>
            <w:tcW w:w="1530"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10.00%</w:t>
            </w:r>
          </w:p>
        </w:tc>
        <w:tc>
          <w:tcPr>
            <w:tcW w:w="1440"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6.66%</w:t>
            </w:r>
          </w:p>
        </w:tc>
        <w:tc>
          <w:tcPr>
            <w:tcW w:w="1238"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1C053B" w:rsidRPr="00C73F90" w:rsidRDefault="001C053B" w:rsidP="001C053B">
            <w:pPr>
              <w:widowControl w:val="0"/>
              <w:numPr>
                <w:ilvl w:val="0"/>
                <w:numId w:val="0"/>
              </w:numPr>
              <w:autoSpaceDE w:val="0"/>
              <w:autoSpaceDN w:val="0"/>
              <w:adjustRightInd w:val="0"/>
              <w:spacing w:after="0" w:line="240" w:lineRule="auto"/>
              <w:ind w:left="283"/>
              <w:rPr>
                <w:rFonts w:ascii="Arial" w:hAnsi="Arial" w:cs="Arial"/>
                <w:sz w:val="20"/>
                <w:szCs w:val="20"/>
              </w:rPr>
            </w:pPr>
            <w:r>
              <w:rPr>
                <w:rFonts w:ascii="Arial" w:hAnsi="Arial" w:cs="Arial"/>
                <w:sz w:val="20"/>
                <w:szCs w:val="20"/>
              </w:rPr>
              <w:t>33.33%</w:t>
            </w:r>
          </w:p>
        </w:tc>
      </w:tr>
    </w:tbl>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B615B4" w:rsidRDefault="00B615B4"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360" w:lineRule="auto"/>
        <w:ind w:left="810" w:hanging="360"/>
        <w:rPr>
          <w:rFonts w:ascii="Arial" w:hAnsi="Arial" w:cs="Arial"/>
          <w:sz w:val="24"/>
          <w:szCs w:val="24"/>
        </w:rPr>
      </w:pPr>
      <w:r>
        <w:rPr>
          <w:rFonts w:ascii="Arial" w:hAnsi="Arial" w:cs="Arial"/>
          <w:sz w:val="24"/>
          <w:szCs w:val="24"/>
        </w:rPr>
        <w:t xml:space="preserve">Table 1.10  Fund Sharing Break-up for </w:t>
      </w:r>
      <w:r w:rsidRPr="00C6780C">
        <w:rPr>
          <w:rFonts w:ascii="Arial" w:hAnsi="Arial" w:cs="Arial"/>
          <w:sz w:val="24"/>
          <w:szCs w:val="24"/>
        </w:rPr>
        <w:t xml:space="preserve">Water Supply </w:t>
      </w:r>
      <w:r>
        <w:rPr>
          <w:rFonts w:ascii="Arial" w:hAnsi="Arial" w:cs="Arial"/>
          <w:sz w:val="24"/>
          <w:szCs w:val="24"/>
        </w:rPr>
        <w:t xml:space="preserve">Projects </w:t>
      </w:r>
    </w:p>
    <w:p w:rsidR="007F39B3" w:rsidRDefault="007F39B3" w:rsidP="007F39B3">
      <w:pPr>
        <w:numPr>
          <w:ilvl w:val="0"/>
          <w:numId w:val="0"/>
        </w:numPr>
        <w:spacing w:after="0" w:line="360" w:lineRule="auto"/>
        <w:ind w:left="810" w:hanging="360"/>
        <w:rPr>
          <w:rFonts w:ascii="Arial" w:hAnsi="Arial" w:cs="Arial"/>
          <w:sz w:val="20"/>
          <w:szCs w:val="20"/>
        </w:rPr>
      </w:pPr>
      <w:r>
        <w:rPr>
          <w:rFonts w:ascii="Arial" w:hAnsi="Arial" w:cs="Arial"/>
          <w:sz w:val="24"/>
          <w:szCs w:val="24"/>
        </w:rPr>
        <w:t xml:space="preserve">(As per Table 2.3.2 of AMRUT Guidelines) </w:t>
      </w:r>
      <w:r w:rsidR="003A7F90">
        <w:rPr>
          <w:rFonts w:ascii="Arial" w:hAnsi="Arial" w:cs="Arial"/>
          <w:sz w:val="24"/>
          <w:szCs w:val="24"/>
        </w:rPr>
        <w:t xml:space="preserve">                                                                                        </w:t>
      </w:r>
    </w:p>
    <w:p w:rsidR="007F39B3" w:rsidRDefault="003A7F90" w:rsidP="003A7F90">
      <w:pPr>
        <w:numPr>
          <w:ilvl w:val="0"/>
          <w:numId w:val="0"/>
        </w:numPr>
        <w:spacing w:after="0" w:line="360" w:lineRule="auto"/>
        <w:ind w:left="10890" w:firstLine="630"/>
        <w:rPr>
          <w:rFonts w:ascii="Arial" w:hAnsi="Arial" w:cs="Arial"/>
          <w:sz w:val="24"/>
          <w:szCs w:val="24"/>
        </w:rPr>
      </w:pPr>
      <w:r w:rsidRPr="007D2A95">
        <w:rPr>
          <w:rFonts w:ascii="Arial" w:hAnsi="Arial" w:cs="Arial"/>
          <w:spacing w:val="4"/>
          <w:sz w:val="20"/>
          <w:szCs w:val="20"/>
        </w:rPr>
        <w:t>(</w:t>
      </w:r>
      <w:r w:rsidRPr="007D2A95">
        <w:rPr>
          <w:rFonts w:ascii="Arial" w:hAnsi="Arial" w:cs="Arial"/>
          <w:spacing w:val="-8"/>
          <w:sz w:val="20"/>
          <w:szCs w:val="20"/>
        </w:rPr>
        <w:t>A</w:t>
      </w:r>
      <w:r w:rsidRPr="007D2A95">
        <w:rPr>
          <w:rFonts w:ascii="Arial" w:hAnsi="Arial" w:cs="Arial"/>
          <w:spacing w:val="2"/>
          <w:sz w:val="20"/>
          <w:szCs w:val="20"/>
        </w:rPr>
        <w:t>m</w:t>
      </w:r>
      <w:r w:rsidRPr="007D2A95">
        <w:rPr>
          <w:rFonts w:ascii="Arial" w:hAnsi="Arial" w:cs="Arial"/>
          <w:sz w:val="20"/>
          <w:szCs w:val="20"/>
        </w:rPr>
        <w:t>ount</w:t>
      </w:r>
      <w:r>
        <w:rPr>
          <w:rFonts w:ascii="Arial" w:hAnsi="Arial" w:cs="Arial"/>
          <w:sz w:val="20"/>
          <w:szCs w:val="20"/>
        </w:rPr>
        <w:t xml:space="preserve"> </w:t>
      </w:r>
      <w:r w:rsidRPr="007D2A95">
        <w:rPr>
          <w:rFonts w:ascii="Arial" w:hAnsi="Arial" w:cs="Arial"/>
          <w:spacing w:val="1"/>
          <w:sz w:val="20"/>
          <w:szCs w:val="20"/>
        </w:rPr>
        <w:t>i</w:t>
      </w:r>
      <w:r w:rsidRPr="007D2A95">
        <w:rPr>
          <w:rFonts w:ascii="Arial" w:hAnsi="Arial" w:cs="Arial"/>
          <w:sz w:val="20"/>
          <w:szCs w:val="20"/>
        </w:rPr>
        <w:t>n</w:t>
      </w:r>
      <w:r>
        <w:rPr>
          <w:rFonts w:ascii="Arial" w:hAnsi="Arial" w:cs="Arial"/>
          <w:sz w:val="20"/>
          <w:szCs w:val="20"/>
        </w:rPr>
        <w:t xml:space="preserve"> </w:t>
      </w:r>
      <w:r w:rsidRPr="007D2A95">
        <w:rPr>
          <w:rFonts w:ascii="Arial" w:hAnsi="Arial" w:cs="Arial"/>
          <w:sz w:val="20"/>
          <w:szCs w:val="20"/>
        </w:rPr>
        <w:t>Rs.</w:t>
      </w:r>
      <w:r>
        <w:rPr>
          <w:rFonts w:ascii="Arial" w:hAnsi="Arial" w:cs="Arial"/>
          <w:sz w:val="20"/>
          <w:szCs w:val="20"/>
        </w:rPr>
        <w:t xml:space="preserve"> </w:t>
      </w:r>
      <w:r w:rsidRPr="007D2A95">
        <w:rPr>
          <w:rFonts w:ascii="Arial" w:hAnsi="Arial" w:cs="Arial"/>
          <w:sz w:val="20"/>
          <w:szCs w:val="20"/>
        </w:rPr>
        <w:t>Cr</w:t>
      </w:r>
      <w:r>
        <w:rPr>
          <w:rFonts w:ascii="Arial" w:hAnsi="Arial" w:cs="Arial"/>
          <w:sz w:val="20"/>
          <w:szCs w:val="20"/>
        </w:rPr>
        <w:t>)</w:t>
      </w:r>
    </w:p>
    <w:p w:rsidR="007F39B3" w:rsidRDefault="007F39B3" w:rsidP="007F39B3">
      <w:pPr>
        <w:widowControl w:val="0"/>
        <w:numPr>
          <w:ilvl w:val="0"/>
          <w:numId w:val="0"/>
        </w:numPr>
        <w:autoSpaceDE w:val="0"/>
        <w:autoSpaceDN w:val="0"/>
        <w:adjustRightInd w:val="0"/>
        <w:spacing w:after="0" w:line="360" w:lineRule="auto"/>
        <w:ind w:left="360"/>
        <w:rPr>
          <w:rFonts w:ascii="Arial" w:hAnsi="Arial" w:cs="Arial"/>
          <w:sz w:val="24"/>
          <w:szCs w:val="24"/>
        </w:rPr>
      </w:pPr>
    </w:p>
    <w:tbl>
      <w:tblPr>
        <w:tblpPr w:leftFromText="180" w:rightFromText="180" w:vertAnchor="page" w:horzAnchor="margin" w:tblpY="3139"/>
        <w:tblW w:w="13955" w:type="dxa"/>
        <w:tblLayout w:type="fixed"/>
        <w:tblCellMar>
          <w:left w:w="0" w:type="dxa"/>
          <w:right w:w="0" w:type="dxa"/>
        </w:tblCellMar>
        <w:tblLook w:val="0000"/>
      </w:tblPr>
      <w:tblGrid>
        <w:gridCol w:w="630"/>
        <w:gridCol w:w="2525"/>
        <w:gridCol w:w="900"/>
        <w:gridCol w:w="810"/>
        <w:gridCol w:w="1005"/>
        <w:gridCol w:w="708"/>
        <w:gridCol w:w="711"/>
        <w:gridCol w:w="996"/>
        <w:gridCol w:w="810"/>
        <w:gridCol w:w="1800"/>
        <w:gridCol w:w="900"/>
        <w:gridCol w:w="2160"/>
      </w:tblGrid>
      <w:tr w:rsidR="007F39B3" w:rsidRPr="00C73F90" w:rsidTr="007F39B3">
        <w:trPr>
          <w:trHeight w:hRule="exact" w:val="550"/>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39"/>
              <w:jc w:val="center"/>
              <w:rPr>
                <w:rFonts w:ascii="Arial" w:hAnsi="Arial" w:cs="Arial"/>
                <w:sz w:val="24"/>
                <w:szCs w:val="24"/>
              </w:rPr>
            </w:pPr>
            <w:r w:rsidRPr="00C73F90">
              <w:rPr>
                <w:rFonts w:ascii="Arial" w:hAnsi="Arial" w:cs="Arial"/>
                <w:spacing w:val="-1"/>
                <w:sz w:val="24"/>
                <w:szCs w:val="24"/>
              </w:rPr>
              <w:t>Sr.</w:t>
            </w:r>
          </w:p>
          <w:p w:rsidR="007F39B3" w:rsidRPr="00C73F90" w:rsidRDefault="007F39B3" w:rsidP="007F39B3">
            <w:pPr>
              <w:widowControl w:val="0"/>
              <w:numPr>
                <w:ilvl w:val="0"/>
                <w:numId w:val="0"/>
              </w:numPr>
              <w:autoSpaceDE w:val="0"/>
              <w:autoSpaceDN w:val="0"/>
              <w:adjustRightInd w:val="0"/>
              <w:spacing w:before="37" w:after="0" w:line="360" w:lineRule="auto"/>
              <w:ind w:left="-243"/>
              <w:jc w:val="center"/>
              <w:rPr>
                <w:rFonts w:ascii="Arial" w:hAnsi="Arial" w:cs="Arial"/>
                <w:sz w:val="24"/>
                <w:szCs w:val="24"/>
              </w:rPr>
            </w:pPr>
            <w:r w:rsidRPr="00C73F90">
              <w:rPr>
                <w:rFonts w:ascii="Arial" w:hAnsi="Arial" w:cs="Arial"/>
                <w:spacing w:val="1"/>
                <w:sz w:val="24"/>
                <w:szCs w:val="24"/>
              </w:rPr>
              <w:t>N</w:t>
            </w:r>
            <w:r w:rsidRPr="00C73F90">
              <w:rPr>
                <w:rFonts w:ascii="Arial" w:hAnsi="Arial" w:cs="Arial"/>
                <w:spacing w:val="-1"/>
                <w:sz w:val="24"/>
                <w:szCs w:val="24"/>
              </w:rPr>
              <w:t>o.</w:t>
            </w:r>
          </w:p>
        </w:tc>
        <w:tc>
          <w:tcPr>
            <w:tcW w:w="2525" w:type="dxa"/>
            <w:vMerge w:val="restart"/>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108" w:right="647"/>
              <w:jc w:val="center"/>
              <w:rPr>
                <w:rFonts w:ascii="Arial" w:hAnsi="Arial" w:cs="Arial"/>
                <w:sz w:val="24"/>
                <w:szCs w:val="24"/>
              </w:rPr>
            </w:pPr>
            <w:r w:rsidRPr="00C73F90">
              <w:rPr>
                <w:rFonts w:ascii="Arial" w:hAnsi="Arial" w:cs="Arial"/>
                <w:spacing w:val="-1"/>
                <w:sz w:val="24"/>
                <w:szCs w:val="24"/>
              </w:rPr>
              <w:t>Project</w:t>
            </w:r>
          </w:p>
        </w:tc>
        <w:tc>
          <w:tcPr>
            <w:tcW w:w="900" w:type="dxa"/>
            <w:vMerge w:val="restart"/>
            <w:tcBorders>
              <w:top w:val="single" w:sz="4" w:space="0" w:color="000000"/>
              <w:left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63" w:right="93"/>
              <w:jc w:val="center"/>
              <w:rPr>
                <w:rFonts w:ascii="Arial" w:hAnsi="Arial" w:cs="Arial"/>
                <w:sz w:val="24"/>
                <w:szCs w:val="24"/>
              </w:rPr>
            </w:pPr>
            <w:r w:rsidRPr="00C73F90">
              <w:rPr>
                <w:rFonts w:ascii="Arial" w:hAnsi="Arial" w:cs="Arial"/>
                <w:spacing w:val="-1"/>
                <w:sz w:val="24"/>
                <w:szCs w:val="24"/>
              </w:rPr>
              <w:t>GoI</w:t>
            </w:r>
          </w:p>
        </w:tc>
        <w:tc>
          <w:tcPr>
            <w:tcW w:w="2523" w:type="dxa"/>
            <w:gridSpan w:val="3"/>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462" w:right="822"/>
              <w:jc w:val="center"/>
              <w:rPr>
                <w:rFonts w:ascii="Arial" w:hAnsi="Arial" w:cs="Arial"/>
                <w:sz w:val="24"/>
                <w:szCs w:val="24"/>
              </w:rPr>
            </w:pPr>
            <w:r w:rsidRPr="00C73F90">
              <w:rPr>
                <w:rFonts w:ascii="Arial" w:hAnsi="Arial" w:cs="Arial"/>
                <w:spacing w:val="-1"/>
                <w:sz w:val="24"/>
                <w:szCs w:val="24"/>
              </w:rPr>
              <w:t>S</w:t>
            </w:r>
            <w:r w:rsidRPr="00C73F90">
              <w:rPr>
                <w:rFonts w:ascii="Arial" w:hAnsi="Arial" w:cs="Arial"/>
                <w:spacing w:val="1"/>
                <w:sz w:val="24"/>
                <w:szCs w:val="24"/>
              </w:rPr>
              <w:t>t</w:t>
            </w:r>
            <w:r w:rsidRPr="00C73F90">
              <w:rPr>
                <w:rFonts w:ascii="Arial" w:hAnsi="Arial" w:cs="Arial"/>
                <w:sz w:val="24"/>
                <w:szCs w:val="24"/>
              </w:rPr>
              <w:t>ate</w:t>
            </w:r>
          </w:p>
        </w:tc>
        <w:tc>
          <w:tcPr>
            <w:tcW w:w="2517" w:type="dxa"/>
            <w:gridSpan w:val="3"/>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435" w:right="794"/>
              <w:jc w:val="center"/>
              <w:rPr>
                <w:rFonts w:ascii="Arial" w:hAnsi="Arial" w:cs="Arial"/>
                <w:sz w:val="24"/>
                <w:szCs w:val="24"/>
              </w:rPr>
            </w:pPr>
            <w:r w:rsidRPr="00C73F90">
              <w:rPr>
                <w:rFonts w:ascii="Arial" w:hAnsi="Arial" w:cs="Arial"/>
                <w:spacing w:val="-1"/>
                <w:sz w:val="24"/>
                <w:szCs w:val="24"/>
              </w:rPr>
              <w:t>U</w:t>
            </w:r>
            <w:r w:rsidRPr="00C73F90">
              <w:rPr>
                <w:rFonts w:ascii="Arial" w:hAnsi="Arial" w:cs="Arial"/>
                <w:sz w:val="24"/>
                <w:szCs w:val="24"/>
              </w:rPr>
              <w:t>LB</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7F39B3" w:rsidRPr="00C73F90" w:rsidRDefault="0070447D" w:rsidP="007F39B3">
            <w:pPr>
              <w:widowControl w:val="0"/>
              <w:numPr>
                <w:ilvl w:val="0"/>
                <w:numId w:val="0"/>
              </w:numPr>
              <w:autoSpaceDE w:val="0"/>
              <w:autoSpaceDN w:val="0"/>
              <w:adjustRightInd w:val="0"/>
              <w:spacing w:after="0" w:line="360" w:lineRule="auto"/>
              <w:ind w:left="-253" w:right="109"/>
              <w:jc w:val="center"/>
              <w:rPr>
                <w:rFonts w:ascii="Arial" w:hAnsi="Arial" w:cs="Arial"/>
                <w:sz w:val="24"/>
                <w:szCs w:val="24"/>
              </w:rPr>
            </w:pPr>
            <w:r>
              <w:rPr>
                <w:rFonts w:ascii="Arial" w:hAnsi="Arial" w:cs="Arial"/>
                <w:spacing w:val="-1"/>
                <w:sz w:val="24"/>
                <w:szCs w:val="24"/>
              </w:rPr>
              <w:t xml:space="preserve">  </w:t>
            </w:r>
            <w:r w:rsidR="007F39B3" w:rsidRPr="00C73F90">
              <w:rPr>
                <w:rFonts w:ascii="Arial" w:hAnsi="Arial" w:cs="Arial"/>
                <w:spacing w:val="-1"/>
                <w:sz w:val="24"/>
                <w:szCs w:val="24"/>
              </w:rPr>
              <w:t>C</w:t>
            </w:r>
            <w:r w:rsidR="007F39B3" w:rsidRPr="00C73F90">
              <w:rPr>
                <w:rFonts w:ascii="Arial" w:hAnsi="Arial" w:cs="Arial"/>
                <w:sz w:val="24"/>
                <w:szCs w:val="24"/>
              </w:rPr>
              <w:t>o</w:t>
            </w:r>
            <w:r w:rsidR="007F39B3" w:rsidRPr="00C73F90">
              <w:rPr>
                <w:rFonts w:ascii="Arial" w:hAnsi="Arial" w:cs="Arial"/>
                <w:spacing w:val="-1"/>
                <w:sz w:val="24"/>
                <w:szCs w:val="24"/>
              </w:rPr>
              <w:t>n</w:t>
            </w:r>
            <w:r w:rsidR="007F39B3" w:rsidRPr="00C73F90">
              <w:rPr>
                <w:rFonts w:ascii="Arial" w:hAnsi="Arial" w:cs="Arial"/>
                <w:sz w:val="24"/>
                <w:szCs w:val="24"/>
              </w:rPr>
              <w:t>vergence</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400" w:firstLine="425"/>
              <w:rPr>
                <w:rFonts w:ascii="Arial" w:hAnsi="Arial" w:cs="Arial"/>
                <w:sz w:val="24"/>
                <w:szCs w:val="24"/>
              </w:rPr>
            </w:pPr>
            <w:r w:rsidRPr="00C73F90">
              <w:rPr>
                <w:rFonts w:ascii="Arial" w:hAnsi="Arial" w:cs="Arial"/>
                <w:spacing w:val="1"/>
                <w:sz w:val="24"/>
                <w:szCs w:val="24"/>
              </w:rPr>
              <w:t>Othe</w:t>
            </w:r>
            <w:r w:rsidRPr="00C73F90">
              <w:rPr>
                <w:rFonts w:ascii="Arial" w:hAnsi="Arial" w:cs="Arial"/>
                <w:sz w:val="24"/>
                <w:szCs w:val="24"/>
              </w:rPr>
              <w:t>rs</w:t>
            </w:r>
          </w:p>
        </w:tc>
        <w:tc>
          <w:tcPr>
            <w:tcW w:w="2160" w:type="dxa"/>
            <w:vMerge w:val="restart"/>
            <w:tcBorders>
              <w:top w:val="single" w:sz="4" w:space="0" w:color="000000"/>
              <w:left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pacing w:val="-3"/>
                <w:sz w:val="24"/>
                <w:szCs w:val="24"/>
              </w:rPr>
              <w:t>T</w:t>
            </w:r>
            <w:r w:rsidRPr="00C73F90">
              <w:rPr>
                <w:rFonts w:ascii="Arial" w:hAnsi="Arial" w:cs="Arial"/>
                <w:sz w:val="24"/>
                <w:szCs w:val="24"/>
              </w:rPr>
              <w:t>otal</w:t>
            </w:r>
          </w:p>
        </w:tc>
      </w:tr>
      <w:tr w:rsidR="007F39B3" w:rsidRPr="00C73F90" w:rsidTr="007F39B3">
        <w:trPr>
          <w:trHeight w:hRule="exact" w:val="982"/>
        </w:trPr>
        <w:tc>
          <w:tcPr>
            <w:tcW w:w="630" w:type="dxa"/>
            <w:vMerge/>
            <w:tcBorders>
              <w:top w:val="single" w:sz="4" w:space="0" w:color="000000"/>
              <w:left w:val="single" w:sz="4" w:space="0" w:color="000000"/>
              <w:bottom w:val="single" w:sz="4" w:space="0" w:color="000000"/>
              <w:right w:val="single" w:sz="4" w:space="0" w:color="000000"/>
            </w:tcBorders>
          </w:tcPr>
          <w:p w:rsidR="007F39B3" w:rsidRPr="00C73F90" w:rsidRDefault="007F39B3" w:rsidP="007F39B3">
            <w:pPr>
              <w:widowControl w:val="0"/>
              <w:numPr>
                <w:ilvl w:val="0"/>
                <w:numId w:val="0"/>
              </w:numPr>
              <w:autoSpaceDE w:val="0"/>
              <w:autoSpaceDN w:val="0"/>
              <w:adjustRightInd w:val="0"/>
              <w:spacing w:after="0" w:line="360" w:lineRule="auto"/>
              <w:ind w:left="-200"/>
              <w:rPr>
                <w:rFonts w:ascii="Arial" w:hAnsi="Arial" w:cs="Arial"/>
                <w:sz w:val="24"/>
                <w:szCs w:val="24"/>
              </w:rPr>
            </w:pPr>
          </w:p>
        </w:tc>
        <w:tc>
          <w:tcPr>
            <w:tcW w:w="2525" w:type="dxa"/>
            <w:vMerge/>
            <w:tcBorders>
              <w:top w:val="single" w:sz="4" w:space="0" w:color="000000"/>
              <w:left w:val="single" w:sz="4" w:space="0" w:color="000000"/>
              <w:bottom w:val="single" w:sz="4" w:space="0" w:color="000000"/>
              <w:right w:val="single" w:sz="4" w:space="0" w:color="000000"/>
            </w:tcBorders>
          </w:tcPr>
          <w:p w:rsidR="007F39B3" w:rsidRPr="00C73F90" w:rsidRDefault="007F39B3" w:rsidP="007F39B3">
            <w:pPr>
              <w:widowControl w:val="0"/>
              <w:numPr>
                <w:ilvl w:val="0"/>
                <w:numId w:val="0"/>
              </w:numPr>
              <w:autoSpaceDE w:val="0"/>
              <w:autoSpaceDN w:val="0"/>
              <w:adjustRightInd w:val="0"/>
              <w:spacing w:after="0" w:line="360" w:lineRule="auto"/>
              <w:ind w:left="-200"/>
              <w:rPr>
                <w:rFonts w:ascii="Arial" w:hAnsi="Arial" w:cs="Arial"/>
                <w:sz w:val="24"/>
                <w:szCs w:val="24"/>
              </w:rPr>
            </w:pPr>
          </w:p>
        </w:tc>
        <w:tc>
          <w:tcPr>
            <w:tcW w:w="900" w:type="dxa"/>
            <w:vMerge/>
            <w:tcBorders>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51" w:right="105"/>
              <w:jc w:val="center"/>
              <w:rPr>
                <w:rFonts w:ascii="Arial" w:hAnsi="Arial" w:cs="Arial"/>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z w:val="24"/>
                <w:szCs w:val="24"/>
              </w:rPr>
              <w:t>14</w:t>
            </w:r>
            <w:r w:rsidRPr="00C73F90">
              <w:rPr>
                <w:rFonts w:ascii="Arial" w:hAnsi="Arial" w:cs="Arial"/>
                <w:sz w:val="24"/>
                <w:szCs w:val="24"/>
                <w:vertAlign w:val="superscript"/>
              </w:rPr>
              <w:t xml:space="preserve">th </w:t>
            </w:r>
          </w:p>
          <w:p w:rsidR="007F39B3" w:rsidRPr="00C73F90" w:rsidRDefault="007F39B3" w:rsidP="007F39B3">
            <w:pPr>
              <w:widowControl w:val="0"/>
              <w:numPr>
                <w:ilvl w:val="0"/>
                <w:numId w:val="0"/>
              </w:numPr>
              <w:autoSpaceDE w:val="0"/>
              <w:autoSpaceDN w:val="0"/>
              <w:adjustRightInd w:val="0"/>
              <w:spacing w:before="36" w:after="0" w:line="360" w:lineRule="auto"/>
              <w:ind w:left="-159"/>
              <w:jc w:val="center"/>
              <w:rPr>
                <w:rFonts w:ascii="Arial" w:hAnsi="Arial" w:cs="Arial"/>
                <w:sz w:val="24"/>
                <w:szCs w:val="24"/>
              </w:rPr>
            </w:pPr>
            <w:r w:rsidRPr="00C73F90">
              <w:rPr>
                <w:rFonts w:ascii="Arial" w:hAnsi="Arial" w:cs="Arial"/>
                <w:spacing w:val="-1"/>
                <w:sz w:val="24"/>
                <w:szCs w:val="24"/>
              </w:rPr>
              <w:t>FC</w:t>
            </w:r>
          </w:p>
        </w:tc>
        <w:tc>
          <w:tcPr>
            <w:tcW w:w="1005"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03"/>
              <w:jc w:val="center"/>
              <w:rPr>
                <w:rFonts w:ascii="Arial" w:hAnsi="Arial" w:cs="Arial"/>
                <w:sz w:val="24"/>
                <w:szCs w:val="24"/>
              </w:rPr>
            </w:pPr>
            <w:r w:rsidRPr="00C73F90">
              <w:rPr>
                <w:rFonts w:ascii="Arial" w:hAnsi="Arial" w:cs="Arial"/>
                <w:spacing w:val="1"/>
                <w:sz w:val="24"/>
                <w:szCs w:val="24"/>
              </w:rPr>
              <w:t>Oth</w:t>
            </w:r>
            <w:r w:rsidRPr="00C73F90">
              <w:rPr>
                <w:rFonts w:ascii="Arial" w:hAnsi="Arial" w:cs="Arial"/>
                <w:sz w:val="24"/>
                <w:szCs w:val="24"/>
              </w:rPr>
              <w:t>ers</w:t>
            </w:r>
          </w:p>
        </w:tc>
        <w:tc>
          <w:tcPr>
            <w:tcW w:w="708"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2016D6" w:rsidP="007F39B3">
            <w:pPr>
              <w:widowControl w:val="0"/>
              <w:numPr>
                <w:ilvl w:val="0"/>
                <w:numId w:val="0"/>
              </w:numPr>
              <w:autoSpaceDE w:val="0"/>
              <w:autoSpaceDN w:val="0"/>
              <w:adjustRightInd w:val="0"/>
              <w:spacing w:after="0" w:line="360" w:lineRule="auto"/>
              <w:ind w:left="-203"/>
              <w:jc w:val="center"/>
              <w:rPr>
                <w:rFonts w:ascii="Arial" w:hAnsi="Arial" w:cs="Arial"/>
                <w:sz w:val="24"/>
                <w:szCs w:val="24"/>
              </w:rPr>
            </w:pPr>
            <w:r>
              <w:rPr>
                <w:rFonts w:ascii="Arial" w:hAnsi="Arial" w:cs="Arial"/>
                <w:spacing w:val="-3"/>
                <w:sz w:val="24"/>
                <w:szCs w:val="24"/>
              </w:rPr>
              <w:t xml:space="preserve">  </w:t>
            </w:r>
            <w:r w:rsidR="007F39B3" w:rsidRPr="00C73F90">
              <w:rPr>
                <w:rFonts w:ascii="Arial" w:hAnsi="Arial" w:cs="Arial"/>
                <w:spacing w:val="-3"/>
                <w:sz w:val="24"/>
                <w:szCs w:val="24"/>
              </w:rPr>
              <w:t>T</w:t>
            </w:r>
            <w:r w:rsidR="007F39B3" w:rsidRPr="00C73F90">
              <w:rPr>
                <w:rFonts w:ascii="Arial" w:hAnsi="Arial" w:cs="Arial"/>
                <w:sz w:val="24"/>
                <w:szCs w:val="24"/>
              </w:rPr>
              <w:t>otal</w:t>
            </w:r>
          </w:p>
        </w:tc>
        <w:tc>
          <w:tcPr>
            <w:tcW w:w="711"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z w:val="24"/>
                <w:szCs w:val="24"/>
              </w:rPr>
              <w:t>14</w:t>
            </w:r>
            <w:r w:rsidRPr="00C73F90">
              <w:rPr>
                <w:rFonts w:ascii="Arial" w:hAnsi="Arial" w:cs="Arial"/>
                <w:sz w:val="24"/>
                <w:szCs w:val="24"/>
                <w:vertAlign w:val="superscript"/>
              </w:rPr>
              <w:t>th</w:t>
            </w:r>
          </w:p>
          <w:p w:rsidR="007F39B3" w:rsidRPr="00C73F90" w:rsidRDefault="007F39B3" w:rsidP="007F39B3">
            <w:pPr>
              <w:widowControl w:val="0"/>
              <w:numPr>
                <w:ilvl w:val="0"/>
                <w:numId w:val="0"/>
              </w:numPr>
              <w:autoSpaceDE w:val="0"/>
              <w:autoSpaceDN w:val="0"/>
              <w:adjustRightInd w:val="0"/>
              <w:spacing w:before="36" w:after="0" w:line="360" w:lineRule="auto"/>
              <w:ind w:left="-159"/>
              <w:jc w:val="center"/>
              <w:rPr>
                <w:rFonts w:ascii="Arial" w:hAnsi="Arial" w:cs="Arial"/>
                <w:sz w:val="24"/>
                <w:szCs w:val="24"/>
              </w:rPr>
            </w:pPr>
            <w:r w:rsidRPr="00C73F90">
              <w:rPr>
                <w:rFonts w:ascii="Arial" w:hAnsi="Arial" w:cs="Arial"/>
                <w:spacing w:val="-1"/>
                <w:sz w:val="24"/>
                <w:szCs w:val="24"/>
              </w:rPr>
              <w:t>FC</w:t>
            </w:r>
          </w:p>
        </w:tc>
        <w:tc>
          <w:tcPr>
            <w:tcW w:w="996"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03"/>
              <w:jc w:val="center"/>
              <w:rPr>
                <w:rFonts w:ascii="Arial" w:hAnsi="Arial" w:cs="Arial"/>
                <w:sz w:val="24"/>
                <w:szCs w:val="24"/>
              </w:rPr>
            </w:pPr>
            <w:r w:rsidRPr="00C73F90">
              <w:rPr>
                <w:rFonts w:ascii="Arial" w:hAnsi="Arial" w:cs="Arial"/>
                <w:spacing w:val="1"/>
                <w:sz w:val="24"/>
                <w:szCs w:val="24"/>
              </w:rPr>
              <w:t>Oth</w:t>
            </w:r>
            <w:r w:rsidRPr="00C73F90">
              <w:rPr>
                <w:rFonts w:ascii="Arial" w:hAnsi="Arial" w:cs="Arial"/>
                <w:sz w:val="24"/>
                <w:szCs w:val="24"/>
              </w:rPr>
              <w:t>ers</w:t>
            </w:r>
          </w:p>
        </w:tc>
        <w:tc>
          <w:tcPr>
            <w:tcW w:w="81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0447D" w:rsidP="007F39B3">
            <w:pPr>
              <w:widowControl w:val="0"/>
              <w:numPr>
                <w:ilvl w:val="0"/>
                <w:numId w:val="0"/>
              </w:numPr>
              <w:autoSpaceDE w:val="0"/>
              <w:autoSpaceDN w:val="0"/>
              <w:adjustRightInd w:val="0"/>
              <w:spacing w:after="0" w:line="360" w:lineRule="auto"/>
              <w:ind w:left="-285" w:right="80"/>
              <w:jc w:val="center"/>
              <w:rPr>
                <w:rFonts w:ascii="Arial" w:hAnsi="Arial" w:cs="Arial"/>
                <w:sz w:val="24"/>
                <w:szCs w:val="24"/>
              </w:rPr>
            </w:pPr>
            <w:r>
              <w:rPr>
                <w:rFonts w:ascii="Arial" w:hAnsi="Arial" w:cs="Arial"/>
                <w:spacing w:val="-3"/>
                <w:sz w:val="24"/>
                <w:szCs w:val="24"/>
              </w:rPr>
              <w:t xml:space="preserve">   </w:t>
            </w:r>
            <w:r w:rsidR="007F39B3" w:rsidRPr="00C73F90">
              <w:rPr>
                <w:rFonts w:ascii="Arial" w:hAnsi="Arial" w:cs="Arial"/>
                <w:spacing w:val="-3"/>
                <w:sz w:val="24"/>
                <w:szCs w:val="24"/>
              </w:rPr>
              <w:t>T</w:t>
            </w:r>
            <w:r w:rsidR="007F39B3" w:rsidRPr="00C73F90">
              <w:rPr>
                <w:rFonts w:ascii="Arial" w:hAnsi="Arial" w:cs="Arial"/>
                <w:sz w:val="24"/>
                <w:szCs w:val="24"/>
              </w:rPr>
              <w:t>otal</w:t>
            </w:r>
          </w:p>
        </w:tc>
        <w:tc>
          <w:tcPr>
            <w:tcW w:w="1800" w:type="dxa"/>
            <w:vMerge/>
            <w:tcBorders>
              <w:top w:val="single" w:sz="4" w:space="0" w:color="000000"/>
              <w:left w:val="single" w:sz="4" w:space="0" w:color="000000"/>
              <w:bottom w:val="single" w:sz="4" w:space="0" w:color="000000"/>
              <w:right w:val="single" w:sz="4" w:space="0" w:color="000000"/>
            </w:tcBorders>
          </w:tcPr>
          <w:p w:rsidR="007F39B3" w:rsidRPr="00C73F90" w:rsidRDefault="007F39B3" w:rsidP="007F39B3">
            <w:pPr>
              <w:widowControl w:val="0"/>
              <w:numPr>
                <w:ilvl w:val="0"/>
                <w:numId w:val="0"/>
              </w:numPr>
              <w:autoSpaceDE w:val="0"/>
              <w:autoSpaceDN w:val="0"/>
              <w:adjustRightInd w:val="0"/>
              <w:spacing w:before="35" w:after="0" w:line="360" w:lineRule="auto"/>
              <w:ind w:left="-78" w:right="280"/>
              <w:jc w:val="center"/>
              <w:rPr>
                <w:rFonts w:ascii="Arial" w:hAnsi="Arial" w:cs="Arial"/>
                <w:sz w:val="24"/>
                <w:szCs w:val="24"/>
              </w:rPr>
            </w:pPr>
          </w:p>
        </w:tc>
        <w:tc>
          <w:tcPr>
            <w:tcW w:w="900" w:type="dxa"/>
            <w:vMerge/>
            <w:tcBorders>
              <w:top w:val="single" w:sz="4" w:space="0" w:color="000000"/>
              <w:left w:val="single" w:sz="4" w:space="0" w:color="000000"/>
              <w:bottom w:val="single" w:sz="4" w:space="0" w:color="000000"/>
              <w:right w:val="single" w:sz="4" w:space="0" w:color="000000"/>
            </w:tcBorders>
          </w:tcPr>
          <w:p w:rsidR="007F39B3" w:rsidRPr="00C73F90" w:rsidRDefault="007F39B3" w:rsidP="007F39B3">
            <w:pPr>
              <w:widowControl w:val="0"/>
              <w:numPr>
                <w:ilvl w:val="0"/>
                <w:numId w:val="0"/>
              </w:numPr>
              <w:autoSpaceDE w:val="0"/>
              <w:autoSpaceDN w:val="0"/>
              <w:adjustRightInd w:val="0"/>
              <w:spacing w:before="35" w:after="0" w:line="360" w:lineRule="auto"/>
              <w:ind w:left="-78" w:right="280"/>
              <w:jc w:val="center"/>
              <w:rPr>
                <w:rFonts w:ascii="Arial" w:hAnsi="Arial" w:cs="Arial"/>
                <w:sz w:val="24"/>
                <w:szCs w:val="24"/>
              </w:rPr>
            </w:pPr>
          </w:p>
        </w:tc>
        <w:tc>
          <w:tcPr>
            <w:tcW w:w="2160" w:type="dxa"/>
            <w:vMerge/>
            <w:tcBorders>
              <w:left w:val="single" w:sz="4" w:space="0" w:color="000000"/>
              <w:bottom w:val="single" w:sz="4" w:space="0" w:color="000000"/>
              <w:right w:val="single" w:sz="4" w:space="0" w:color="000000"/>
            </w:tcBorders>
          </w:tcPr>
          <w:p w:rsidR="007F39B3" w:rsidRPr="00C73F90" w:rsidRDefault="007F39B3" w:rsidP="007F39B3">
            <w:pPr>
              <w:widowControl w:val="0"/>
              <w:numPr>
                <w:ilvl w:val="0"/>
                <w:numId w:val="0"/>
              </w:numPr>
              <w:autoSpaceDE w:val="0"/>
              <w:autoSpaceDN w:val="0"/>
              <w:adjustRightInd w:val="0"/>
              <w:spacing w:after="0" w:line="360" w:lineRule="auto"/>
              <w:ind w:left="360"/>
              <w:rPr>
                <w:rFonts w:ascii="Arial" w:hAnsi="Arial" w:cs="Arial"/>
                <w:sz w:val="24"/>
                <w:szCs w:val="24"/>
              </w:rPr>
            </w:pPr>
          </w:p>
        </w:tc>
      </w:tr>
      <w:tr w:rsidR="007F39B3" w:rsidRPr="00C73F90" w:rsidTr="007F39B3">
        <w:trPr>
          <w:trHeight w:hRule="exact" w:val="1184"/>
        </w:trPr>
        <w:tc>
          <w:tcPr>
            <w:tcW w:w="63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sidRPr="00C73F90">
              <w:rPr>
                <w:rFonts w:ascii="Arial" w:hAnsi="Arial" w:cs="Arial"/>
                <w:sz w:val="20"/>
                <w:szCs w:val="20"/>
              </w:rPr>
              <w:t>1</w:t>
            </w:r>
          </w:p>
        </w:tc>
        <w:tc>
          <w:tcPr>
            <w:tcW w:w="2525"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240" w:lineRule="auto"/>
              <w:ind w:left="360" w:right="267"/>
              <w:rPr>
                <w:rFonts w:ascii="Arial" w:hAnsi="Arial" w:cs="Arial"/>
                <w:sz w:val="20"/>
                <w:szCs w:val="20"/>
              </w:rPr>
            </w:pPr>
            <w:r w:rsidRPr="00C73F90">
              <w:rPr>
                <w:rFonts w:ascii="Arial" w:hAnsi="Arial" w:cs="Arial"/>
                <w:sz w:val="20"/>
                <w:szCs w:val="20"/>
                <w:lang w:val="en-GB"/>
              </w:rPr>
              <w:t>Augmentation Piped Water Supply Scheme for Raigarh city</w:t>
            </w:r>
          </w:p>
        </w:tc>
        <w:tc>
          <w:tcPr>
            <w:tcW w:w="90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240" w:lineRule="auto"/>
              <w:ind w:left="159"/>
              <w:jc w:val="center"/>
              <w:rPr>
                <w:rFonts w:ascii="Arial" w:hAnsi="Arial" w:cs="Arial"/>
                <w:sz w:val="20"/>
                <w:szCs w:val="20"/>
              </w:rPr>
            </w:pPr>
            <w:r>
              <w:rPr>
                <w:rFonts w:ascii="Arial" w:hAnsi="Arial" w:cs="Arial"/>
                <w:sz w:val="20"/>
                <w:szCs w:val="20"/>
              </w:rPr>
              <w:t>48.22</w:t>
            </w:r>
          </w:p>
        </w:tc>
        <w:tc>
          <w:tcPr>
            <w:tcW w:w="81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03"/>
              <w:jc w:val="center"/>
              <w:rPr>
                <w:rFonts w:ascii="Arial" w:hAnsi="Arial" w:cs="Arial"/>
                <w:sz w:val="20"/>
                <w:szCs w:val="20"/>
              </w:rPr>
            </w:pPr>
            <w:r w:rsidRPr="00C73F90">
              <w:rPr>
                <w:rFonts w:ascii="Arial" w:hAnsi="Arial" w:cs="Arial"/>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43"/>
              <w:jc w:val="center"/>
              <w:rPr>
                <w:rFonts w:ascii="Arial" w:hAnsi="Arial" w:cs="Arial"/>
                <w:sz w:val="20"/>
                <w:szCs w:val="20"/>
              </w:rPr>
            </w:pPr>
            <w:r>
              <w:rPr>
                <w:rFonts w:ascii="Arial" w:hAnsi="Arial" w:cs="Arial"/>
                <w:sz w:val="20"/>
                <w:szCs w:val="20"/>
              </w:rPr>
              <w:t>28.93</w:t>
            </w:r>
          </w:p>
        </w:tc>
        <w:tc>
          <w:tcPr>
            <w:tcW w:w="708"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19.29</w:t>
            </w:r>
          </w:p>
        </w:tc>
        <w:tc>
          <w:tcPr>
            <w:tcW w:w="81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rPr>
                <w:rFonts w:ascii="Arial" w:hAnsi="Arial" w:cs="Arial"/>
                <w:sz w:val="24"/>
                <w:szCs w:val="24"/>
              </w:rPr>
            </w:pPr>
            <w:r w:rsidRPr="00503C90">
              <w:rPr>
                <w:rFonts w:ascii="Arial" w:hAnsi="Arial" w:cs="Arial"/>
                <w:sz w:val="24"/>
                <w:szCs w:val="24"/>
              </w:rPr>
              <w:t>96.44</w:t>
            </w:r>
          </w:p>
        </w:tc>
      </w:tr>
      <w:tr w:rsidR="007F39B3" w:rsidRPr="00C73F90" w:rsidTr="007F39B3">
        <w:trPr>
          <w:trHeight w:hRule="exact" w:val="552"/>
        </w:trPr>
        <w:tc>
          <w:tcPr>
            <w:tcW w:w="63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240" w:lineRule="auto"/>
              <w:ind w:left="360" w:right="267"/>
              <w:rPr>
                <w:rFonts w:ascii="Arial" w:hAnsi="Arial" w:cs="Arial"/>
                <w:sz w:val="20"/>
                <w:szCs w:val="20"/>
                <w:lang w:val="en-GB"/>
              </w:rPr>
            </w:pPr>
            <w:r w:rsidRPr="00C73F90">
              <w:rPr>
                <w:rFonts w:ascii="Arial" w:hAnsi="Arial" w:cs="Arial"/>
                <w:sz w:val="24"/>
                <w:szCs w:val="24"/>
              </w:rPr>
              <w:t>Gr</w:t>
            </w:r>
            <w:r w:rsidRPr="00C73F90">
              <w:rPr>
                <w:rFonts w:ascii="Arial" w:hAnsi="Arial" w:cs="Arial"/>
                <w:spacing w:val="1"/>
                <w:sz w:val="24"/>
                <w:szCs w:val="24"/>
              </w:rPr>
              <w:t>a</w:t>
            </w:r>
            <w:r w:rsidRPr="00C73F90">
              <w:rPr>
                <w:rFonts w:ascii="Arial" w:hAnsi="Arial" w:cs="Arial"/>
                <w:sz w:val="24"/>
                <w:szCs w:val="24"/>
              </w:rPr>
              <w:t>nd To</w:t>
            </w:r>
            <w:r w:rsidRPr="00C73F90">
              <w:rPr>
                <w:rFonts w:ascii="Arial" w:hAnsi="Arial" w:cs="Arial"/>
                <w:spacing w:val="-1"/>
                <w:sz w:val="24"/>
                <w:szCs w:val="24"/>
              </w:rPr>
              <w:t>t</w:t>
            </w:r>
            <w:r w:rsidRPr="00C73F90">
              <w:rPr>
                <w:rFonts w:ascii="Arial" w:hAnsi="Arial" w:cs="Arial"/>
                <w:spacing w:val="1"/>
                <w:sz w:val="24"/>
                <w:szCs w:val="24"/>
              </w:rPr>
              <w:t>a</w:t>
            </w:r>
            <w:r w:rsidRPr="00C73F90">
              <w:rPr>
                <w:rFonts w:ascii="Arial" w:hAnsi="Arial" w:cs="Arial"/>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tcPr>
          <w:p w:rsidR="007F39B3" w:rsidRPr="00FB6A58" w:rsidRDefault="007F39B3" w:rsidP="007F39B3">
            <w:pPr>
              <w:widowControl w:val="0"/>
              <w:numPr>
                <w:ilvl w:val="0"/>
                <w:numId w:val="0"/>
              </w:numPr>
              <w:autoSpaceDE w:val="0"/>
              <w:autoSpaceDN w:val="0"/>
              <w:adjustRightInd w:val="0"/>
              <w:spacing w:after="0" w:line="240" w:lineRule="auto"/>
              <w:ind w:left="159"/>
              <w:jc w:val="center"/>
              <w:rPr>
                <w:rFonts w:ascii="Arial" w:hAnsi="Arial" w:cs="Arial"/>
                <w:b/>
                <w:sz w:val="20"/>
                <w:szCs w:val="20"/>
              </w:rPr>
            </w:pPr>
            <w:r>
              <w:rPr>
                <w:rFonts w:ascii="Arial" w:hAnsi="Arial" w:cs="Arial"/>
                <w:sz w:val="20"/>
                <w:szCs w:val="20"/>
              </w:rPr>
              <w:t>48.22</w:t>
            </w:r>
          </w:p>
        </w:tc>
        <w:tc>
          <w:tcPr>
            <w:tcW w:w="81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203"/>
              <w:jc w:val="center"/>
              <w:rPr>
                <w:rFonts w:ascii="Arial" w:hAnsi="Arial" w:cs="Arial"/>
                <w:sz w:val="20"/>
                <w:szCs w:val="20"/>
              </w:rPr>
            </w:pPr>
            <w:r w:rsidRPr="00C73F90">
              <w:rPr>
                <w:rFonts w:ascii="Arial" w:hAnsi="Arial" w:cs="Arial"/>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0447D" w:rsidP="007F39B3">
            <w:pPr>
              <w:widowControl w:val="0"/>
              <w:numPr>
                <w:ilvl w:val="0"/>
                <w:numId w:val="0"/>
              </w:numPr>
              <w:autoSpaceDE w:val="0"/>
              <w:autoSpaceDN w:val="0"/>
              <w:adjustRightInd w:val="0"/>
              <w:spacing w:after="0" w:line="360" w:lineRule="auto"/>
              <w:ind w:left="243"/>
              <w:jc w:val="center"/>
              <w:rPr>
                <w:rFonts w:ascii="Arial" w:hAnsi="Arial" w:cs="Arial"/>
                <w:sz w:val="20"/>
                <w:szCs w:val="20"/>
              </w:rPr>
            </w:pPr>
            <w:r>
              <w:rPr>
                <w:rFonts w:ascii="Arial" w:hAnsi="Arial" w:cs="Arial"/>
                <w:sz w:val="20"/>
                <w:szCs w:val="20"/>
              </w:rPr>
              <w:t>28.93</w:t>
            </w:r>
          </w:p>
        </w:tc>
        <w:tc>
          <w:tcPr>
            <w:tcW w:w="708"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0447D" w:rsidP="007F39B3">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19.29</w:t>
            </w:r>
          </w:p>
        </w:tc>
        <w:tc>
          <w:tcPr>
            <w:tcW w:w="81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F39B3">
            <w:pPr>
              <w:widowControl w:val="0"/>
              <w:numPr>
                <w:ilvl w:val="0"/>
                <w:numId w:val="0"/>
              </w:numPr>
              <w:autoSpaceDE w:val="0"/>
              <w:autoSpaceDN w:val="0"/>
              <w:adjustRightInd w:val="0"/>
              <w:spacing w:after="0" w:line="360" w:lineRule="auto"/>
              <w:ind w:left="360"/>
              <w:rPr>
                <w:rFonts w:ascii="Arial" w:hAnsi="Arial" w:cs="Arial"/>
                <w:sz w:val="24"/>
                <w:szCs w:val="24"/>
              </w:rPr>
            </w:pPr>
            <w:r w:rsidRPr="00503C90">
              <w:rPr>
                <w:rFonts w:ascii="Arial" w:hAnsi="Arial" w:cs="Arial"/>
                <w:sz w:val="24"/>
                <w:szCs w:val="24"/>
              </w:rPr>
              <w:t>96.44</w:t>
            </w:r>
          </w:p>
        </w:tc>
      </w:tr>
    </w:tbl>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360" w:lineRule="auto"/>
        <w:ind w:left="810" w:hanging="360"/>
        <w:rPr>
          <w:rFonts w:ascii="Arial" w:hAnsi="Arial" w:cs="Arial"/>
          <w:sz w:val="24"/>
          <w:szCs w:val="24"/>
        </w:rPr>
      </w:pPr>
      <w:r>
        <w:rPr>
          <w:rFonts w:ascii="Arial" w:hAnsi="Arial" w:cs="Arial"/>
          <w:sz w:val="24"/>
          <w:szCs w:val="24"/>
        </w:rPr>
        <w:t xml:space="preserve">Table 1.10  Annual Fund Sharing Break-up for </w:t>
      </w:r>
      <w:r w:rsidRPr="00C6780C">
        <w:rPr>
          <w:rFonts w:ascii="Arial" w:hAnsi="Arial" w:cs="Arial"/>
          <w:sz w:val="24"/>
          <w:szCs w:val="24"/>
        </w:rPr>
        <w:t xml:space="preserve">Water Supply </w:t>
      </w:r>
      <w:r>
        <w:rPr>
          <w:rFonts w:ascii="Arial" w:hAnsi="Arial" w:cs="Arial"/>
          <w:sz w:val="24"/>
          <w:szCs w:val="24"/>
        </w:rPr>
        <w:t xml:space="preserve">Projects </w:t>
      </w:r>
      <w:r w:rsidR="00E36B56">
        <w:rPr>
          <w:rFonts w:ascii="Arial" w:hAnsi="Arial" w:cs="Arial"/>
          <w:sz w:val="24"/>
          <w:szCs w:val="24"/>
        </w:rPr>
        <w:t xml:space="preserve">                                                          </w:t>
      </w:r>
      <w:r w:rsidR="00E36B56" w:rsidRPr="00B615B4">
        <w:rPr>
          <w:rFonts w:ascii="Arial" w:hAnsi="Arial" w:cs="Arial"/>
          <w:b/>
          <w:sz w:val="24"/>
          <w:szCs w:val="24"/>
        </w:rPr>
        <w:t>FY : 201</w:t>
      </w:r>
      <w:r w:rsidR="00E36B56">
        <w:rPr>
          <w:rFonts w:ascii="Arial" w:hAnsi="Arial" w:cs="Arial"/>
          <w:b/>
          <w:sz w:val="24"/>
          <w:szCs w:val="24"/>
        </w:rPr>
        <w:t>5</w:t>
      </w:r>
      <w:r w:rsidR="00E36B56" w:rsidRPr="00B615B4">
        <w:rPr>
          <w:rFonts w:ascii="Arial" w:hAnsi="Arial" w:cs="Arial"/>
          <w:b/>
          <w:sz w:val="24"/>
          <w:szCs w:val="24"/>
        </w:rPr>
        <w:t>-</w:t>
      </w:r>
      <w:r w:rsidR="00E36B56">
        <w:rPr>
          <w:rFonts w:ascii="Arial" w:hAnsi="Arial" w:cs="Arial"/>
          <w:b/>
          <w:sz w:val="24"/>
          <w:szCs w:val="24"/>
        </w:rPr>
        <w:t>16</w:t>
      </w:r>
    </w:p>
    <w:p w:rsidR="007F39B3" w:rsidRDefault="007F39B3" w:rsidP="007F39B3">
      <w:pPr>
        <w:numPr>
          <w:ilvl w:val="0"/>
          <w:numId w:val="0"/>
        </w:numPr>
        <w:spacing w:after="0" w:line="360" w:lineRule="auto"/>
        <w:ind w:left="810" w:hanging="360"/>
        <w:rPr>
          <w:rFonts w:ascii="Arial" w:hAnsi="Arial" w:cs="Arial"/>
          <w:sz w:val="20"/>
          <w:szCs w:val="20"/>
        </w:rPr>
      </w:pPr>
      <w:r>
        <w:rPr>
          <w:rFonts w:ascii="Arial" w:hAnsi="Arial" w:cs="Arial"/>
          <w:sz w:val="24"/>
          <w:szCs w:val="24"/>
        </w:rPr>
        <w:t xml:space="preserve">(As per Table 2.3.2 of AMRUT Guidelines) </w:t>
      </w:r>
    </w:p>
    <w:p w:rsidR="007F39B3" w:rsidRDefault="00E36B56" w:rsidP="00E36B56">
      <w:pPr>
        <w:numPr>
          <w:ilvl w:val="0"/>
          <w:numId w:val="0"/>
        </w:numPr>
        <w:spacing w:after="0" w:line="360" w:lineRule="auto"/>
        <w:ind w:left="10890" w:firstLine="630"/>
        <w:rPr>
          <w:rFonts w:ascii="Arial" w:hAnsi="Arial" w:cs="Arial"/>
          <w:sz w:val="24"/>
          <w:szCs w:val="24"/>
        </w:rPr>
      </w:pPr>
      <w:r w:rsidRPr="007D2A95">
        <w:rPr>
          <w:rFonts w:ascii="Arial" w:hAnsi="Arial" w:cs="Arial"/>
          <w:spacing w:val="4"/>
          <w:sz w:val="20"/>
          <w:szCs w:val="20"/>
        </w:rPr>
        <w:t>(</w:t>
      </w:r>
      <w:r w:rsidRPr="007D2A95">
        <w:rPr>
          <w:rFonts w:ascii="Arial" w:hAnsi="Arial" w:cs="Arial"/>
          <w:spacing w:val="-8"/>
          <w:sz w:val="20"/>
          <w:szCs w:val="20"/>
        </w:rPr>
        <w:t>A</w:t>
      </w:r>
      <w:r w:rsidRPr="007D2A95">
        <w:rPr>
          <w:rFonts w:ascii="Arial" w:hAnsi="Arial" w:cs="Arial"/>
          <w:spacing w:val="2"/>
          <w:sz w:val="20"/>
          <w:szCs w:val="20"/>
        </w:rPr>
        <w:t>m</w:t>
      </w:r>
      <w:r w:rsidRPr="007D2A95">
        <w:rPr>
          <w:rFonts w:ascii="Arial" w:hAnsi="Arial" w:cs="Arial"/>
          <w:sz w:val="20"/>
          <w:szCs w:val="20"/>
        </w:rPr>
        <w:t>ount</w:t>
      </w:r>
      <w:r>
        <w:rPr>
          <w:rFonts w:ascii="Arial" w:hAnsi="Arial" w:cs="Arial"/>
          <w:sz w:val="20"/>
          <w:szCs w:val="20"/>
        </w:rPr>
        <w:t xml:space="preserve"> </w:t>
      </w:r>
      <w:r w:rsidRPr="007D2A95">
        <w:rPr>
          <w:rFonts w:ascii="Arial" w:hAnsi="Arial" w:cs="Arial"/>
          <w:spacing w:val="1"/>
          <w:sz w:val="20"/>
          <w:szCs w:val="20"/>
        </w:rPr>
        <w:t>i</w:t>
      </w:r>
      <w:r w:rsidRPr="007D2A95">
        <w:rPr>
          <w:rFonts w:ascii="Arial" w:hAnsi="Arial" w:cs="Arial"/>
          <w:sz w:val="20"/>
          <w:szCs w:val="20"/>
        </w:rPr>
        <w:t>n</w:t>
      </w:r>
      <w:r>
        <w:rPr>
          <w:rFonts w:ascii="Arial" w:hAnsi="Arial" w:cs="Arial"/>
          <w:sz w:val="20"/>
          <w:szCs w:val="20"/>
        </w:rPr>
        <w:t xml:space="preserve"> </w:t>
      </w:r>
      <w:r w:rsidRPr="007D2A95">
        <w:rPr>
          <w:rFonts w:ascii="Arial" w:hAnsi="Arial" w:cs="Arial"/>
          <w:sz w:val="20"/>
          <w:szCs w:val="20"/>
        </w:rPr>
        <w:t>Rs.</w:t>
      </w:r>
      <w:r>
        <w:rPr>
          <w:rFonts w:ascii="Arial" w:hAnsi="Arial" w:cs="Arial"/>
          <w:sz w:val="20"/>
          <w:szCs w:val="20"/>
        </w:rPr>
        <w:t xml:space="preserve"> </w:t>
      </w:r>
      <w:r w:rsidRPr="007D2A95">
        <w:rPr>
          <w:rFonts w:ascii="Arial" w:hAnsi="Arial" w:cs="Arial"/>
          <w:sz w:val="20"/>
          <w:szCs w:val="20"/>
        </w:rPr>
        <w:t>Cr</w:t>
      </w:r>
      <w:r>
        <w:rPr>
          <w:rFonts w:ascii="Arial" w:hAnsi="Arial" w:cs="Arial"/>
          <w:sz w:val="20"/>
          <w:szCs w:val="20"/>
        </w:rPr>
        <w:t>)</w:t>
      </w:r>
    </w:p>
    <w:p w:rsidR="007F39B3" w:rsidRDefault="007F39B3" w:rsidP="007F39B3">
      <w:pPr>
        <w:widowControl w:val="0"/>
        <w:numPr>
          <w:ilvl w:val="0"/>
          <w:numId w:val="0"/>
        </w:numPr>
        <w:autoSpaceDE w:val="0"/>
        <w:autoSpaceDN w:val="0"/>
        <w:adjustRightInd w:val="0"/>
        <w:spacing w:after="0" w:line="360" w:lineRule="auto"/>
        <w:ind w:left="360"/>
        <w:rPr>
          <w:rFonts w:ascii="Arial" w:hAnsi="Arial" w:cs="Arial"/>
          <w:sz w:val="24"/>
          <w:szCs w:val="24"/>
        </w:rPr>
      </w:pPr>
    </w:p>
    <w:tbl>
      <w:tblPr>
        <w:tblpPr w:leftFromText="180" w:rightFromText="180" w:vertAnchor="page" w:horzAnchor="margin" w:tblpY="3139"/>
        <w:tblW w:w="13955" w:type="dxa"/>
        <w:tblLayout w:type="fixed"/>
        <w:tblCellMar>
          <w:left w:w="0" w:type="dxa"/>
          <w:right w:w="0" w:type="dxa"/>
        </w:tblCellMar>
        <w:tblLook w:val="0000"/>
      </w:tblPr>
      <w:tblGrid>
        <w:gridCol w:w="630"/>
        <w:gridCol w:w="2525"/>
        <w:gridCol w:w="900"/>
        <w:gridCol w:w="810"/>
        <w:gridCol w:w="1005"/>
        <w:gridCol w:w="708"/>
        <w:gridCol w:w="711"/>
        <w:gridCol w:w="996"/>
        <w:gridCol w:w="810"/>
        <w:gridCol w:w="1800"/>
        <w:gridCol w:w="900"/>
        <w:gridCol w:w="2160"/>
      </w:tblGrid>
      <w:tr w:rsidR="007F39B3" w:rsidRPr="00C73F90" w:rsidTr="007C78AF">
        <w:trPr>
          <w:trHeight w:hRule="exact" w:val="550"/>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239"/>
              <w:jc w:val="center"/>
              <w:rPr>
                <w:rFonts w:ascii="Arial" w:hAnsi="Arial" w:cs="Arial"/>
                <w:sz w:val="24"/>
                <w:szCs w:val="24"/>
              </w:rPr>
            </w:pPr>
            <w:r w:rsidRPr="00C73F90">
              <w:rPr>
                <w:rFonts w:ascii="Arial" w:hAnsi="Arial" w:cs="Arial"/>
                <w:spacing w:val="-1"/>
                <w:sz w:val="24"/>
                <w:szCs w:val="24"/>
              </w:rPr>
              <w:t>Sr.</w:t>
            </w:r>
          </w:p>
          <w:p w:rsidR="007F39B3" w:rsidRPr="00C73F90" w:rsidRDefault="007F39B3" w:rsidP="007C78AF">
            <w:pPr>
              <w:widowControl w:val="0"/>
              <w:numPr>
                <w:ilvl w:val="0"/>
                <w:numId w:val="0"/>
              </w:numPr>
              <w:autoSpaceDE w:val="0"/>
              <w:autoSpaceDN w:val="0"/>
              <w:adjustRightInd w:val="0"/>
              <w:spacing w:before="37" w:after="0" w:line="360" w:lineRule="auto"/>
              <w:ind w:left="-243"/>
              <w:jc w:val="center"/>
              <w:rPr>
                <w:rFonts w:ascii="Arial" w:hAnsi="Arial" w:cs="Arial"/>
                <w:sz w:val="24"/>
                <w:szCs w:val="24"/>
              </w:rPr>
            </w:pPr>
            <w:r w:rsidRPr="00C73F90">
              <w:rPr>
                <w:rFonts w:ascii="Arial" w:hAnsi="Arial" w:cs="Arial"/>
                <w:spacing w:val="1"/>
                <w:sz w:val="24"/>
                <w:szCs w:val="24"/>
              </w:rPr>
              <w:t>N</w:t>
            </w:r>
            <w:r w:rsidRPr="00C73F90">
              <w:rPr>
                <w:rFonts w:ascii="Arial" w:hAnsi="Arial" w:cs="Arial"/>
                <w:spacing w:val="-1"/>
                <w:sz w:val="24"/>
                <w:szCs w:val="24"/>
              </w:rPr>
              <w:t>o.</w:t>
            </w:r>
          </w:p>
        </w:tc>
        <w:tc>
          <w:tcPr>
            <w:tcW w:w="2525" w:type="dxa"/>
            <w:vMerge w:val="restart"/>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108" w:right="647"/>
              <w:jc w:val="center"/>
              <w:rPr>
                <w:rFonts w:ascii="Arial" w:hAnsi="Arial" w:cs="Arial"/>
                <w:sz w:val="24"/>
                <w:szCs w:val="24"/>
              </w:rPr>
            </w:pPr>
            <w:r w:rsidRPr="00C73F90">
              <w:rPr>
                <w:rFonts w:ascii="Arial" w:hAnsi="Arial" w:cs="Arial"/>
                <w:spacing w:val="-1"/>
                <w:sz w:val="24"/>
                <w:szCs w:val="24"/>
              </w:rPr>
              <w:t>Project</w:t>
            </w:r>
          </w:p>
        </w:tc>
        <w:tc>
          <w:tcPr>
            <w:tcW w:w="900" w:type="dxa"/>
            <w:vMerge w:val="restart"/>
            <w:tcBorders>
              <w:top w:val="single" w:sz="4" w:space="0" w:color="000000"/>
              <w:left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263" w:right="93"/>
              <w:jc w:val="center"/>
              <w:rPr>
                <w:rFonts w:ascii="Arial" w:hAnsi="Arial" w:cs="Arial"/>
                <w:sz w:val="24"/>
                <w:szCs w:val="24"/>
              </w:rPr>
            </w:pPr>
            <w:r w:rsidRPr="00C73F90">
              <w:rPr>
                <w:rFonts w:ascii="Arial" w:hAnsi="Arial" w:cs="Arial"/>
                <w:spacing w:val="-1"/>
                <w:sz w:val="24"/>
                <w:szCs w:val="24"/>
              </w:rPr>
              <w:t>GoI</w:t>
            </w:r>
          </w:p>
        </w:tc>
        <w:tc>
          <w:tcPr>
            <w:tcW w:w="2523" w:type="dxa"/>
            <w:gridSpan w:val="3"/>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462" w:right="822"/>
              <w:jc w:val="center"/>
              <w:rPr>
                <w:rFonts w:ascii="Arial" w:hAnsi="Arial" w:cs="Arial"/>
                <w:sz w:val="24"/>
                <w:szCs w:val="24"/>
              </w:rPr>
            </w:pPr>
            <w:r w:rsidRPr="00C73F90">
              <w:rPr>
                <w:rFonts w:ascii="Arial" w:hAnsi="Arial" w:cs="Arial"/>
                <w:spacing w:val="-1"/>
                <w:sz w:val="24"/>
                <w:szCs w:val="24"/>
              </w:rPr>
              <w:t>S</w:t>
            </w:r>
            <w:r w:rsidRPr="00C73F90">
              <w:rPr>
                <w:rFonts w:ascii="Arial" w:hAnsi="Arial" w:cs="Arial"/>
                <w:spacing w:val="1"/>
                <w:sz w:val="24"/>
                <w:szCs w:val="24"/>
              </w:rPr>
              <w:t>t</w:t>
            </w:r>
            <w:r w:rsidRPr="00C73F90">
              <w:rPr>
                <w:rFonts w:ascii="Arial" w:hAnsi="Arial" w:cs="Arial"/>
                <w:sz w:val="24"/>
                <w:szCs w:val="24"/>
              </w:rPr>
              <w:t>ate</w:t>
            </w:r>
          </w:p>
        </w:tc>
        <w:tc>
          <w:tcPr>
            <w:tcW w:w="2517" w:type="dxa"/>
            <w:gridSpan w:val="3"/>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435" w:right="794"/>
              <w:jc w:val="center"/>
              <w:rPr>
                <w:rFonts w:ascii="Arial" w:hAnsi="Arial" w:cs="Arial"/>
                <w:sz w:val="24"/>
                <w:szCs w:val="24"/>
              </w:rPr>
            </w:pPr>
            <w:r w:rsidRPr="00C73F90">
              <w:rPr>
                <w:rFonts w:ascii="Arial" w:hAnsi="Arial" w:cs="Arial"/>
                <w:spacing w:val="-1"/>
                <w:sz w:val="24"/>
                <w:szCs w:val="24"/>
              </w:rPr>
              <w:t>U</w:t>
            </w:r>
            <w:r w:rsidRPr="00C73F90">
              <w:rPr>
                <w:rFonts w:ascii="Arial" w:hAnsi="Arial" w:cs="Arial"/>
                <w:sz w:val="24"/>
                <w:szCs w:val="24"/>
              </w:rPr>
              <w:t>LB</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7F39B3" w:rsidRPr="00C73F90" w:rsidRDefault="00E36B56" w:rsidP="007C78AF">
            <w:pPr>
              <w:widowControl w:val="0"/>
              <w:numPr>
                <w:ilvl w:val="0"/>
                <w:numId w:val="0"/>
              </w:numPr>
              <w:autoSpaceDE w:val="0"/>
              <w:autoSpaceDN w:val="0"/>
              <w:adjustRightInd w:val="0"/>
              <w:spacing w:after="0" w:line="360" w:lineRule="auto"/>
              <w:ind w:left="-253" w:right="109"/>
              <w:jc w:val="center"/>
              <w:rPr>
                <w:rFonts w:ascii="Arial" w:hAnsi="Arial" w:cs="Arial"/>
                <w:sz w:val="24"/>
                <w:szCs w:val="24"/>
              </w:rPr>
            </w:pPr>
            <w:r>
              <w:rPr>
                <w:rFonts w:ascii="Arial" w:hAnsi="Arial" w:cs="Arial"/>
                <w:spacing w:val="-1"/>
                <w:sz w:val="24"/>
                <w:szCs w:val="24"/>
              </w:rPr>
              <w:t xml:space="preserve">   </w:t>
            </w:r>
            <w:r w:rsidR="007F39B3" w:rsidRPr="00C73F90">
              <w:rPr>
                <w:rFonts w:ascii="Arial" w:hAnsi="Arial" w:cs="Arial"/>
                <w:spacing w:val="-1"/>
                <w:sz w:val="24"/>
                <w:szCs w:val="24"/>
              </w:rPr>
              <w:t>C</w:t>
            </w:r>
            <w:r w:rsidR="007F39B3" w:rsidRPr="00C73F90">
              <w:rPr>
                <w:rFonts w:ascii="Arial" w:hAnsi="Arial" w:cs="Arial"/>
                <w:sz w:val="24"/>
                <w:szCs w:val="24"/>
              </w:rPr>
              <w:t>o</w:t>
            </w:r>
            <w:r w:rsidR="007F39B3" w:rsidRPr="00C73F90">
              <w:rPr>
                <w:rFonts w:ascii="Arial" w:hAnsi="Arial" w:cs="Arial"/>
                <w:spacing w:val="-1"/>
                <w:sz w:val="24"/>
                <w:szCs w:val="24"/>
              </w:rPr>
              <w:t>n</w:t>
            </w:r>
            <w:r w:rsidR="007F39B3" w:rsidRPr="00C73F90">
              <w:rPr>
                <w:rFonts w:ascii="Arial" w:hAnsi="Arial" w:cs="Arial"/>
                <w:sz w:val="24"/>
                <w:szCs w:val="24"/>
              </w:rPr>
              <w:t>vergence</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400" w:firstLine="425"/>
              <w:rPr>
                <w:rFonts w:ascii="Arial" w:hAnsi="Arial" w:cs="Arial"/>
                <w:sz w:val="24"/>
                <w:szCs w:val="24"/>
              </w:rPr>
            </w:pPr>
            <w:r w:rsidRPr="00C73F90">
              <w:rPr>
                <w:rFonts w:ascii="Arial" w:hAnsi="Arial" w:cs="Arial"/>
                <w:spacing w:val="1"/>
                <w:sz w:val="24"/>
                <w:szCs w:val="24"/>
              </w:rPr>
              <w:t>Othe</w:t>
            </w:r>
            <w:r w:rsidRPr="00C73F90">
              <w:rPr>
                <w:rFonts w:ascii="Arial" w:hAnsi="Arial" w:cs="Arial"/>
                <w:sz w:val="24"/>
                <w:szCs w:val="24"/>
              </w:rPr>
              <w:t>rs</w:t>
            </w:r>
          </w:p>
        </w:tc>
        <w:tc>
          <w:tcPr>
            <w:tcW w:w="2160" w:type="dxa"/>
            <w:vMerge w:val="restart"/>
            <w:tcBorders>
              <w:top w:val="single" w:sz="4" w:space="0" w:color="000000"/>
              <w:left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pacing w:val="-3"/>
                <w:sz w:val="24"/>
                <w:szCs w:val="24"/>
              </w:rPr>
              <w:t>T</w:t>
            </w:r>
            <w:r w:rsidRPr="00C73F90">
              <w:rPr>
                <w:rFonts w:ascii="Arial" w:hAnsi="Arial" w:cs="Arial"/>
                <w:sz w:val="24"/>
                <w:szCs w:val="24"/>
              </w:rPr>
              <w:t>otal</w:t>
            </w:r>
          </w:p>
        </w:tc>
      </w:tr>
      <w:tr w:rsidR="007F39B3" w:rsidRPr="00C73F90" w:rsidTr="007C78AF">
        <w:trPr>
          <w:trHeight w:hRule="exact" w:val="982"/>
        </w:trPr>
        <w:tc>
          <w:tcPr>
            <w:tcW w:w="630" w:type="dxa"/>
            <w:vMerge/>
            <w:tcBorders>
              <w:top w:val="single" w:sz="4" w:space="0" w:color="000000"/>
              <w:left w:val="single" w:sz="4" w:space="0" w:color="000000"/>
              <w:bottom w:val="single" w:sz="4" w:space="0" w:color="000000"/>
              <w:right w:val="single" w:sz="4" w:space="0" w:color="000000"/>
            </w:tcBorders>
          </w:tcPr>
          <w:p w:rsidR="007F39B3" w:rsidRPr="00C73F90" w:rsidRDefault="007F39B3" w:rsidP="007C78AF">
            <w:pPr>
              <w:widowControl w:val="0"/>
              <w:numPr>
                <w:ilvl w:val="0"/>
                <w:numId w:val="0"/>
              </w:numPr>
              <w:autoSpaceDE w:val="0"/>
              <w:autoSpaceDN w:val="0"/>
              <w:adjustRightInd w:val="0"/>
              <w:spacing w:after="0" w:line="360" w:lineRule="auto"/>
              <w:ind w:left="-200"/>
              <w:rPr>
                <w:rFonts w:ascii="Arial" w:hAnsi="Arial" w:cs="Arial"/>
                <w:sz w:val="24"/>
                <w:szCs w:val="24"/>
              </w:rPr>
            </w:pPr>
          </w:p>
        </w:tc>
        <w:tc>
          <w:tcPr>
            <w:tcW w:w="2525" w:type="dxa"/>
            <w:vMerge/>
            <w:tcBorders>
              <w:top w:val="single" w:sz="4" w:space="0" w:color="000000"/>
              <w:left w:val="single" w:sz="4" w:space="0" w:color="000000"/>
              <w:bottom w:val="single" w:sz="4" w:space="0" w:color="000000"/>
              <w:right w:val="single" w:sz="4" w:space="0" w:color="000000"/>
            </w:tcBorders>
          </w:tcPr>
          <w:p w:rsidR="007F39B3" w:rsidRPr="00C73F90" w:rsidRDefault="007F39B3" w:rsidP="007C78AF">
            <w:pPr>
              <w:widowControl w:val="0"/>
              <w:numPr>
                <w:ilvl w:val="0"/>
                <w:numId w:val="0"/>
              </w:numPr>
              <w:autoSpaceDE w:val="0"/>
              <w:autoSpaceDN w:val="0"/>
              <w:adjustRightInd w:val="0"/>
              <w:spacing w:after="0" w:line="360" w:lineRule="auto"/>
              <w:ind w:left="-200"/>
              <w:rPr>
                <w:rFonts w:ascii="Arial" w:hAnsi="Arial" w:cs="Arial"/>
                <w:sz w:val="24"/>
                <w:szCs w:val="24"/>
              </w:rPr>
            </w:pPr>
          </w:p>
        </w:tc>
        <w:tc>
          <w:tcPr>
            <w:tcW w:w="900" w:type="dxa"/>
            <w:vMerge/>
            <w:tcBorders>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251" w:right="105"/>
              <w:jc w:val="center"/>
              <w:rPr>
                <w:rFonts w:ascii="Arial" w:hAnsi="Arial" w:cs="Arial"/>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z w:val="24"/>
                <w:szCs w:val="24"/>
              </w:rPr>
              <w:t>14</w:t>
            </w:r>
            <w:r w:rsidRPr="00C73F90">
              <w:rPr>
                <w:rFonts w:ascii="Arial" w:hAnsi="Arial" w:cs="Arial"/>
                <w:sz w:val="24"/>
                <w:szCs w:val="24"/>
                <w:vertAlign w:val="superscript"/>
              </w:rPr>
              <w:t xml:space="preserve">th </w:t>
            </w:r>
          </w:p>
          <w:p w:rsidR="007F39B3" w:rsidRPr="00C73F90" w:rsidRDefault="007F39B3" w:rsidP="007C78AF">
            <w:pPr>
              <w:widowControl w:val="0"/>
              <w:numPr>
                <w:ilvl w:val="0"/>
                <w:numId w:val="0"/>
              </w:numPr>
              <w:autoSpaceDE w:val="0"/>
              <w:autoSpaceDN w:val="0"/>
              <w:adjustRightInd w:val="0"/>
              <w:spacing w:before="36" w:after="0" w:line="360" w:lineRule="auto"/>
              <w:ind w:left="-159"/>
              <w:jc w:val="center"/>
              <w:rPr>
                <w:rFonts w:ascii="Arial" w:hAnsi="Arial" w:cs="Arial"/>
                <w:sz w:val="24"/>
                <w:szCs w:val="24"/>
              </w:rPr>
            </w:pPr>
            <w:r w:rsidRPr="00C73F90">
              <w:rPr>
                <w:rFonts w:ascii="Arial" w:hAnsi="Arial" w:cs="Arial"/>
                <w:spacing w:val="-1"/>
                <w:sz w:val="24"/>
                <w:szCs w:val="24"/>
              </w:rPr>
              <w:t>FC</w:t>
            </w:r>
          </w:p>
        </w:tc>
        <w:tc>
          <w:tcPr>
            <w:tcW w:w="1005"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203"/>
              <w:jc w:val="center"/>
              <w:rPr>
                <w:rFonts w:ascii="Arial" w:hAnsi="Arial" w:cs="Arial"/>
                <w:sz w:val="24"/>
                <w:szCs w:val="24"/>
              </w:rPr>
            </w:pPr>
            <w:r w:rsidRPr="00C73F90">
              <w:rPr>
                <w:rFonts w:ascii="Arial" w:hAnsi="Arial" w:cs="Arial"/>
                <w:spacing w:val="1"/>
                <w:sz w:val="24"/>
                <w:szCs w:val="24"/>
              </w:rPr>
              <w:t>Oth</w:t>
            </w:r>
            <w:r w:rsidRPr="00C73F90">
              <w:rPr>
                <w:rFonts w:ascii="Arial" w:hAnsi="Arial" w:cs="Arial"/>
                <w:sz w:val="24"/>
                <w:szCs w:val="24"/>
              </w:rPr>
              <w:t>ers</w:t>
            </w:r>
          </w:p>
        </w:tc>
        <w:tc>
          <w:tcPr>
            <w:tcW w:w="708"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E36B56" w:rsidP="007C78AF">
            <w:pPr>
              <w:widowControl w:val="0"/>
              <w:numPr>
                <w:ilvl w:val="0"/>
                <w:numId w:val="0"/>
              </w:numPr>
              <w:autoSpaceDE w:val="0"/>
              <w:autoSpaceDN w:val="0"/>
              <w:adjustRightInd w:val="0"/>
              <w:spacing w:after="0" w:line="360" w:lineRule="auto"/>
              <w:ind w:left="-203"/>
              <w:jc w:val="center"/>
              <w:rPr>
                <w:rFonts w:ascii="Arial" w:hAnsi="Arial" w:cs="Arial"/>
                <w:sz w:val="24"/>
                <w:szCs w:val="24"/>
              </w:rPr>
            </w:pPr>
            <w:r>
              <w:rPr>
                <w:rFonts w:ascii="Arial" w:hAnsi="Arial" w:cs="Arial"/>
                <w:spacing w:val="-3"/>
                <w:sz w:val="24"/>
                <w:szCs w:val="24"/>
              </w:rPr>
              <w:t xml:space="preserve">  </w:t>
            </w:r>
            <w:r w:rsidR="007F39B3" w:rsidRPr="00C73F90">
              <w:rPr>
                <w:rFonts w:ascii="Arial" w:hAnsi="Arial" w:cs="Arial"/>
                <w:spacing w:val="-3"/>
                <w:sz w:val="24"/>
                <w:szCs w:val="24"/>
              </w:rPr>
              <w:t>T</w:t>
            </w:r>
            <w:r w:rsidR="007F39B3" w:rsidRPr="00C73F90">
              <w:rPr>
                <w:rFonts w:ascii="Arial" w:hAnsi="Arial" w:cs="Arial"/>
                <w:sz w:val="24"/>
                <w:szCs w:val="24"/>
              </w:rPr>
              <w:t>otal</w:t>
            </w:r>
          </w:p>
        </w:tc>
        <w:tc>
          <w:tcPr>
            <w:tcW w:w="711"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z w:val="24"/>
                <w:szCs w:val="24"/>
              </w:rPr>
              <w:t>14</w:t>
            </w:r>
            <w:r w:rsidRPr="00C73F90">
              <w:rPr>
                <w:rFonts w:ascii="Arial" w:hAnsi="Arial" w:cs="Arial"/>
                <w:sz w:val="24"/>
                <w:szCs w:val="24"/>
                <w:vertAlign w:val="superscript"/>
              </w:rPr>
              <w:t>th</w:t>
            </w:r>
          </w:p>
          <w:p w:rsidR="007F39B3" w:rsidRPr="00C73F90" w:rsidRDefault="007F39B3" w:rsidP="007C78AF">
            <w:pPr>
              <w:widowControl w:val="0"/>
              <w:numPr>
                <w:ilvl w:val="0"/>
                <w:numId w:val="0"/>
              </w:numPr>
              <w:autoSpaceDE w:val="0"/>
              <w:autoSpaceDN w:val="0"/>
              <w:adjustRightInd w:val="0"/>
              <w:spacing w:before="36" w:after="0" w:line="360" w:lineRule="auto"/>
              <w:ind w:left="-159"/>
              <w:jc w:val="center"/>
              <w:rPr>
                <w:rFonts w:ascii="Arial" w:hAnsi="Arial" w:cs="Arial"/>
                <w:sz w:val="24"/>
                <w:szCs w:val="24"/>
              </w:rPr>
            </w:pPr>
            <w:r w:rsidRPr="00C73F90">
              <w:rPr>
                <w:rFonts w:ascii="Arial" w:hAnsi="Arial" w:cs="Arial"/>
                <w:spacing w:val="-1"/>
                <w:sz w:val="24"/>
                <w:szCs w:val="24"/>
              </w:rPr>
              <w:t>FC</w:t>
            </w:r>
          </w:p>
        </w:tc>
        <w:tc>
          <w:tcPr>
            <w:tcW w:w="996"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203"/>
              <w:jc w:val="center"/>
              <w:rPr>
                <w:rFonts w:ascii="Arial" w:hAnsi="Arial" w:cs="Arial"/>
                <w:sz w:val="24"/>
                <w:szCs w:val="24"/>
              </w:rPr>
            </w:pPr>
            <w:r w:rsidRPr="00C73F90">
              <w:rPr>
                <w:rFonts w:ascii="Arial" w:hAnsi="Arial" w:cs="Arial"/>
                <w:spacing w:val="1"/>
                <w:sz w:val="24"/>
                <w:szCs w:val="24"/>
              </w:rPr>
              <w:t>Oth</w:t>
            </w:r>
            <w:r w:rsidRPr="00C73F90">
              <w:rPr>
                <w:rFonts w:ascii="Arial" w:hAnsi="Arial" w:cs="Arial"/>
                <w:sz w:val="24"/>
                <w:szCs w:val="24"/>
              </w:rPr>
              <w:t>ers</w:t>
            </w:r>
          </w:p>
        </w:tc>
        <w:tc>
          <w:tcPr>
            <w:tcW w:w="81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E36B56" w:rsidP="007C78AF">
            <w:pPr>
              <w:widowControl w:val="0"/>
              <w:numPr>
                <w:ilvl w:val="0"/>
                <w:numId w:val="0"/>
              </w:numPr>
              <w:autoSpaceDE w:val="0"/>
              <w:autoSpaceDN w:val="0"/>
              <w:adjustRightInd w:val="0"/>
              <w:spacing w:after="0" w:line="360" w:lineRule="auto"/>
              <w:ind w:left="-285" w:right="80"/>
              <w:jc w:val="center"/>
              <w:rPr>
                <w:rFonts w:ascii="Arial" w:hAnsi="Arial" w:cs="Arial"/>
                <w:sz w:val="24"/>
                <w:szCs w:val="24"/>
              </w:rPr>
            </w:pPr>
            <w:r>
              <w:rPr>
                <w:rFonts w:ascii="Arial" w:hAnsi="Arial" w:cs="Arial"/>
                <w:spacing w:val="-3"/>
                <w:sz w:val="24"/>
                <w:szCs w:val="24"/>
              </w:rPr>
              <w:t xml:space="preserve">   </w:t>
            </w:r>
            <w:r w:rsidR="007F39B3" w:rsidRPr="00C73F90">
              <w:rPr>
                <w:rFonts w:ascii="Arial" w:hAnsi="Arial" w:cs="Arial"/>
                <w:spacing w:val="-3"/>
                <w:sz w:val="24"/>
                <w:szCs w:val="24"/>
              </w:rPr>
              <w:t>T</w:t>
            </w:r>
            <w:r w:rsidR="007F39B3" w:rsidRPr="00C73F90">
              <w:rPr>
                <w:rFonts w:ascii="Arial" w:hAnsi="Arial" w:cs="Arial"/>
                <w:sz w:val="24"/>
                <w:szCs w:val="24"/>
              </w:rPr>
              <w:t>otal</w:t>
            </w:r>
          </w:p>
        </w:tc>
        <w:tc>
          <w:tcPr>
            <w:tcW w:w="1800" w:type="dxa"/>
            <w:vMerge/>
            <w:tcBorders>
              <w:top w:val="single" w:sz="4" w:space="0" w:color="000000"/>
              <w:left w:val="single" w:sz="4" w:space="0" w:color="000000"/>
              <w:bottom w:val="single" w:sz="4" w:space="0" w:color="000000"/>
              <w:right w:val="single" w:sz="4" w:space="0" w:color="000000"/>
            </w:tcBorders>
          </w:tcPr>
          <w:p w:rsidR="007F39B3" w:rsidRPr="00C73F90" w:rsidRDefault="007F39B3" w:rsidP="007C78AF">
            <w:pPr>
              <w:widowControl w:val="0"/>
              <w:numPr>
                <w:ilvl w:val="0"/>
                <w:numId w:val="0"/>
              </w:numPr>
              <w:autoSpaceDE w:val="0"/>
              <w:autoSpaceDN w:val="0"/>
              <w:adjustRightInd w:val="0"/>
              <w:spacing w:before="35" w:after="0" w:line="360" w:lineRule="auto"/>
              <w:ind w:left="-78" w:right="280"/>
              <w:jc w:val="center"/>
              <w:rPr>
                <w:rFonts w:ascii="Arial" w:hAnsi="Arial" w:cs="Arial"/>
                <w:sz w:val="24"/>
                <w:szCs w:val="24"/>
              </w:rPr>
            </w:pPr>
          </w:p>
        </w:tc>
        <w:tc>
          <w:tcPr>
            <w:tcW w:w="900" w:type="dxa"/>
            <w:vMerge/>
            <w:tcBorders>
              <w:top w:val="single" w:sz="4" w:space="0" w:color="000000"/>
              <w:left w:val="single" w:sz="4" w:space="0" w:color="000000"/>
              <w:bottom w:val="single" w:sz="4" w:space="0" w:color="000000"/>
              <w:right w:val="single" w:sz="4" w:space="0" w:color="000000"/>
            </w:tcBorders>
          </w:tcPr>
          <w:p w:rsidR="007F39B3" w:rsidRPr="00C73F90" w:rsidRDefault="007F39B3" w:rsidP="007C78AF">
            <w:pPr>
              <w:widowControl w:val="0"/>
              <w:numPr>
                <w:ilvl w:val="0"/>
                <w:numId w:val="0"/>
              </w:numPr>
              <w:autoSpaceDE w:val="0"/>
              <w:autoSpaceDN w:val="0"/>
              <w:adjustRightInd w:val="0"/>
              <w:spacing w:before="35" w:after="0" w:line="360" w:lineRule="auto"/>
              <w:ind w:left="-78" w:right="280"/>
              <w:jc w:val="center"/>
              <w:rPr>
                <w:rFonts w:ascii="Arial" w:hAnsi="Arial" w:cs="Arial"/>
                <w:sz w:val="24"/>
                <w:szCs w:val="24"/>
              </w:rPr>
            </w:pPr>
          </w:p>
        </w:tc>
        <w:tc>
          <w:tcPr>
            <w:tcW w:w="2160" w:type="dxa"/>
            <w:vMerge/>
            <w:tcBorders>
              <w:left w:val="single" w:sz="4" w:space="0" w:color="000000"/>
              <w:bottom w:val="single" w:sz="4" w:space="0" w:color="000000"/>
              <w:right w:val="single" w:sz="4" w:space="0" w:color="000000"/>
            </w:tcBorders>
          </w:tcPr>
          <w:p w:rsidR="007F39B3" w:rsidRPr="00C73F90" w:rsidRDefault="007F39B3" w:rsidP="007C78AF">
            <w:pPr>
              <w:widowControl w:val="0"/>
              <w:numPr>
                <w:ilvl w:val="0"/>
                <w:numId w:val="0"/>
              </w:numPr>
              <w:autoSpaceDE w:val="0"/>
              <w:autoSpaceDN w:val="0"/>
              <w:adjustRightInd w:val="0"/>
              <w:spacing w:after="0" w:line="360" w:lineRule="auto"/>
              <w:ind w:left="360"/>
              <w:rPr>
                <w:rFonts w:ascii="Arial" w:hAnsi="Arial" w:cs="Arial"/>
                <w:sz w:val="24"/>
                <w:szCs w:val="24"/>
              </w:rPr>
            </w:pPr>
          </w:p>
        </w:tc>
      </w:tr>
      <w:tr w:rsidR="007F39B3" w:rsidRPr="00C73F90" w:rsidTr="007C78AF">
        <w:trPr>
          <w:trHeight w:hRule="exact" w:val="1184"/>
        </w:trPr>
        <w:tc>
          <w:tcPr>
            <w:tcW w:w="63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sidRPr="00C73F90">
              <w:rPr>
                <w:rFonts w:ascii="Arial" w:hAnsi="Arial" w:cs="Arial"/>
                <w:sz w:val="20"/>
                <w:szCs w:val="20"/>
              </w:rPr>
              <w:t>1</w:t>
            </w:r>
          </w:p>
        </w:tc>
        <w:tc>
          <w:tcPr>
            <w:tcW w:w="2525"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240" w:lineRule="auto"/>
              <w:ind w:left="360" w:right="267"/>
              <w:rPr>
                <w:rFonts w:ascii="Arial" w:hAnsi="Arial" w:cs="Arial"/>
                <w:sz w:val="20"/>
                <w:szCs w:val="20"/>
              </w:rPr>
            </w:pPr>
            <w:r w:rsidRPr="00C73F90">
              <w:rPr>
                <w:rFonts w:ascii="Arial" w:hAnsi="Arial" w:cs="Arial"/>
                <w:sz w:val="20"/>
                <w:szCs w:val="20"/>
                <w:lang w:val="en-GB"/>
              </w:rPr>
              <w:t>Augmentation Piped Water Supply Scheme for Raigarh city</w:t>
            </w:r>
          </w:p>
        </w:tc>
        <w:tc>
          <w:tcPr>
            <w:tcW w:w="90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E36B56" w:rsidP="007C78AF">
            <w:pPr>
              <w:widowControl w:val="0"/>
              <w:numPr>
                <w:ilvl w:val="0"/>
                <w:numId w:val="0"/>
              </w:numPr>
              <w:autoSpaceDE w:val="0"/>
              <w:autoSpaceDN w:val="0"/>
              <w:adjustRightInd w:val="0"/>
              <w:spacing w:after="0" w:line="240" w:lineRule="auto"/>
              <w:ind w:left="159"/>
              <w:jc w:val="center"/>
              <w:rPr>
                <w:rFonts w:ascii="Arial" w:hAnsi="Arial" w:cs="Arial"/>
                <w:sz w:val="20"/>
                <w:szCs w:val="20"/>
              </w:rPr>
            </w:pPr>
            <w:r>
              <w:rPr>
                <w:rFonts w:ascii="Arial" w:hAnsi="Arial" w:cs="Arial"/>
                <w:sz w:val="20"/>
                <w:szCs w:val="20"/>
              </w:rPr>
              <w:t>16.08</w:t>
            </w:r>
          </w:p>
        </w:tc>
        <w:tc>
          <w:tcPr>
            <w:tcW w:w="81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203"/>
              <w:jc w:val="center"/>
              <w:rPr>
                <w:rFonts w:ascii="Arial" w:hAnsi="Arial" w:cs="Arial"/>
                <w:sz w:val="20"/>
                <w:szCs w:val="20"/>
              </w:rPr>
            </w:pPr>
            <w:r w:rsidRPr="00C73F90">
              <w:rPr>
                <w:rFonts w:ascii="Arial" w:hAnsi="Arial" w:cs="Arial"/>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E36B56" w:rsidP="007C78AF">
            <w:pPr>
              <w:widowControl w:val="0"/>
              <w:numPr>
                <w:ilvl w:val="0"/>
                <w:numId w:val="0"/>
              </w:numPr>
              <w:autoSpaceDE w:val="0"/>
              <w:autoSpaceDN w:val="0"/>
              <w:adjustRightInd w:val="0"/>
              <w:spacing w:after="0" w:line="360" w:lineRule="auto"/>
              <w:ind w:left="243"/>
              <w:jc w:val="center"/>
              <w:rPr>
                <w:rFonts w:ascii="Arial" w:hAnsi="Arial" w:cs="Arial"/>
                <w:sz w:val="20"/>
                <w:szCs w:val="20"/>
              </w:rPr>
            </w:pPr>
            <w:r>
              <w:rPr>
                <w:rFonts w:ascii="Arial" w:hAnsi="Arial" w:cs="Arial"/>
                <w:sz w:val="20"/>
                <w:szCs w:val="20"/>
              </w:rPr>
              <w:t>9.65</w:t>
            </w:r>
          </w:p>
        </w:tc>
        <w:tc>
          <w:tcPr>
            <w:tcW w:w="708"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E36B56"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6.43</w:t>
            </w:r>
          </w:p>
        </w:tc>
        <w:tc>
          <w:tcPr>
            <w:tcW w:w="81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7F39B3"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7F39B3" w:rsidRPr="00C73F90" w:rsidRDefault="00E36B56" w:rsidP="007C78AF">
            <w:pPr>
              <w:widowControl w:val="0"/>
              <w:numPr>
                <w:ilvl w:val="0"/>
                <w:numId w:val="0"/>
              </w:numPr>
              <w:autoSpaceDE w:val="0"/>
              <w:autoSpaceDN w:val="0"/>
              <w:adjustRightInd w:val="0"/>
              <w:spacing w:after="0" w:line="360" w:lineRule="auto"/>
              <w:ind w:left="360"/>
              <w:rPr>
                <w:rFonts w:ascii="Arial" w:hAnsi="Arial" w:cs="Arial"/>
                <w:sz w:val="24"/>
                <w:szCs w:val="24"/>
              </w:rPr>
            </w:pPr>
            <w:r>
              <w:rPr>
                <w:rFonts w:ascii="Arial" w:hAnsi="Arial" w:cs="Arial"/>
                <w:sz w:val="24"/>
                <w:szCs w:val="24"/>
              </w:rPr>
              <w:t>32.15</w:t>
            </w:r>
          </w:p>
        </w:tc>
      </w:tr>
      <w:tr w:rsidR="00E36B56" w:rsidRPr="00C73F90" w:rsidTr="007C78AF">
        <w:trPr>
          <w:trHeight w:hRule="exact" w:val="552"/>
        </w:trPr>
        <w:tc>
          <w:tcPr>
            <w:tcW w:w="630"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240" w:lineRule="auto"/>
              <w:ind w:left="360" w:right="267"/>
              <w:rPr>
                <w:rFonts w:ascii="Arial" w:hAnsi="Arial" w:cs="Arial"/>
                <w:sz w:val="20"/>
                <w:szCs w:val="20"/>
                <w:lang w:val="en-GB"/>
              </w:rPr>
            </w:pPr>
            <w:r w:rsidRPr="00C73F90">
              <w:rPr>
                <w:rFonts w:ascii="Arial" w:hAnsi="Arial" w:cs="Arial"/>
                <w:sz w:val="24"/>
                <w:szCs w:val="24"/>
              </w:rPr>
              <w:t>Gr</w:t>
            </w:r>
            <w:r w:rsidRPr="00C73F90">
              <w:rPr>
                <w:rFonts w:ascii="Arial" w:hAnsi="Arial" w:cs="Arial"/>
                <w:spacing w:val="1"/>
                <w:sz w:val="24"/>
                <w:szCs w:val="24"/>
              </w:rPr>
              <w:t>a</w:t>
            </w:r>
            <w:r w:rsidRPr="00C73F90">
              <w:rPr>
                <w:rFonts w:ascii="Arial" w:hAnsi="Arial" w:cs="Arial"/>
                <w:sz w:val="24"/>
                <w:szCs w:val="24"/>
              </w:rPr>
              <w:t>nd To</w:t>
            </w:r>
            <w:r w:rsidRPr="00C73F90">
              <w:rPr>
                <w:rFonts w:ascii="Arial" w:hAnsi="Arial" w:cs="Arial"/>
                <w:spacing w:val="-1"/>
                <w:sz w:val="24"/>
                <w:szCs w:val="24"/>
              </w:rPr>
              <w:t>t</w:t>
            </w:r>
            <w:r w:rsidRPr="00C73F90">
              <w:rPr>
                <w:rFonts w:ascii="Arial" w:hAnsi="Arial" w:cs="Arial"/>
                <w:spacing w:val="1"/>
                <w:sz w:val="24"/>
                <w:szCs w:val="24"/>
              </w:rPr>
              <w:t>a</w:t>
            </w:r>
            <w:r w:rsidRPr="00C73F90">
              <w:rPr>
                <w:rFonts w:ascii="Arial" w:hAnsi="Arial" w:cs="Arial"/>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240" w:lineRule="auto"/>
              <w:ind w:left="159"/>
              <w:jc w:val="center"/>
              <w:rPr>
                <w:rFonts w:ascii="Arial" w:hAnsi="Arial" w:cs="Arial"/>
                <w:sz w:val="20"/>
                <w:szCs w:val="20"/>
              </w:rPr>
            </w:pPr>
            <w:r>
              <w:rPr>
                <w:rFonts w:ascii="Arial" w:hAnsi="Arial" w:cs="Arial"/>
                <w:sz w:val="20"/>
                <w:szCs w:val="20"/>
              </w:rPr>
              <w:t>16.08</w:t>
            </w:r>
          </w:p>
        </w:tc>
        <w:tc>
          <w:tcPr>
            <w:tcW w:w="810"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360" w:lineRule="auto"/>
              <w:ind w:left="203"/>
              <w:jc w:val="center"/>
              <w:rPr>
                <w:rFonts w:ascii="Arial" w:hAnsi="Arial" w:cs="Arial"/>
                <w:sz w:val="20"/>
                <w:szCs w:val="20"/>
              </w:rPr>
            </w:pPr>
            <w:r w:rsidRPr="00C73F90">
              <w:rPr>
                <w:rFonts w:ascii="Arial" w:hAnsi="Arial" w:cs="Arial"/>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360" w:lineRule="auto"/>
              <w:ind w:left="243"/>
              <w:jc w:val="center"/>
              <w:rPr>
                <w:rFonts w:ascii="Arial" w:hAnsi="Arial" w:cs="Arial"/>
                <w:sz w:val="20"/>
                <w:szCs w:val="20"/>
              </w:rPr>
            </w:pPr>
            <w:r>
              <w:rPr>
                <w:rFonts w:ascii="Arial" w:hAnsi="Arial" w:cs="Arial"/>
                <w:sz w:val="20"/>
                <w:szCs w:val="20"/>
              </w:rPr>
              <w:t>9.65</w:t>
            </w:r>
          </w:p>
        </w:tc>
        <w:tc>
          <w:tcPr>
            <w:tcW w:w="708"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6.43</w:t>
            </w:r>
          </w:p>
        </w:tc>
        <w:tc>
          <w:tcPr>
            <w:tcW w:w="810"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E36B56" w:rsidRPr="00C73F90" w:rsidRDefault="00E36B56" w:rsidP="00E36B56">
            <w:pPr>
              <w:widowControl w:val="0"/>
              <w:numPr>
                <w:ilvl w:val="0"/>
                <w:numId w:val="0"/>
              </w:numPr>
              <w:autoSpaceDE w:val="0"/>
              <w:autoSpaceDN w:val="0"/>
              <w:adjustRightInd w:val="0"/>
              <w:spacing w:after="0" w:line="360" w:lineRule="auto"/>
              <w:ind w:left="360"/>
              <w:rPr>
                <w:rFonts w:ascii="Arial" w:hAnsi="Arial" w:cs="Arial"/>
                <w:sz w:val="24"/>
                <w:szCs w:val="24"/>
              </w:rPr>
            </w:pPr>
            <w:r>
              <w:rPr>
                <w:rFonts w:ascii="Arial" w:hAnsi="Arial" w:cs="Arial"/>
                <w:sz w:val="24"/>
                <w:szCs w:val="24"/>
              </w:rPr>
              <w:t>32.15</w:t>
            </w:r>
          </w:p>
        </w:tc>
      </w:tr>
    </w:tbl>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7F39B3">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911B76" w:rsidRDefault="00911B76" w:rsidP="00911B76">
      <w:pPr>
        <w:numPr>
          <w:ilvl w:val="0"/>
          <w:numId w:val="0"/>
        </w:numPr>
        <w:spacing w:after="0" w:line="360" w:lineRule="auto"/>
        <w:ind w:left="810" w:hanging="360"/>
        <w:rPr>
          <w:rFonts w:ascii="Arial" w:hAnsi="Arial" w:cs="Arial"/>
          <w:sz w:val="24"/>
          <w:szCs w:val="24"/>
        </w:rPr>
      </w:pPr>
      <w:r>
        <w:rPr>
          <w:rFonts w:ascii="Arial" w:hAnsi="Arial" w:cs="Arial"/>
          <w:sz w:val="24"/>
          <w:szCs w:val="24"/>
        </w:rPr>
        <w:t xml:space="preserve">Table 1.10  Annual Fund Sharing Break-up for </w:t>
      </w:r>
      <w:r w:rsidRPr="00C6780C">
        <w:rPr>
          <w:rFonts w:ascii="Arial" w:hAnsi="Arial" w:cs="Arial"/>
          <w:sz w:val="24"/>
          <w:szCs w:val="24"/>
        </w:rPr>
        <w:t xml:space="preserve">Water Supply </w:t>
      </w:r>
      <w:r>
        <w:rPr>
          <w:rFonts w:ascii="Arial" w:hAnsi="Arial" w:cs="Arial"/>
          <w:sz w:val="24"/>
          <w:szCs w:val="24"/>
        </w:rPr>
        <w:t xml:space="preserve">Projects                                                           </w:t>
      </w:r>
      <w:r w:rsidRPr="00B615B4">
        <w:rPr>
          <w:rFonts w:ascii="Arial" w:hAnsi="Arial" w:cs="Arial"/>
          <w:b/>
          <w:sz w:val="24"/>
          <w:szCs w:val="24"/>
        </w:rPr>
        <w:t>FY : 201</w:t>
      </w:r>
      <w:r>
        <w:rPr>
          <w:rFonts w:ascii="Arial" w:hAnsi="Arial" w:cs="Arial"/>
          <w:b/>
          <w:sz w:val="24"/>
          <w:szCs w:val="24"/>
        </w:rPr>
        <w:t>6</w:t>
      </w:r>
      <w:r w:rsidRPr="00B615B4">
        <w:rPr>
          <w:rFonts w:ascii="Arial" w:hAnsi="Arial" w:cs="Arial"/>
          <w:b/>
          <w:sz w:val="24"/>
          <w:szCs w:val="24"/>
        </w:rPr>
        <w:t>-</w:t>
      </w:r>
      <w:r>
        <w:rPr>
          <w:rFonts w:ascii="Arial" w:hAnsi="Arial" w:cs="Arial"/>
          <w:b/>
          <w:sz w:val="24"/>
          <w:szCs w:val="24"/>
        </w:rPr>
        <w:t>17</w:t>
      </w:r>
    </w:p>
    <w:p w:rsidR="00911B76" w:rsidRDefault="00911B76" w:rsidP="00911B76">
      <w:pPr>
        <w:numPr>
          <w:ilvl w:val="0"/>
          <w:numId w:val="0"/>
        </w:numPr>
        <w:spacing w:after="0" w:line="360" w:lineRule="auto"/>
        <w:ind w:left="810" w:hanging="360"/>
        <w:rPr>
          <w:rFonts w:ascii="Arial" w:hAnsi="Arial" w:cs="Arial"/>
          <w:sz w:val="20"/>
          <w:szCs w:val="20"/>
        </w:rPr>
      </w:pPr>
      <w:r>
        <w:rPr>
          <w:rFonts w:ascii="Arial" w:hAnsi="Arial" w:cs="Arial"/>
          <w:sz w:val="24"/>
          <w:szCs w:val="24"/>
        </w:rPr>
        <w:t xml:space="preserve">(As per Table 2.3.2 of AMRUT Guidelines) </w:t>
      </w:r>
    </w:p>
    <w:p w:rsidR="00911B76" w:rsidRDefault="00911B76" w:rsidP="00911B76">
      <w:pPr>
        <w:numPr>
          <w:ilvl w:val="0"/>
          <w:numId w:val="0"/>
        </w:numPr>
        <w:spacing w:after="0" w:line="360" w:lineRule="auto"/>
        <w:ind w:left="10890" w:firstLine="630"/>
        <w:rPr>
          <w:rFonts w:ascii="Arial" w:hAnsi="Arial" w:cs="Arial"/>
          <w:sz w:val="24"/>
          <w:szCs w:val="24"/>
        </w:rPr>
      </w:pPr>
      <w:r w:rsidRPr="007D2A95">
        <w:rPr>
          <w:rFonts w:ascii="Arial" w:hAnsi="Arial" w:cs="Arial"/>
          <w:spacing w:val="4"/>
          <w:sz w:val="20"/>
          <w:szCs w:val="20"/>
        </w:rPr>
        <w:t>(</w:t>
      </w:r>
      <w:r w:rsidRPr="007D2A95">
        <w:rPr>
          <w:rFonts w:ascii="Arial" w:hAnsi="Arial" w:cs="Arial"/>
          <w:spacing w:val="-8"/>
          <w:sz w:val="20"/>
          <w:szCs w:val="20"/>
        </w:rPr>
        <w:t>A</w:t>
      </w:r>
      <w:r w:rsidRPr="007D2A95">
        <w:rPr>
          <w:rFonts w:ascii="Arial" w:hAnsi="Arial" w:cs="Arial"/>
          <w:spacing w:val="2"/>
          <w:sz w:val="20"/>
          <w:szCs w:val="20"/>
        </w:rPr>
        <w:t>m</w:t>
      </w:r>
      <w:r w:rsidRPr="007D2A95">
        <w:rPr>
          <w:rFonts w:ascii="Arial" w:hAnsi="Arial" w:cs="Arial"/>
          <w:sz w:val="20"/>
          <w:szCs w:val="20"/>
        </w:rPr>
        <w:t>ount</w:t>
      </w:r>
      <w:r>
        <w:rPr>
          <w:rFonts w:ascii="Arial" w:hAnsi="Arial" w:cs="Arial"/>
          <w:sz w:val="20"/>
          <w:szCs w:val="20"/>
        </w:rPr>
        <w:t xml:space="preserve"> </w:t>
      </w:r>
      <w:r w:rsidRPr="007D2A95">
        <w:rPr>
          <w:rFonts w:ascii="Arial" w:hAnsi="Arial" w:cs="Arial"/>
          <w:spacing w:val="1"/>
          <w:sz w:val="20"/>
          <w:szCs w:val="20"/>
        </w:rPr>
        <w:t>i</w:t>
      </w:r>
      <w:r w:rsidRPr="007D2A95">
        <w:rPr>
          <w:rFonts w:ascii="Arial" w:hAnsi="Arial" w:cs="Arial"/>
          <w:sz w:val="20"/>
          <w:szCs w:val="20"/>
        </w:rPr>
        <w:t>n</w:t>
      </w:r>
      <w:r>
        <w:rPr>
          <w:rFonts w:ascii="Arial" w:hAnsi="Arial" w:cs="Arial"/>
          <w:sz w:val="20"/>
          <w:szCs w:val="20"/>
        </w:rPr>
        <w:t xml:space="preserve"> </w:t>
      </w:r>
      <w:r w:rsidRPr="007D2A95">
        <w:rPr>
          <w:rFonts w:ascii="Arial" w:hAnsi="Arial" w:cs="Arial"/>
          <w:sz w:val="20"/>
          <w:szCs w:val="20"/>
        </w:rPr>
        <w:t>Rs.</w:t>
      </w:r>
      <w:r>
        <w:rPr>
          <w:rFonts w:ascii="Arial" w:hAnsi="Arial" w:cs="Arial"/>
          <w:sz w:val="20"/>
          <w:szCs w:val="20"/>
        </w:rPr>
        <w:t xml:space="preserve"> </w:t>
      </w:r>
      <w:r w:rsidRPr="007D2A95">
        <w:rPr>
          <w:rFonts w:ascii="Arial" w:hAnsi="Arial" w:cs="Arial"/>
          <w:sz w:val="20"/>
          <w:szCs w:val="20"/>
        </w:rPr>
        <w:t>Cr</w:t>
      </w:r>
      <w:r>
        <w:rPr>
          <w:rFonts w:ascii="Arial" w:hAnsi="Arial" w:cs="Arial"/>
          <w:sz w:val="20"/>
          <w:szCs w:val="20"/>
        </w:rPr>
        <w:t>)</w:t>
      </w:r>
    </w:p>
    <w:p w:rsidR="00911B76" w:rsidRDefault="00911B76" w:rsidP="00911B76">
      <w:pPr>
        <w:widowControl w:val="0"/>
        <w:numPr>
          <w:ilvl w:val="0"/>
          <w:numId w:val="0"/>
        </w:numPr>
        <w:autoSpaceDE w:val="0"/>
        <w:autoSpaceDN w:val="0"/>
        <w:adjustRightInd w:val="0"/>
        <w:spacing w:after="0" w:line="360" w:lineRule="auto"/>
        <w:ind w:left="360"/>
        <w:rPr>
          <w:rFonts w:ascii="Arial" w:hAnsi="Arial" w:cs="Arial"/>
          <w:sz w:val="24"/>
          <w:szCs w:val="24"/>
        </w:rPr>
      </w:pPr>
    </w:p>
    <w:tbl>
      <w:tblPr>
        <w:tblpPr w:leftFromText="180" w:rightFromText="180" w:vertAnchor="page" w:horzAnchor="margin" w:tblpY="3139"/>
        <w:tblW w:w="13955" w:type="dxa"/>
        <w:tblLayout w:type="fixed"/>
        <w:tblCellMar>
          <w:left w:w="0" w:type="dxa"/>
          <w:right w:w="0" w:type="dxa"/>
        </w:tblCellMar>
        <w:tblLook w:val="0000"/>
      </w:tblPr>
      <w:tblGrid>
        <w:gridCol w:w="630"/>
        <w:gridCol w:w="2525"/>
        <w:gridCol w:w="900"/>
        <w:gridCol w:w="810"/>
        <w:gridCol w:w="1005"/>
        <w:gridCol w:w="708"/>
        <w:gridCol w:w="711"/>
        <w:gridCol w:w="996"/>
        <w:gridCol w:w="810"/>
        <w:gridCol w:w="1800"/>
        <w:gridCol w:w="900"/>
        <w:gridCol w:w="2160"/>
      </w:tblGrid>
      <w:tr w:rsidR="00911B76" w:rsidRPr="00C73F90" w:rsidTr="007C78AF">
        <w:trPr>
          <w:trHeight w:hRule="exact" w:val="550"/>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39"/>
              <w:jc w:val="center"/>
              <w:rPr>
                <w:rFonts w:ascii="Arial" w:hAnsi="Arial" w:cs="Arial"/>
                <w:sz w:val="24"/>
                <w:szCs w:val="24"/>
              </w:rPr>
            </w:pPr>
            <w:r w:rsidRPr="00C73F90">
              <w:rPr>
                <w:rFonts w:ascii="Arial" w:hAnsi="Arial" w:cs="Arial"/>
                <w:spacing w:val="-1"/>
                <w:sz w:val="24"/>
                <w:szCs w:val="24"/>
              </w:rPr>
              <w:t>Sr.</w:t>
            </w:r>
          </w:p>
          <w:p w:rsidR="00911B76" w:rsidRPr="00C73F90" w:rsidRDefault="00911B76" w:rsidP="007C78AF">
            <w:pPr>
              <w:widowControl w:val="0"/>
              <w:numPr>
                <w:ilvl w:val="0"/>
                <w:numId w:val="0"/>
              </w:numPr>
              <w:autoSpaceDE w:val="0"/>
              <w:autoSpaceDN w:val="0"/>
              <w:adjustRightInd w:val="0"/>
              <w:spacing w:before="37" w:after="0" w:line="360" w:lineRule="auto"/>
              <w:ind w:left="-243"/>
              <w:jc w:val="center"/>
              <w:rPr>
                <w:rFonts w:ascii="Arial" w:hAnsi="Arial" w:cs="Arial"/>
                <w:sz w:val="24"/>
                <w:szCs w:val="24"/>
              </w:rPr>
            </w:pPr>
            <w:r w:rsidRPr="00C73F90">
              <w:rPr>
                <w:rFonts w:ascii="Arial" w:hAnsi="Arial" w:cs="Arial"/>
                <w:spacing w:val="1"/>
                <w:sz w:val="24"/>
                <w:szCs w:val="24"/>
              </w:rPr>
              <w:t>N</w:t>
            </w:r>
            <w:r w:rsidRPr="00C73F90">
              <w:rPr>
                <w:rFonts w:ascii="Arial" w:hAnsi="Arial" w:cs="Arial"/>
                <w:spacing w:val="-1"/>
                <w:sz w:val="24"/>
                <w:szCs w:val="24"/>
              </w:rPr>
              <w:t>o.</w:t>
            </w:r>
          </w:p>
        </w:tc>
        <w:tc>
          <w:tcPr>
            <w:tcW w:w="2525" w:type="dxa"/>
            <w:vMerge w:val="restart"/>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108" w:right="647"/>
              <w:jc w:val="center"/>
              <w:rPr>
                <w:rFonts w:ascii="Arial" w:hAnsi="Arial" w:cs="Arial"/>
                <w:sz w:val="24"/>
                <w:szCs w:val="24"/>
              </w:rPr>
            </w:pPr>
            <w:r w:rsidRPr="00C73F90">
              <w:rPr>
                <w:rFonts w:ascii="Arial" w:hAnsi="Arial" w:cs="Arial"/>
                <w:spacing w:val="-1"/>
                <w:sz w:val="24"/>
                <w:szCs w:val="24"/>
              </w:rPr>
              <w:t>Project</w:t>
            </w:r>
          </w:p>
        </w:tc>
        <w:tc>
          <w:tcPr>
            <w:tcW w:w="900" w:type="dxa"/>
            <w:vMerge w:val="restart"/>
            <w:tcBorders>
              <w:top w:val="single" w:sz="4" w:space="0" w:color="000000"/>
              <w:left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63" w:right="93"/>
              <w:jc w:val="center"/>
              <w:rPr>
                <w:rFonts w:ascii="Arial" w:hAnsi="Arial" w:cs="Arial"/>
                <w:sz w:val="24"/>
                <w:szCs w:val="24"/>
              </w:rPr>
            </w:pPr>
            <w:r w:rsidRPr="00C73F90">
              <w:rPr>
                <w:rFonts w:ascii="Arial" w:hAnsi="Arial" w:cs="Arial"/>
                <w:spacing w:val="-1"/>
                <w:sz w:val="24"/>
                <w:szCs w:val="24"/>
              </w:rPr>
              <w:t>GoI</w:t>
            </w:r>
          </w:p>
        </w:tc>
        <w:tc>
          <w:tcPr>
            <w:tcW w:w="2523" w:type="dxa"/>
            <w:gridSpan w:val="3"/>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462" w:right="822"/>
              <w:jc w:val="center"/>
              <w:rPr>
                <w:rFonts w:ascii="Arial" w:hAnsi="Arial" w:cs="Arial"/>
                <w:sz w:val="24"/>
                <w:szCs w:val="24"/>
              </w:rPr>
            </w:pPr>
            <w:r w:rsidRPr="00C73F90">
              <w:rPr>
                <w:rFonts w:ascii="Arial" w:hAnsi="Arial" w:cs="Arial"/>
                <w:spacing w:val="-1"/>
                <w:sz w:val="24"/>
                <w:szCs w:val="24"/>
              </w:rPr>
              <w:t>S</w:t>
            </w:r>
            <w:r w:rsidRPr="00C73F90">
              <w:rPr>
                <w:rFonts w:ascii="Arial" w:hAnsi="Arial" w:cs="Arial"/>
                <w:spacing w:val="1"/>
                <w:sz w:val="24"/>
                <w:szCs w:val="24"/>
              </w:rPr>
              <w:t>t</w:t>
            </w:r>
            <w:r w:rsidRPr="00C73F90">
              <w:rPr>
                <w:rFonts w:ascii="Arial" w:hAnsi="Arial" w:cs="Arial"/>
                <w:sz w:val="24"/>
                <w:szCs w:val="24"/>
              </w:rPr>
              <w:t>ate</w:t>
            </w:r>
          </w:p>
        </w:tc>
        <w:tc>
          <w:tcPr>
            <w:tcW w:w="2517" w:type="dxa"/>
            <w:gridSpan w:val="3"/>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435" w:right="794"/>
              <w:jc w:val="center"/>
              <w:rPr>
                <w:rFonts w:ascii="Arial" w:hAnsi="Arial" w:cs="Arial"/>
                <w:sz w:val="24"/>
                <w:szCs w:val="24"/>
              </w:rPr>
            </w:pPr>
            <w:r w:rsidRPr="00C73F90">
              <w:rPr>
                <w:rFonts w:ascii="Arial" w:hAnsi="Arial" w:cs="Arial"/>
                <w:spacing w:val="-1"/>
                <w:sz w:val="24"/>
                <w:szCs w:val="24"/>
              </w:rPr>
              <w:t>U</w:t>
            </w:r>
            <w:r w:rsidRPr="00C73F90">
              <w:rPr>
                <w:rFonts w:ascii="Arial" w:hAnsi="Arial" w:cs="Arial"/>
                <w:sz w:val="24"/>
                <w:szCs w:val="24"/>
              </w:rPr>
              <w:t>LB</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53" w:right="109"/>
              <w:jc w:val="center"/>
              <w:rPr>
                <w:rFonts w:ascii="Arial" w:hAnsi="Arial" w:cs="Arial"/>
                <w:sz w:val="24"/>
                <w:szCs w:val="24"/>
              </w:rPr>
            </w:pPr>
            <w:r>
              <w:rPr>
                <w:rFonts w:ascii="Arial" w:hAnsi="Arial" w:cs="Arial"/>
                <w:spacing w:val="-1"/>
                <w:sz w:val="24"/>
                <w:szCs w:val="24"/>
              </w:rPr>
              <w:t xml:space="preserve">   </w:t>
            </w:r>
            <w:r w:rsidRPr="00C73F90">
              <w:rPr>
                <w:rFonts w:ascii="Arial" w:hAnsi="Arial" w:cs="Arial"/>
                <w:spacing w:val="-1"/>
                <w:sz w:val="24"/>
                <w:szCs w:val="24"/>
              </w:rPr>
              <w:t>C</w:t>
            </w:r>
            <w:r w:rsidRPr="00C73F90">
              <w:rPr>
                <w:rFonts w:ascii="Arial" w:hAnsi="Arial" w:cs="Arial"/>
                <w:sz w:val="24"/>
                <w:szCs w:val="24"/>
              </w:rPr>
              <w:t>o</w:t>
            </w:r>
            <w:r w:rsidRPr="00C73F90">
              <w:rPr>
                <w:rFonts w:ascii="Arial" w:hAnsi="Arial" w:cs="Arial"/>
                <w:spacing w:val="-1"/>
                <w:sz w:val="24"/>
                <w:szCs w:val="24"/>
              </w:rPr>
              <w:t>n</w:t>
            </w:r>
            <w:r w:rsidRPr="00C73F90">
              <w:rPr>
                <w:rFonts w:ascii="Arial" w:hAnsi="Arial" w:cs="Arial"/>
                <w:sz w:val="24"/>
                <w:szCs w:val="24"/>
              </w:rPr>
              <w:t>vergence</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400" w:firstLine="425"/>
              <w:rPr>
                <w:rFonts w:ascii="Arial" w:hAnsi="Arial" w:cs="Arial"/>
                <w:sz w:val="24"/>
                <w:szCs w:val="24"/>
              </w:rPr>
            </w:pPr>
            <w:r w:rsidRPr="00C73F90">
              <w:rPr>
                <w:rFonts w:ascii="Arial" w:hAnsi="Arial" w:cs="Arial"/>
                <w:spacing w:val="1"/>
                <w:sz w:val="24"/>
                <w:szCs w:val="24"/>
              </w:rPr>
              <w:t>Othe</w:t>
            </w:r>
            <w:r w:rsidRPr="00C73F90">
              <w:rPr>
                <w:rFonts w:ascii="Arial" w:hAnsi="Arial" w:cs="Arial"/>
                <w:sz w:val="24"/>
                <w:szCs w:val="24"/>
              </w:rPr>
              <w:t>rs</w:t>
            </w:r>
          </w:p>
        </w:tc>
        <w:tc>
          <w:tcPr>
            <w:tcW w:w="2160" w:type="dxa"/>
            <w:vMerge w:val="restart"/>
            <w:tcBorders>
              <w:top w:val="single" w:sz="4" w:space="0" w:color="000000"/>
              <w:left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pacing w:val="-3"/>
                <w:sz w:val="24"/>
                <w:szCs w:val="24"/>
              </w:rPr>
              <w:t>T</w:t>
            </w:r>
            <w:r w:rsidRPr="00C73F90">
              <w:rPr>
                <w:rFonts w:ascii="Arial" w:hAnsi="Arial" w:cs="Arial"/>
                <w:sz w:val="24"/>
                <w:szCs w:val="24"/>
              </w:rPr>
              <w:t>otal</w:t>
            </w:r>
          </w:p>
        </w:tc>
      </w:tr>
      <w:tr w:rsidR="00911B76" w:rsidRPr="00C73F90" w:rsidTr="007C78AF">
        <w:trPr>
          <w:trHeight w:hRule="exact" w:val="982"/>
        </w:trPr>
        <w:tc>
          <w:tcPr>
            <w:tcW w:w="630" w:type="dxa"/>
            <w:vMerge/>
            <w:tcBorders>
              <w:top w:val="single" w:sz="4" w:space="0" w:color="000000"/>
              <w:left w:val="single" w:sz="4" w:space="0" w:color="000000"/>
              <w:bottom w:val="single" w:sz="4" w:space="0" w:color="000000"/>
              <w:right w:val="single" w:sz="4" w:space="0" w:color="000000"/>
            </w:tcBorders>
          </w:tcPr>
          <w:p w:rsidR="00911B76" w:rsidRPr="00C73F90" w:rsidRDefault="00911B76" w:rsidP="007C78AF">
            <w:pPr>
              <w:widowControl w:val="0"/>
              <w:numPr>
                <w:ilvl w:val="0"/>
                <w:numId w:val="0"/>
              </w:numPr>
              <w:autoSpaceDE w:val="0"/>
              <w:autoSpaceDN w:val="0"/>
              <w:adjustRightInd w:val="0"/>
              <w:spacing w:after="0" w:line="360" w:lineRule="auto"/>
              <w:ind w:left="-200"/>
              <w:rPr>
                <w:rFonts w:ascii="Arial" w:hAnsi="Arial" w:cs="Arial"/>
                <w:sz w:val="24"/>
                <w:szCs w:val="24"/>
              </w:rPr>
            </w:pPr>
          </w:p>
        </w:tc>
        <w:tc>
          <w:tcPr>
            <w:tcW w:w="2525" w:type="dxa"/>
            <w:vMerge/>
            <w:tcBorders>
              <w:top w:val="single" w:sz="4" w:space="0" w:color="000000"/>
              <w:left w:val="single" w:sz="4" w:space="0" w:color="000000"/>
              <w:bottom w:val="single" w:sz="4" w:space="0" w:color="000000"/>
              <w:right w:val="single" w:sz="4" w:space="0" w:color="000000"/>
            </w:tcBorders>
          </w:tcPr>
          <w:p w:rsidR="00911B76" w:rsidRPr="00C73F90" w:rsidRDefault="00911B76" w:rsidP="007C78AF">
            <w:pPr>
              <w:widowControl w:val="0"/>
              <w:numPr>
                <w:ilvl w:val="0"/>
                <w:numId w:val="0"/>
              </w:numPr>
              <w:autoSpaceDE w:val="0"/>
              <w:autoSpaceDN w:val="0"/>
              <w:adjustRightInd w:val="0"/>
              <w:spacing w:after="0" w:line="360" w:lineRule="auto"/>
              <w:ind w:left="-200"/>
              <w:rPr>
                <w:rFonts w:ascii="Arial" w:hAnsi="Arial" w:cs="Arial"/>
                <w:sz w:val="24"/>
                <w:szCs w:val="24"/>
              </w:rPr>
            </w:pPr>
          </w:p>
        </w:tc>
        <w:tc>
          <w:tcPr>
            <w:tcW w:w="900" w:type="dxa"/>
            <w:vMerge/>
            <w:tcBorders>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51" w:right="105"/>
              <w:jc w:val="center"/>
              <w:rPr>
                <w:rFonts w:ascii="Arial" w:hAnsi="Arial" w:cs="Arial"/>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z w:val="24"/>
                <w:szCs w:val="24"/>
              </w:rPr>
              <w:t>14</w:t>
            </w:r>
            <w:r w:rsidRPr="00C73F90">
              <w:rPr>
                <w:rFonts w:ascii="Arial" w:hAnsi="Arial" w:cs="Arial"/>
                <w:sz w:val="24"/>
                <w:szCs w:val="24"/>
                <w:vertAlign w:val="superscript"/>
              </w:rPr>
              <w:t xml:space="preserve">th </w:t>
            </w:r>
          </w:p>
          <w:p w:rsidR="00911B76" w:rsidRPr="00C73F90" w:rsidRDefault="00911B76" w:rsidP="007C78AF">
            <w:pPr>
              <w:widowControl w:val="0"/>
              <w:numPr>
                <w:ilvl w:val="0"/>
                <w:numId w:val="0"/>
              </w:numPr>
              <w:autoSpaceDE w:val="0"/>
              <w:autoSpaceDN w:val="0"/>
              <w:adjustRightInd w:val="0"/>
              <w:spacing w:before="36" w:after="0" w:line="360" w:lineRule="auto"/>
              <w:ind w:left="-159"/>
              <w:jc w:val="center"/>
              <w:rPr>
                <w:rFonts w:ascii="Arial" w:hAnsi="Arial" w:cs="Arial"/>
                <w:sz w:val="24"/>
                <w:szCs w:val="24"/>
              </w:rPr>
            </w:pPr>
            <w:r w:rsidRPr="00C73F90">
              <w:rPr>
                <w:rFonts w:ascii="Arial" w:hAnsi="Arial" w:cs="Arial"/>
                <w:spacing w:val="-1"/>
                <w:sz w:val="24"/>
                <w:szCs w:val="24"/>
              </w:rPr>
              <w:t>FC</w:t>
            </w:r>
          </w:p>
        </w:tc>
        <w:tc>
          <w:tcPr>
            <w:tcW w:w="1005"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3"/>
              <w:jc w:val="center"/>
              <w:rPr>
                <w:rFonts w:ascii="Arial" w:hAnsi="Arial" w:cs="Arial"/>
                <w:sz w:val="24"/>
                <w:szCs w:val="24"/>
              </w:rPr>
            </w:pPr>
            <w:r w:rsidRPr="00C73F90">
              <w:rPr>
                <w:rFonts w:ascii="Arial" w:hAnsi="Arial" w:cs="Arial"/>
                <w:spacing w:val="1"/>
                <w:sz w:val="24"/>
                <w:szCs w:val="24"/>
              </w:rPr>
              <w:t>Oth</w:t>
            </w:r>
            <w:r w:rsidRPr="00C73F90">
              <w:rPr>
                <w:rFonts w:ascii="Arial" w:hAnsi="Arial" w:cs="Arial"/>
                <w:sz w:val="24"/>
                <w:szCs w:val="24"/>
              </w:rPr>
              <w:t>ers</w:t>
            </w:r>
          </w:p>
        </w:tc>
        <w:tc>
          <w:tcPr>
            <w:tcW w:w="708"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3"/>
              <w:jc w:val="center"/>
              <w:rPr>
                <w:rFonts w:ascii="Arial" w:hAnsi="Arial" w:cs="Arial"/>
                <w:sz w:val="24"/>
                <w:szCs w:val="24"/>
              </w:rPr>
            </w:pPr>
            <w:r>
              <w:rPr>
                <w:rFonts w:ascii="Arial" w:hAnsi="Arial" w:cs="Arial"/>
                <w:spacing w:val="-3"/>
                <w:sz w:val="24"/>
                <w:szCs w:val="24"/>
              </w:rPr>
              <w:t xml:space="preserve">  </w:t>
            </w:r>
            <w:r w:rsidRPr="00C73F90">
              <w:rPr>
                <w:rFonts w:ascii="Arial" w:hAnsi="Arial" w:cs="Arial"/>
                <w:spacing w:val="-3"/>
                <w:sz w:val="24"/>
                <w:szCs w:val="24"/>
              </w:rPr>
              <w:t>T</w:t>
            </w:r>
            <w:r w:rsidRPr="00C73F90">
              <w:rPr>
                <w:rFonts w:ascii="Arial" w:hAnsi="Arial" w:cs="Arial"/>
                <w:sz w:val="24"/>
                <w:szCs w:val="24"/>
              </w:rPr>
              <w:t>otal</w:t>
            </w:r>
          </w:p>
        </w:tc>
        <w:tc>
          <w:tcPr>
            <w:tcW w:w="711"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z w:val="24"/>
                <w:szCs w:val="24"/>
              </w:rPr>
              <w:t>14</w:t>
            </w:r>
            <w:r w:rsidRPr="00C73F90">
              <w:rPr>
                <w:rFonts w:ascii="Arial" w:hAnsi="Arial" w:cs="Arial"/>
                <w:sz w:val="24"/>
                <w:szCs w:val="24"/>
                <w:vertAlign w:val="superscript"/>
              </w:rPr>
              <w:t>th</w:t>
            </w:r>
          </w:p>
          <w:p w:rsidR="00911B76" w:rsidRPr="00C73F90" w:rsidRDefault="00911B76" w:rsidP="007C78AF">
            <w:pPr>
              <w:widowControl w:val="0"/>
              <w:numPr>
                <w:ilvl w:val="0"/>
                <w:numId w:val="0"/>
              </w:numPr>
              <w:autoSpaceDE w:val="0"/>
              <w:autoSpaceDN w:val="0"/>
              <w:adjustRightInd w:val="0"/>
              <w:spacing w:before="36" w:after="0" w:line="360" w:lineRule="auto"/>
              <w:ind w:left="-159"/>
              <w:jc w:val="center"/>
              <w:rPr>
                <w:rFonts w:ascii="Arial" w:hAnsi="Arial" w:cs="Arial"/>
                <w:sz w:val="24"/>
                <w:szCs w:val="24"/>
              </w:rPr>
            </w:pPr>
            <w:r w:rsidRPr="00C73F90">
              <w:rPr>
                <w:rFonts w:ascii="Arial" w:hAnsi="Arial" w:cs="Arial"/>
                <w:spacing w:val="-1"/>
                <w:sz w:val="24"/>
                <w:szCs w:val="24"/>
              </w:rPr>
              <w:t>FC</w:t>
            </w:r>
          </w:p>
        </w:tc>
        <w:tc>
          <w:tcPr>
            <w:tcW w:w="996"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3"/>
              <w:jc w:val="center"/>
              <w:rPr>
                <w:rFonts w:ascii="Arial" w:hAnsi="Arial" w:cs="Arial"/>
                <w:sz w:val="24"/>
                <w:szCs w:val="24"/>
              </w:rPr>
            </w:pPr>
            <w:r w:rsidRPr="00C73F90">
              <w:rPr>
                <w:rFonts w:ascii="Arial" w:hAnsi="Arial" w:cs="Arial"/>
                <w:spacing w:val="1"/>
                <w:sz w:val="24"/>
                <w:szCs w:val="24"/>
              </w:rPr>
              <w:t>Oth</w:t>
            </w:r>
            <w:r w:rsidRPr="00C73F90">
              <w:rPr>
                <w:rFonts w:ascii="Arial" w:hAnsi="Arial" w:cs="Arial"/>
                <w:sz w:val="24"/>
                <w:szCs w:val="24"/>
              </w:rPr>
              <w:t>ers</w:t>
            </w: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85" w:right="80"/>
              <w:jc w:val="center"/>
              <w:rPr>
                <w:rFonts w:ascii="Arial" w:hAnsi="Arial" w:cs="Arial"/>
                <w:sz w:val="24"/>
                <w:szCs w:val="24"/>
              </w:rPr>
            </w:pPr>
            <w:r>
              <w:rPr>
                <w:rFonts w:ascii="Arial" w:hAnsi="Arial" w:cs="Arial"/>
                <w:spacing w:val="-3"/>
                <w:sz w:val="24"/>
                <w:szCs w:val="24"/>
              </w:rPr>
              <w:t xml:space="preserve">   </w:t>
            </w:r>
            <w:r w:rsidRPr="00C73F90">
              <w:rPr>
                <w:rFonts w:ascii="Arial" w:hAnsi="Arial" w:cs="Arial"/>
                <w:spacing w:val="-3"/>
                <w:sz w:val="24"/>
                <w:szCs w:val="24"/>
              </w:rPr>
              <w:t>T</w:t>
            </w:r>
            <w:r w:rsidRPr="00C73F90">
              <w:rPr>
                <w:rFonts w:ascii="Arial" w:hAnsi="Arial" w:cs="Arial"/>
                <w:sz w:val="24"/>
                <w:szCs w:val="24"/>
              </w:rPr>
              <w:t>otal</w:t>
            </w:r>
          </w:p>
        </w:tc>
        <w:tc>
          <w:tcPr>
            <w:tcW w:w="1800" w:type="dxa"/>
            <w:vMerge/>
            <w:tcBorders>
              <w:top w:val="single" w:sz="4" w:space="0" w:color="000000"/>
              <w:left w:val="single" w:sz="4" w:space="0" w:color="000000"/>
              <w:bottom w:val="single" w:sz="4" w:space="0" w:color="000000"/>
              <w:right w:val="single" w:sz="4" w:space="0" w:color="000000"/>
            </w:tcBorders>
          </w:tcPr>
          <w:p w:rsidR="00911B76" w:rsidRPr="00C73F90" w:rsidRDefault="00911B76" w:rsidP="007C78AF">
            <w:pPr>
              <w:widowControl w:val="0"/>
              <w:numPr>
                <w:ilvl w:val="0"/>
                <w:numId w:val="0"/>
              </w:numPr>
              <w:autoSpaceDE w:val="0"/>
              <w:autoSpaceDN w:val="0"/>
              <w:adjustRightInd w:val="0"/>
              <w:spacing w:before="35" w:after="0" w:line="360" w:lineRule="auto"/>
              <w:ind w:left="-78" w:right="280"/>
              <w:jc w:val="center"/>
              <w:rPr>
                <w:rFonts w:ascii="Arial" w:hAnsi="Arial" w:cs="Arial"/>
                <w:sz w:val="24"/>
                <w:szCs w:val="24"/>
              </w:rPr>
            </w:pPr>
          </w:p>
        </w:tc>
        <w:tc>
          <w:tcPr>
            <w:tcW w:w="900" w:type="dxa"/>
            <w:vMerge/>
            <w:tcBorders>
              <w:top w:val="single" w:sz="4" w:space="0" w:color="000000"/>
              <w:left w:val="single" w:sz="4" w:space="0" w:color="000000"/>
              <w:bottom w:val="single" w:sz="4" w:space="0" w:color="000000"/>
              <w:right w:val="single" w:sz="4" w:space="0" w:color="000000"/>
            </w:tcBorders>
          </w:tcPr>
          <w:p w:rsidR="00911B76" w:rsidRPr="00C73F90" w:rsidRDefault="00911B76" w:rsidP="007C78AF">
            <w:pPr>
              <w:widowControl w:val="0"/>
              <w:numPr>
                <w:ilvl w:val="0"/>
                <w:numId w:val="0"/>
              </w:numPr>
              <w:autoSpaceDE w:val="0"/>
              <w:autoSpaceDN w:val="0"/>
              <w:adjustRightInd w:val="0"/>
              <w:spacing w:before="35" w:after="0" w:line="360" w:lineRule="auto"/>
              <w:ind w:left="-78" w:right="280"/>
              <w:jc w:val="center"/>
              <w:rPr>
                <w:rFonts w:ascii="Arial" w:hAnsi="Arial" w:cs="Arial"/>
                <w:sz w:val="24"/>
                <w:szCs w:val="24"/>
              </w:rPr>
            </w:pPr>
          </w:p>
        </w:tc>
        <w:tc>
          <w:tcPr>
            <w:tcW w:w="2160" w:type="dxa"/>
            <w:vMerge/>
            <w:tcBorders>
              <w:left w:val="single" w:sz="4" w:space="0" w:color="000000"/>
              <w:bottom w:val="single" w:sz="4" w:space="0" w:color="000000"/>
              <w:right w:val="single" w:sz="4" w:space="0" w:color="000000"/>
            </w:tcBorders>
          </w:tcPr>
          <w:p w:rsidR="00911B76" w:rsidRPr="00C73F90" w:rsidRDefault="00911B76" w:rsidP="007C78AF">
            <w:pPr>
              <w:widowControl w:val="0"/>
              <w:numPr>
                <w:ilvl w:val="0"/>
                <w:numId w:val="0"/>
              </w:numPr>
              <w:autoSpaceDE w:val="0"/>
              <w:autoSpaceDN w:val="0"/>
              <w:adjustRightInd w:val="0"/>
              <w:spacing w:after="0" w:line="360" w:lineRule="auto"/>
              <w:ind w:left="360"/>
              <w:rPr>
                <w:rFonts w:ascii="Arial" w:hAnsi="Arial" w:cs="Arial"/>
                <w:sz w:val="24"/>
                <w:szCs w:val="24"/>
              </w:rPr>
            </w:pPr>
          </w:p>
        </w:tc>
      </w:tr>
      <w:tr w:rsidR="00911B76" w:rsidRPr="00C73F90" w:rsidTr="007C78AF">
        <w:trPr>
          <w:trHeight w:hRule="exact" w:val="1184"/>
        </w:trPr>
        <w:tc>
          <w:tcPr>
            <w:tcW w:w="63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sidRPr="00C73F90">
              <w:rPr>
                <w:rFonts w:ascii="Arial" w:hAnsi="Arial" w:cs="Arial"/>
                <w:sz w:val="20"/>
                <w:szCs w:val="20"/>
              </w:rPr>
              <w:t>1</w:t>
            </w:r>
          </w:p>
        </w:tc>
        <w:tc>
          <w:tcPr>
            <w:tcW w:w="2525"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240" w:lineRule="auto"/>
              <w:ind w:left="360" w:right="267"/>
              <w:rPr>
                <w:rFonts w:ascii="Arial" w:hAnsi="Arial" w:cs="Arial"/>
                <w:sz w:val="20"/>
                <w:szCs w:val="20"/>
              </w:rPr>
            </w:pPr>
            <w:r w:rsidRPr="00C73F90">
              <w:rPr>
                <w:rFonts w:ascii="Arial" w:hAnsi="Arial" w:cs="Arial"/>
                <w:sz w:val="20"/>
                <w:szCs w:val="20"/>
                <w:lang w:val="en-GB"/>
              </w:rPr>
              <w:t>Augmentation Piped Water Supply Scheme for Raigarh city</w:t>
            </w:r>
          </w:p>
        </w:tc>
        <w:tc>
          <w:tcPr>
            <w:tcW w:w="9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240" w:lineRule="auto"/>
              <w:ind w:left="159"/>
              <w:jc w:val="center"/>
              <w:rPr>
                <w:rFonts w:ascii="Arial" w:hAnsi="Arial" w:cs="Arial"/>
                <w:sz w:val="20"/>
                <w:szCs w:val="20"/>
              </w:rPr>
            </w:pPr>
            <w:r>
              <w:rPr>
                <w:rFonts w:ascii="Arial" w:hAnsi="Arial" w:cs="Arial"/>
                <w:sz w:val="20"/>
                <w:szCs w:val="20"/>
              </w:rPr>
              <w:t>16.08</w:t>
            </w: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3"/>
              <w:jc w:val="center"/>
              <w:rPr>
                <w:rFonts w:ascii="Arial" w:hAnsi="Arial" w:cs="Arial"/>
                <w:sz w:val="20"/>
                <w:szCs w:val="20"/>
              </w:rPr>
            </w:pPr>
            <w:r w:rsidRPr="00C73F90">
              <w:rPr>
                <w:rFonts w:ascii="Arial" w:hAnsi="Arial" w:cs="Arial"/>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43"/>
              <w:jc w:val="center"/>
              <w:rPr>
                <w:rFonts w:ascii="Arial" w:hAnsi="Arial" w:cs="Arial"/>
                <w:sz w:val="20"/>
                <w:szCs w:val="20"/>
              </w:rPr>
            </w:pPr>
            <w:r>
              <w:rPr>
                <w:rFonts w:ascii="Arial" w:hAnsi="Arial" w:cs="Arial"/>
                <w:sz w:val="20"/>
                <w:szCs w:val="20"/>
              </w:rPr>
              <w:t>9.65</w:t>
            </w:r>
          </w:p>
        </w:tc>
        <w:tc>
          <w:tcPr>
            <w:tcW w:w="708"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6.43</w:t>
            </w: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rPr>
                <w:rFonts w:ascii="Arial" w:hAnsi="Arial" w:cs="Arial"/>
                <w:sz w:val="24"/>
                <w:szCs w:val="24"/>
              </w:rPr>
            </w:pPr>
            <w:r>
              <w:rPr>
                <w:rFonts w:ascii="Arial" w:hAnsi="Arial" w:cs="Arial"/>
                <w:sz w:val="24"/>
                <w:szCs w:val="24"/>
              </w:rPr>
              <w:t>32.15</w:t>
            </w:r>
          </w:p>
        </w:tc>
      </w:tr>
      <w:tr w:rsidR="00911B76" w:rsidRPr="00C73F90" w:rsidTr="007C78AF">
        <w:trPr>
          <w:trHeight w:hRule="exact" w:val="552"/>
        </w:trPr>
        <w:tc>
          <w:tcPr>
            <w:tcW w:w="63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240" w:lineRule="auto"/>
              <w:ind w:left="360" w:right="267"/>
              <w:rPr>
                <w:rFonts w:ascii="Arial" w:hAnsi="Arial" w:cs="Arial"/>
                <w:sz w:val="20"/>
                <w:szCs w:val="20"/>
                <w:lang w:val="en-GB"/>
              </w:rPr>
            </w:pPr>
            <w:r w:rsidRPr="00C73F90">
              <w:rPr>
                <w:rFonts w:ascii="Arial" w:hAnsi="Arial" w:cs="Arial"/>
                <w:sz w:val="24"/>
                <w:szCs w:val="24"/>
              </w:rPr>
              <w:t>Gr</w:t>
            </w:r>
            <w:r w:rsidRPr="00C73F90">
              <w:rPr>
                <w:rFonts w:ascii="Arial" w:hAnsi="Arial" w:cs="Arial"/>
                <w:spacing w:val="1"/>
                <w:sz w:val="24"/>
                <w:szCs w:val="24"/>
              </w:rPr>
              <w:t>a</w:t>
            </w:r>
            <w:r w:rsidRPr="00C73F90">
              <w:rPr>
                <w:rFonts w:ascii="Arial" w:hAnsi="Arial" w:cs="Arial"/>
                <w:sz w:val="24"/>
                <w:szCs w:val="24"/>
              </w:rPr>
              <w:t>nd To</w:t>
            </w:r>
            <w:r w:rsidRPr="00C73F90">
              <w:rPr>
                <w:rFonts w:ascii="Arial" w:hAnsi="Arial" w:cs="Arial"/>
                <w:spacing w:val="-1"/>
                <w:sz w:val="24"/>
                <w:szCs w:val="24"/>
              </w:rPr>
              <w:t>t</w:t>
            </w:r>
            <w:r w:rsidRPr="00C73F90">
              <w:rPr>
                <w:rFonts w:ascii="Arial" w:hAnsi="Arial" w:cs="Arial"/>
                <w:spacing w:val="1"/>
                <w:sz w:val="24"/>
                <w:szCs w:val="24"/>
              </w:rPr>
              <w:t>a</w:t>
            </w:r>
            <w:r w:rsidRPr="00C73F90">
              <w:rPr>
                <w:rFonts w:ascii="Arial" w:hAnsi="Arial" w:cs="Arial"/>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240" w:lineRule="auto"/>
              <w:ind w:left="159"/>
              <w:jc w:val="center"/>
              <w:rPr>
                <w:rFonts w:ascii="Arial" w:hAnsi="Arial" w:cs="Arial"/>
                <w:sz w:val="20"/>
                <w:szCs w:val="20"/>
              </w:rPr>
            </w:pPr>
            <w:r>
              <w:rPr>
                <w:rFonts w:ascii="Arial" w:hAnsi="Arial" w:cs="Arial"/>
                <w:sz w:val="20"/>
                <w:szCs w:val="20"/>
              </w:rPr>
              <w:t>16.08</w:t>
            </w: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3"/>
              <w:jc w:val="center"/>
              <w:rPr>
                <w:rFonts w:ascii="Arial" w:hAnsi="Arial" w:cs="Arial"/>
                <w:sz w:val="20"/>
                <w:szCs w:val="20"/>
              </w:rPr>
            </w:pPr>
            <w:r w:rsidRPr="00C73F90">
              <w:rPr>
                <w:rFonts w:ascii="Arial" w:hAnsi="Arial" w:cs="Arial"/>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43"/>
              <w:jc w:val="center"/>
              <w:rPr>
                <w:rFonts w:ascii="Arial" w:hAnsi="Arial" w:cs="Arial"/>
                <w:sz w:val="20"/>
                <w:szCs w:val="20"/>
              </w:rPr>
            </w:pPr>
            <w:r>
              <w:rPr>
                <w:rFonts w:ascii="Arial" w:hAnsi="Arial" w:cs="Arial"/>
                <w:sz w:val="20"/>
                <w:szCs w:val="20"/>
              </w:rPr>
              <w:t>9.65</w:t>
            </w:r>
          </w:p>
        </w:tc>
        <w:tc>
          <w:tcPr>
            <w:tcW w:w="708"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6.43</w:t>
            </w: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rPr>
                <w:rFonts w:ascii="Arial" w:hAnsi="Arial" w:cs="Arial"/>
                <w:sz w:val="24"/>
                <w:szCs w:val="24"/>
              </w:rPr>
            </w:pPr>
            <w:r>
              <w:rPr>
                <w:rFonts w:ascii="Arial" w:hAnsi="Arial" w:cs="Arial"/>
                <w:sz w:val="24"/>
                <w:szCs w:val="24"/>
              </w:rPr>
              <w:t>32.15</w:t>
            </w:r>
          </w:p>
        </w:tc>
      </w:tr>
    </w:tbl>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911B76" w:rsidRDefault="00911B76" w:rsidP="00911B76">
      <w:pPr>
        <w:numPr>
          <w:ilvl w:val="0"/>
          <w:numId w:val="0"/>
        </w:numPr>
        <w:spacing w:after="0" w:line="360" w:lineRule="auto"/>
        <w:ind w:left="810" w:hanging="360"/>
        <w:rPr>
          <w:rFonts w:ascii="Arial" w:hAnsi="Arial" w:cs="Arial"/>
          <w:sz w:val="24"/>
          <w:szCs w:val="24"/>
        </w:rPr>
      </w:pPr>
      <w:r>
        <w:rPr>
          <w:rFonts w:ascii="Arial" w:hAnsi="Arial" w:cs="Arial"/>
          <w:sz w:val="24"/>
          <w:szCs w:val="24"/>
        </w:rPr>
        <w:t xml:space="preserve">Table 1.10  Annual Fund Sharing Break-up for </w:t>
      </w:r>
      <w:r w:rsidRPr="00C6780C">
        <w:rPr>
          <w:rFonts w:ascii="Arial" w:hAnsi="Arial" w:cs="Arial"/>
          <w:sz w:val="24"/>
          <w:szCs w:val="24"/>
        </w:rPr>
        <w:t xml:space="preserve">Water Supply </w:t>
      </w:r>
      <w:r>
        <w:rPr>
          <w:rFonts w:ascii="Arial" w:hAnsi="Arial" w:cs="Arial"/>
          <w:sz w:val="24"/>
          <w:szCs w:val="24"/>
        </w:rPr>
        <w:t xml:space="preserve">Projects                                                           </w:t>
      </w:r>
      <w:r w:rsidRPr="00B615B4">
        <w:rPr>
          <w:rFonts w:ascii="Arial" w:hAnsi="Arial" w:cs="Arial"/>
          <w:b/>
          <w:sz w:val="24"/>
          <w:szCs w:val="24"/>
        </w:rPr>
        <w:t>FY : 201</w:t>
      </w:r>
      <w:r>
        <w:rPr>
          <w:rFonts w:ascii="Arial" w:hAnsi="Arial" w:cs="Arial"/>
          <w:b/>
          <w:sz w:val="24"/>
          <w:szCs w:val="24"/>
        </w:rPr>
        <w:t>7</w:t>
      </w:r>
      <w:r w:rsidRPr="00B615B4">
        <w:rPr>
          <w:rFonts w:ascii="Arial" w:hAnsi="Arial" w:cs="Arial"/>
          <w:b/>
          <w:sz w:val="24"/>
          <w:szCs w:val="24"/>
        </w:rPr>
        <w:t>-</w:t>
      </w:r>
      <w:r>
        <w:rPr>
          <w:rFonts w:ascii="Arial" w:hAnsi="Arial" w:cs="Arial"/>
          <w:b/>
          <w:sz w:val="24"/>
          <w:szCs w:val="24"/>
        </w:rPr>
        <w:t>18</w:t>
      </w:r>
    </w:p>
    <w:p w:rsidR="00911B76" w:rsidRDefault="00911B76" w:rsidP="00911B76">
      <w:pPr>
        <w:numPr>
          <w:ilvl w:val="0"/>
          <w:numId w:val="0"/>
        </w:numPr>
        <w:spacing w:after="0" w:line="360" w:lineRule="auto"/>
        <w:ind w:left="810" w:hanging="360"/>
        <w:rPr>
          <w:rFonts w:ascii="Arial" w:hAnsi="Arial" w:cs="Arial"/>
          <w:sz w:val="20"/>
          <w:szCs w:val="20"/>
        </w:rPr>
      </w:pPr>
      <w:r>
        <w:rPr>
          <w:rFonts w:ascii="Arial" w:hAnsi="Arial" w:cs="Arial"/>
          <w:sz w:val="24"/>
          <w:szCs w:val="24"/>
        </w:rPr>
        <w:t xml:space="preserve">(As per Table 2.3.2 of AMRUT Guidelines) </w:t>
      </w:r>
    </w:p>
    <w:p w:rsidR="00911B76" w:rsidRDefault="00911B76" w:rsidP="00911B76">
      <w:pPr>
        <w:numPr>
          <w:ilvl w:val="0"/>
          <w:numId w:val="0"/>
        </w:numPr>
        <w:spacing w:after="0" w:line="360" w:lineRule="auto"/>
        <w:ind w:left="10890" w:firstLine="630"/>
        <w:rPr>
          <w:rFonts w:ascii="Arial" w:hAnsi="Arial" w:cs="Arial"/>
          <w:sz w:val="24"/>
          <w:szCs w:val="24"/>
        </w:rPr>
      </w:pPr>
      <w:r w:rsidRPr="007D2A95">
        <w:rPr>
          <w:rFonts w:ascii="Arial" w:hAnsi="Arial" w:cs="Arial"/>
          <w:spacing w:val="4"/>
          <w:sz w:val="20"/>
          <w:szCs w:val="20"/>
        </w:rPr>
        <w:t>(</w:t>
      </w:r>
      <w:r w:rsidRPr="007D2A95">
        <w:rPr>
          <w:rFonts w:ascii="Arial" w:hAnsi="Arial" w:cs="Arial"/>
          <w:spacing w:val="-8"/>
          <w:sz w:val="20"/>
          <w:szCs w:val="20"/>
        </w:rPr>
        <w:t>A</w:t>
      </w:r>
      <w:r w:rsidRPr="007D2A95">
        <w:rPr>
          <w:rFonts w:ascii="Arial" w:hAnsi="Arial" w:cs="Arial"/>
          <w:spacing w:val="2"/>
          <w:sz w:val="20"/>
          <w:szCs w:val="20"/>
        </w:rPr>
        <w:t>m</w:t>
      </w:r>
      <w:r w:rsidRPr="007D2A95">
        <w:rPr>
          <w:rFonts w:ascii="Arial" w:hAnsi="Arial" w:cs="Arial"/>
          <w:sz w:val="20"/>
          <w:szCs w:val="20"/>
        </w:rPr>
        <w:t>ount</w:t>
      </w:r>
      <w:r>
        <w:rPr>
          <w:rFonts w:ascii="Arial" w:hAnsi="Arial" w:cs="Arial"/>
          <w:sz w:val="20"/>
          <w:szCs w:val="20"/>
        </w:rPr>
        <w:t xml:space="preserve"> </w:t>
      </w:r>
      <w:r w:rsidRPr="007D2A95">
        <w:rPr>
          <w:rFonts w:ascii="Arial" w:hAnsi="Arial" w:cs="Arial"/>
          <w:spacing w:val="1"/>
          <w:sz w:val="20"/>
          <w:szCs w:val="20"/>
        </w:rPr>
        <w:t>i</w:t>
      </w:r>
      <w:r w:rsidRPr="007D2A95">
        <w:rPr>
          <w:rFonts w:ascii="Arial" w:hAnsi="Arial" w:cs="Arial"/>
          <w:sz w:val="20"/>
          <w:szCs w:val="20"/>
        </w:rPr>
        <w:t>n</w:t>
      </w:r>
      <w:r>
        <w:rPr>
          <w:rFonts w:ascii="Arial" w:hAnsi="Arial" w:cs="Arial"/>
          <w:sz w:val="20"/>
          <w:szCs w:val="20"/>
        </w:rPr>
        <w:t xml:space="preserve"> </w:t>
      </w:r>
      <w:r w:rsidRPr="007D2A95">
        <w:rPr>
          <w:rFonts w:ascii="Arial" w:hAnsi="Arial" w:cs="Arial"/>
          <w:sz w:val="20"/>
          <w:szCs w:val="20"/>
        </w:rPr>
        <w:t>Rs.</w:t>
      </w:r>
      <w:r>
        <w:rPr>
          <w:rFonts w:ascii="Arial" w:hAnsi="Arial" w:cs="Arial"/>
          <w:sz w:val="20"/>
          <w:szCs w:val="20"/>
        </w:rPr>
        <w:t xml:space="preserve"> </w:t>
      </w:r>
      <w:r w:rsidRPr="007D2A95">
        <w:rPr>
          <w:rFonts w:ascii="Arial" w:hAnsi="Arial" w:cs="Arial"/>
          <w:sz w:val="20"/>
          <w:szCs w:val="20"/>
        </w:rPr>
        <w:t>Cr</w:t>
      </w:r>
      <w:r>
        <w:rPr>
          <w:rFonts w:ascii="Arial" w:hAnsi="Arial" w:cs="Arial"/>
          <w:sz w:val="20"/>
          <w:szCs w:val="20"/>
        </w:rPr>
        <w:t>)</w:t>
      </w:r>
    </w:p>
    <w:p w:rsidR="00911B76" w:rsidRDefault="00911B76" w:rsidP="00911B76">
      <w:pPr>
        <w:widowControl w:val="0"/>
        <w:numPr>
          <w:ilvl w:val="0"/>
          <w:numId w:val="0"/>
        </w:numPr>
        <w:autoSpaceDE w:val="0"/>
        <w:autoSpaceDN w:val="0"/>
        <w:adjustRightInd w:val="0"/>
        <w:spacing w:after="0" w:line="360" w:lineRule="auto"/>
        <w:ind w:left="360"/>
        <w:rPr>
          <w:rFonts w:ascii="Arial" w:hAnsi="Arial" w:cs="Arial"/>
          <w:sz w:val="24"/>
          <w:szCs w:val="24"/>
        </w:rPr>
      </w:pPr>
    </w:p>
    <w:tbl>
      <w:tblPr>
        <w:tblpPr w:leftFromText="180" w:rightFromText="180" w:vertAnchor="page" w:horzAnchor="margin" w:tblpY="3139"/>
        <w:tblW w:w="13955" w:type="dxa"/>
        <w:tblLayout w:type="fixed"/>
        <w:tblCellMar>
          <w:left w:w="0" w:type="dxa"/>
          <w:right w:w="0" w:type="dxa"/>
        </w:tblCellMar>
        <w:tblLook w:val="0000"/>
      </w:tblPr>
      <w:tblGrid>
        <w:gridCol w:w="630"/>
        <w:gridCol w:w="2525"/>
        <w:gridCol w:w="900"/>
        <w:gridCol w:w="810"/>
        <w:gridCol w:w="1005"/>
        <w:gridCol w:w="708"/>
        <w:gridCol w:w="711"/>
        <w:gridCol w:w="996"/>
        <w:gridCol w:w="810"/>
        <w:gridCol w:w="1800"/>
        <w:gridCol w:w="900"/>
        <w:gridCol w:w="2160"/>
      </w:tblGrid>
      <w:tr w:rsidR="00911B76" w:rsidRPr="00C73F90" w:rsidTr="007C78AF">
        <w:trPr>
          <w:trHeight w:hRule="exact" w:val="550"/>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39"/>
              <w:jc w:val="center"/>
              <w:rPr>
                <w:rFonts w:ascii="Arial" w:hAnsi="Arial" w:cs="Arial"/>
                <w:sz w:val="24"/>
                <w:szCs w:val="24"/>
              </w:rPr>
            </w:pPr>
            <w:r w:rsidRPr="00C73F90">
              <w:rPr>
                <w:rFonts w:ascii="Arial" w:hAnsi="Arial" w:cs="Arial"/>
                <w:spacing w:val="-1"/>
                <w:sz w:val="24"/>
                <w:szCs w:val="24"/>
              </w:rPr>
              <w:t>Sr.</w:t>
            </w:r>
          </w:p>
          <w:p w:rsidR="00911B76" w:rsidRPr="00C73F90" w:rsidRDefault="00911B76" w:rsidP="007C78AF">
            <w:pPr>
              <w:widowControl w:val="0"/>
              <w:numPr>
                <w:ilvl w:val="0"/>
                <w:numId w:val="0"/>
              </w:numPr>
              <w:autoSpaceDE w:val="0"/>
              <w:autoSpaceDN w:val="0"/>
              <w:adjustRightInd w:val="0"/>
              <w:spacing w:before="37" w:after="0" w:line="360" w:lineRule="auto"/>
              <w:ind w:left="-243"/>
              <w:jc w:val="center"/>
              <w:rPr>
                <w:rFonts w:ascii="Arial" w:hAnsi="Arial" w:cs="Arial"/>
                <w:sz w:val="24"/>
                <w:szCs w:val="24"/>
              </w:rPr>
            </w:pPr>
            <w:r w:rsidRPr="00C73F90">
              <w:rPr>
                <w:rFonts w:ascii="Arial" w:hAnsi="Arial" w:cs="Arial"/>
                <w:spacing w:val="1"/>
                <w:sz w:val="24"/>
                <w:szCs w:val="24"/>
              </w:rPr>
              <w:t>N</w:t>
            </w:r>
            <w:r w:rsidRPr="00C73F90">
              <w:rPr>
                <w:rFonts w:ascii="Arial" w:hAnsi="Arial" w:cs="Arial"/>
                <w:spacing w:val="-1"/>
                <w:sz w:val="24"/>
                <w:szCs w:val="24"/>
              </w:rPr>
              <w:t>o.</w:t>
            </w:r>
          </w:p>
        </w:tc>
        <w:tc>
          <w:tcPr>
            <w:tcW w:w="2525" w:type="dxa"/>
            <w:vMerge w:val="restart"/>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108" w:right="647"/>
              <w:jc w:val="center"/>
              <w:rPr>
                <w:rFonts w:ascii="Arial" w:hAnsi="Arial" w:cs="Arial"/>
                <w:sz w:val="24"/>
                <w:szCs w:val="24"/>
              </w:rPr>
            </w:pPr>
            <w:r w:rsidRPr="00C73F90">
              <w:rPr>
                <w:rFonts w:ascii="Arial" w:hAnsi="Arial" w:cs="Arial"/>
                <w:spacing w:val="-1"/>
                <w:sz w:val="24"/>
                <w:szCs w:val="24"/>
              </w:rPr>
              <w:t>Project</w:t>
            </w:r>
          </w:p>
        </w:tc>
        <w:tc>
          <w:tcPr>
            <w:tcW w:w="900" w:type="dxa"/>
            <w:vMerge w:val="restart"/>
            <w:tcBorders>
              <w:top w:val="single" w:sz="4" w:space="0" w:color="000000"/>
              <w:left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63" w:right="93"/>
              <w:jc w:val="center"/>
              <w:rPr>
                <w:rFonts w:ascii="Arial" w:hAnsi="Arial" w:cs="Arial"/>
                <w:sz w:val="24"/>
                <w:szCs w:val="24"/>
              </w:rPr>
            </w:pPr>
            <w:r w:rsidRPr="00C73F90">
              <w:rPr>
                <w:rFonts w:ascii="Arial" w:hAnsi="Arial" w:cs="Arial"/>
                <w:spacing w:val="-1"/>
                <w:sz w:val="24"/>
                <w:szCs w:val="24"/>
              </w:rPr>
              <w:t>GoI</w:t>
            </w:r>
          </w:p>
        </w:tc>
        <w:tc>
          <w:tcPr>
            <w:tcW w:w="2523" w:type="dxa"/>
            <w:gridSpan w:val="3"/>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462" w:right="822"/>
              <w:jc w:val="center"/>
              <w:rPr>
                <w:rFonts w:ascii="Arial" w:hAnsi="Arial" w:cs="Arial"/>
                <w:sz w:val="24"/>
                <w:szCs w:val="24"/>
              </w:rPr>
            </w:pPr>
            <w:r w:rsidRPr="00C73F90">
              <w:rPr>
                <w:rFonts w:ascii="Arial" w:hAnsi="Arial" w:cs="Arial"/>
                <w:spacing w:val="-1"/>
                <w:sz w:val="24"/>
                <w:szCs w:val="24"/>
              </w:rPr>
              <w:t>S</w:t>
            </w:r>
            <w:r w:rsidRPr="00C73F90">
              <w:rPr>
                <w:rFonts w:ascii="Arial" w:hAnsi="Arial" w:cs="Arial"/>
                <w:spacing w:val="1"/>
                <w:sz w:val="24"/>
                <w:szCs w:val="24"/>
              </w:rPr>
              <w:t>t</w:t>
            </w:r>
            <w:r w:rsidRPr="00C73F90">
              <w:rPr>
                <w:rFonts w:ascii="Arial" w:hAnsi="Arial" w:cs="Arial"/>
                <w:sz w:val="24"/>
                <w:szCs w:val="24"/>
              </w:rPr>
              <w:t>ate</w:t>
            </w:r>
          </w:p>
        </w:tc>
        <w:tc>
          <w:tcPr>
            <w:tcW w:w="2517" w:type="dxa"/>
            <w:gridSpan w:val="3"/>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435" w:right="794"/>
              <w:jc w:val="center"/>
              <w:rPr>
                <w:rFonts w:ascii="Arial" w:hAnsi="Arial" w:cs="Arial"/>
                <w:sz w:val="24"/>
                <w:szCs w:val="24"/>
              </w:rPr>
            </w:pPr>
            <w:r w:rsidRPr="00C73F90">
              <w:rPr>
                <w:rFonts w:ascii="Arial" w:hAnsi="Arial" w:cs="Arial"/>
                <w:spacing w:val="-1"/>
                <w:sz w:val="24"/>
                <w:szCs w:val="24"/>
              </w:rPr>
              <w:t>U</w:t>
            </w:r>
            <w:r w:rsidRPr="00C73F90">
              <w:rPr>
                <w:rFonts w:ascii="Arial" w:hAnsi="Arial" w:cs="Arial"/>
                <w:sz w:val="24"/>
                <w:szCs w:val="24"/>
              </w:rPr>
              <w:t>LB</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53" w:right="109"/>
              <w:jc w:val="center"/>
              <w:rPr>
                <w:rFonts w:ascii="Arial" w:hAnsi="Arial" w:cs="Arial"/>
                <w:sz w:val="24"/>
                <w:szCs w:val="24"/>
              </w:rPr>
            </w:pPr>
            <w:r>
              <w:rPr>
                <w:rFonts w:ascii="Arial" w:hAnsi="Arial" w:cs="Arial"/>
                <w:spacing w:val="-1"/>
                <w:sz w:val="24"/>
                <w:szCs w:val="24"/>
              </w:rPr>
              <w:t xml:space="preserve">   </w:t>
            </w:r>
            <w:r w:rsidRPr="00C73F90">
              <w:rPr>
                <w:rFonts w:ascii="Arial" w:hAnsi="Arial" w:cs="Arial"/>
                <w:spacing w:val="-1"/>
                <w:sz w:val="24"/>
                <w:szCs w:val="24"/>
              </w:rPr>
              <w:t>C</w:t>
            </w:r>
            <w:r w:rsidRPr="00C73F90">
              <w:rPr>
                <w:rFonts w:ascii="Arial" w:hAnsi="Arial" w:cs="Arial"/>
                <w:sz w:val="24"/>
                <w:szCs w:val="24"/>
              </w:rPr>
              <w:t>o</w:t>
            </w:r>
            <w:r w:rsidRPr="00C73F90">
              <w:rPr>
                <w:rFonts w:ascii="Arial" w:hAnsi="Arial" w:cs="Arial"/>
                <w:spacing w:val="-1"/>
                <w:sz w:val="24"/>
                <w:szCs w:val="24"/>
              </w:rPr>
              <w:t>n</w:t>
            </w:r>
            <w:r w:rsidRPr="00C73F90">
              <w:rPr>
                <w:rFonts w:ascii="Arial" w:hAnsi="Arial" w:cs="Arial"/>
                <w:sz w:val="24"/>
                <w:szCs w:val="24"/>
              </w:rPr>
              <w:t>vergence</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400" w:firstLine="425"/>
              <w:rPr>
                <w:rFonts w:ascii="Arial" w:hAnsi="Arial" w:cs="Arial"/>
                <w:sz w:val="24"/>
                <w:szCs w:val="24"/>
              </w:rPr>
            </w:pPr>
            <w:r w:rsidRPr="00C73F90">
              <w:rPr>
                <w:rFonts w:ascii="Arial" w:hAnsi="Arial" w:cs="Arial"/>
                <w:spacing w:val="1"/>
                <w:sz w:val="24"/>
                <w:szCs w:val="24"/>
              </w:rPr>
              <w:t>Othe</w:t>
            </w:r>
            <w:r w:rsidRPr="00C73F90">
              <w:rPr>
                <w:rFonts w:ascii="Arial" w:hAnsi="Arial" w:cs="Arial"/>
                <w:sz w:val="24"/>
                <w:szCs w:val="24"/>
              </w:rPr>
              <w:t>rs</w:t>
            </w:r>
          </w:p>
        </w:tc>
        <w:tc>
          <w:tcPr>
            <w:tcW w:w="2160" w:type="dxa"/>
            <w:vMerge w:val="restart"/>
            <w:tcBorders>
              <w:top w:val="single" w:sz="4" w:space="0" w:color="000000"/>
              <w:left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pacing w:val="-3"/>
                <w:sz w:val="24"/>
                <w:szCs w:val="24"/>
              </w:rPr>
              <w:t>T</w:t>
            </w:r>
            <w:r w:rsidRPr="00C73F90">
              <w:rPr>
                <w:rFonts w:ascii="Arial" w:hAnsi="Arial" w:cs="Arial"/>
                <w:sz w:val="24"/>
                <w:szCs w:val="24"/>
              </w:rPr>
              <w:t>otal</w:t>
            </w:r>
          </w:p>
        </w:tc>
      </w:tr>
      <w:tr w:rsidR="00911B76" w:rsidRPr="00C73F90" w:rsidTr="007C78AF">
        <w:trPr>
          <w:trHeight w:hRule="exact" w:val="982"/>
        </w:trPr>
        <w:tc>
          <w:tcPr>
            <w:tcW w:w="630" w:type="dxa"/>
            <w:vMerge/>
            <w:tcBorders>
              <w:top w:val="single" w:sz="4" w:space="0" w:color="000000"/>
              <w:left w:val="single" w:sz="4" w:space="0" w:color="000000"/>
              <w:bottom w:val="single" w:sz="4" w:space="0" w:color="000000"/>
              <w:right w:val="single" w:sz="4" w:space="0" w:color="000000"/>
            </w:tcBorders>
          </w:tcPr>
          <w:p w:rsidR="00911B76" w:rsidRPr="00C73F90" w:rsidRDefault="00911B76" w:rsidP="007C78AF">
            <w:pPr>
              <w:widowControl w:val="0"/>
              <w:numPr>
                <w:ilvl w:val="0"/>
                <w:numId w:val="0"/>
              </w:numPr>
              <w:autoSpaceDE w:val="0"/>
              <w:autoSpaceDN w:val="0"/>
              <w:adjustRightInd w:val="0"/>
              <w:spacing w:after="0" w:line="360" w:lineRule="auto"/>
              <w:ind w:left="-200"/>
              <w:rPr>
                <w:rFonts w:ascii="Arial" w:hAnsi="Arial" w:cs="Arial"/>
                <w:sz w:val="24"/>
                <w:szCs w:val="24"/>
              </w:rPr>
            </w:pPr>
          </w:p>
        </w:tc>
        <w:tc>
          <w:tcPr>
            <w:tcW w:w="2525" w:type="dxa"/>
            <w:vMerge/>
            <w:tcBorders>
              <w:top w:val="single" w:sz="4" w:space="0" w:color="000000"/>
              <w:left w:val="single" w:sz="4" w:space="0" w:color="000000"/>
              <w:bottom w:val="single" w:sz="4" w:space="0" w:color="000000"/>
              <w:right w:val="single" w:sz="4" w:space="0" w:color="000000"/>
            </w:tcBorders>
          </w:tcPr>
          <w:p w:rsidR="00911B76" w:rsidRPr="00C73F90" w:rsidRDefault="00911B76" w:rsidP="007C78AF">
            <w:pPr>
              <w:widowControl w:val="0"/>
              <w:numPr>
                <w:ilvl w:val="0"/>
                <w:numId w:val="0"/>
              </w:numPr>
              <w:autoSpaceDE w:val="0"/>
              <w:autoSpaceDN w:val="0"/>
              <w:adjustRightInd w:val="0"/>
              <w:spacing w:after="0" w:line="360" w:lineRule="auto"/>
              <w:ind w:left="-200"/>
              <w:rPr>
                <w:rFonts w:ascii="Arial" w:hAnsi="Arial" w:cs="Arial"/>
                <w:sz w:val="24"/>
                <w:szCs w:val="24"/>
              </w:rPr>
            </w:pPr>
          </w:p>
        </w:tc>
        <w:tc>
          <w:tcPr>
            <w:tcW w:w="900" w:type="dxa"/>
            <w:vMerge/>
            <w:tcBorders>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51" w:right="105"/>
              <w:jc w:val="center"/>
              <w:rPr>
                <w:rFonts w:ascii="Arial" w:hAnsi="Arial" w:cs="Arial"/>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z w:val="24"/>
                <w:szCs w:val="24"/>
              </w:rPr>
              <w:t>14</w:t>
            </w:r>
            <w:r w:rsidRPr="00C73F90">
              <w:rPr>
                <w:rFonts w:ascii="Arial" w:hAnsi="Arial" w:cs="Arial"/>
                <w:sz w:val="24"/>
                <w:szCs w:val="24"/>
                <w:vertAlign w:val="superscript"/>
              </w:rPr>
              <w:t xml:space="preserve">th </w:t>
            </w:r>
          </w:p>
          <w:p w:rsidR="00911B76" w:rsidRPr="00C73F90" w:rsidRDefault="00911B76" w:rsidP="007C78AF">
            <w:pPr>
              <w:widowControl w:val="0"/>
              <w:numPr>
                <w:ilvl w:val="0"/>
                <w:numId w:val="0"/>
              </w:numPr>
              <w:autoSpaceDE w:val="0"/>
              <w:autoSpaceDN w:val="0"/>
              <w:adjustRightInd w:val="0"/>
              <w:spacing w:before="36" w:after="0" w:line="360" w:lineRule="auto"/>
              <w:ind w:left="-159"/>
              <w:jc w:val="center"/>
              <w:rPr>
                <w:rFonts w:ascii="Arial" w:hAnsi="Arial" w:cs="Arial"/>
                <w:sz w:val="24"/>
                <w:szCs w:val="24"/>
              </w:rPr>
            </w:pPr>
            <w:r w:rsidRPr="00C73F90">
              <w:rPr>
                <w:rFonts w:ascii="Arial" w:hAnsi="Arial" w:cs="Arial"/>
                <w:spacing w:val="-1"/>
                <w:sz w:val="24"/>
                <w:szCs w:val="24"/>
              </w:rPr>
              <w:t>FC</w:t>
            </w:r>
          </w:p>
        </w:tc>
        <w:tc>
          <w:tcPr>
            <w:tcW w:w="1005"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3"/>
              <w:jc w:val="center"/>
              <w:rPr>
                <w:rFonts w:ascii="Arial" w:hAnsi="Arial" w:cs="Arial"/>
                <w:sz w:val="24"/>
                <w:szCs w:val="24"/>
              </w:rPr>
            </w:pPr>
            <w:r w:rsidRPr="00C73F90">
              <w:rPr>
                <w:rFonts w:ascii="Arial" w:hAnsi="Arial" w:cs="Arial"/>
                <w:spacing w:val="1"/>
                <w:sz w:val="24"/>
                <w:szCs w:val="24"/>
              </w:rPr>
              <w:t>Oth</w:t>
            </w:r>
            <w:r w:rsidRPr="00C73F90">
              <w:rPr>
                <w:rFonts w:ascii="Arial" w:hAnsi="Arial" w:cs="Arial"/>
                <w:sz w:val="24"/>
                <w:szCs w:val="24"/>
              </w:rPr>
              <w:t>ers</w:t>
            </w:r>
          </w:p>
        </w:tc>
        <w:tc>
          <w:tcPr>
            <w:tcW w:w="708"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3"/>
              <w:jc w:val="center"/>
              <w:rPr>
                <w:rFonts w:ascii="Arial" w:hAnsi="Arial" w:cs="Arial"/>
                <w:sz w:val="24"/>
                <w:szCs w:val="24"/>
              </w:rPr>
            </w:pPr>
            <w:r>
              <w:rPr>
                <w:rFonts w:ascii="Arial" w:hAnsi="Arial" w:cs="Arial"/>
                <w:spacing w:val="-3"/>
                <w:sz w:val="24"/>
                <w:szCs w:val="24"/>
              </w:rPr>
              <w:t xml:space="preserve">  </w:t>
            </w:r>
            <w:r w:rsidRPr="00C73F90">
              <w:rPr>
                <w:rFonts w:ascii="Arial" w:hAnsi="Arial" w:cs="Arial"/>
                <w:spacing w:val="-3"/>
                <w:sz w:val="24"/>
                <w:szCs w:val="24"/>
              </w:rPr>
              <w:t>T</w:t>
            </w:r>
            <w:r w:rsidRPr="00C73F90">
              <w:rPr>
                <w:rFonts w:ascii="Arial" w:hAnsi="Arial" w:cs="Arial"/>
                <w:sz w:val="24"/>
                <w:szCs w:val="24"/>
              </w:rPr>
              <w:t>otal</w:t>
            </w:r>
          </w:p>
        </w:tc>
        <w:tc>
          <w:tcPr>
            <w:tcW w:w="711"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0"/>
              <w:jc w:val="center"/>
              <w:rPr>
                <w:rFonts w:ascii="Arial" w:hAnsi="Arial" w:cs="Arial"/>
                <w:sz w:val="24"/>
                <w:szCs w:val="24"/>
              </w:rPr>
            </w:pPr>
            <w:r w:rsidRPr="00C73F90">
              <w:rPr>
                <w:rFonts w:ascii="Arial" w:hAnsi="Arial" w:cs="Arial"/>
                <w:sz w:val="24"/>
                <w:szCs w:val="24"/>
              </w:rPr>
              <w:t>14</w:t>
            </w:r>
            <w:r w:rsidRPr="00C73F90">
              <w:rPr>
                <w:rFonts w:ascii="Arial" w:hAnsi="Arial" w:cs="Arial"/>
                <w:sz w:val="24"/>
                <w:szCs w:val="24"/>
                <w:vertAlign w:val="superscript"/>
              </w:rPr>
              <w:t>th</w:t>
            </w:r>
          </w:p>
          <w:p w:rsidR="00911B76" w:rsidRPr="00C73F90" w:rsidRDefault="00911B76" w:rsidP="007C78AF">
            <w:pPr>
              <w:widowControl w:val="0"/>
              <w:numPr>
                <w:ilvl w:val="0"/>
                <w:numId w:val="0"/>
              </w:numPr>
              <w:autoSpaceDE w:val="0"/>
              <w:autoSpaceDN w:val="0"/>
              <w:adjustRightInd w:val="0"/>
              <w:spacing w:before="36" w:after="0" w:line="360" w:lineRule="auto"/>
              <w:ind w:left="-159"/>
              <w:jc w:val="center"/>
              <w:rPr>
                <w:rFonts w:ascii="Arial" w:hAnsi="Arial" w:cs="Arial"/>
                <w:sz w:val="24"/>
                <w:szCs w:val="24"/>
              </w:rPr>
            </w:pPr>
            <w:r w:rsidRPr="00C73F90">
              <w:rPr>
                <w:rFonts w:ascii="Arial" w:hAnsi="Arial" w:cs="Arial"/>
                <w:spacing w:val="-1"/>
                <w:sz w:val="24"/>
                <w:szCs w:val="24"/>
              </w:rPr>
              <w:t>FC</w:t>
            </w:r>
          </w:p>
        </w:tc>
        <w:tc>
          <w:tcPr>
            <w:tcW w:w="996"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3"/>
              <w:jc w:val="center"/>
              <w:rPr>
                <w:rFonts w:ascii="Arial" w:hAnsi="Arial" w:cs="Arial"/>
                <w:sz w:val="24"/>
                <w:szCs w:val="24"/>
              </w:rPr>
            </w:pPr>
            <w:r w:rsidRPr="00C73F90">
              <w:rPr>
                <w:rFonts w:ascii="Arial" w:hAnsi="Arial" w:cs="Arial"/>
                <w:spacing w:val="1"/>
                <w:sz w:val="24"/>
                <w:szCs w:val="24"/>
              </w:rPr>
              <w:t>Oth</w:t>
            </w:r>
            <w:r w:rsidRPr="00C73F90">
              <w:rPr>
                <w:rFonts w:ascii="Arial" w:hAnsi="Arial" w:cs="Arial"/>
                <w:sz w:val="24"/>
                <w:szCs w:val="24"/>
              </w:rPr>
              <w:t>ers</w:t>
            </w: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85" w:right="80"/>
              <w:jc w:val="center"/>
              <w:rPr>
                <w:rFonts w:ascii="Arial" w:hAnsi="Arial" w:cs="Arial"/>
                <w:sz w:val="24"/>
                <w:szCs w:val="24"/>
              </w:rPr>
            </w:pPr>
            <w:r>
              <w:rPr>
                <w:rFonts w:ascii="Arial" w:hAnsi="Arial" w:cs="Arial"/>
                <w:spacing w:val="-3"/>
                <w:sz w:val="24"/>
                <w:szCs w:val="24"/>
              </w:rPr>
              <w:t xml:space="preserve">   </w:t>
            </w:r>
            <w:r w:rsidRPr="00C73F90">
              <w:rPr>
                <w:rFonts w:ascii="Arial" w:hAnsi="Arial" w:cs="Arial"/>
                <w:spacing w:val="-3"/>
                <w:sz w:val="24"/>
                <w:szCs w:val="24"/>
              </w:rPr>
              <w:t>T</w:t>
            </w:r>
            <w:r w:rsidRPr="00C73F90">
              <w:rPr>
                <w:rFonts w:ascii="Arial" w:hAnsi="Arial" w:cs="Arial"/>
                <w:sz w:val="24"/>
                <w:szCs w:val="24"/>
              </w:rPr>
              <w:t>otal</w:t>
            </w:r>
          </w:p>
        </w:tc>
        <w:tc>
          <w:tcPr>
            <w:tcW w:w="1800" w:type="dxa"/>
            <w:vMerge/>
            <w:tcBorders>
              <w:top w:val="single" w:sz="4" w:space="0" w:color="000000"/>
              <w:left w:val="single" w:sz="4" w:space="0" w:color="000000"/>
              <w:bottom w:val="single" w:sz="4" w:space="0" w:color="000000"/>
              <w:right w:val="single" w:sz="4" w:space="0" w:color="000000"/>
            </w:tcBorders>
          </w:tcPr>
          <w:p w:rsidR="00911B76" w:rsidRPr="00C73F90" w:rsidRDefault="00911B76" w:rsidP="007C78AF">
            <w:pPr>
              <w:widowControl w:val="0"/>
              <w:numPr>
                <w:ilvl w:val="0"/>
                <w:numId w:val="0"/>
              </w:numPr>
              <w:autoSpaceDE w:val="0"/>
              <w:autoSpaceDN w:val="0"/>
              <w:adjustRightInd w:val="0"/>
              <w:spacing w:before="35" w:after="0" w:line="360" w:lineRule="auto"/>
              <w:ind w:left="-78" w:right="280"/>
              <w:jc w:val="center"/>
              <w:rPr>
                <w:rFonts w:ascii="Arial" w:hAnsi="Arial" w:cs="Arial"/>
                <w:sz w:val="24"/>
                <w:szCs w:val="24"/>
              </w:rPr>
            </w:pPr>
          </w:p>
        </w:tc>
        <w:tc>
          <w:tcPr>
            <w:tcW w:w="900" w:type="dxa"/>
            <w:vMerge/>
            <w:tcBorders>
              <w:top w:val="single" w:sz="4" w:space="0" w:color="000000"/>
              <w:left w:val="single" w:sz="4" w:space="0" w:color="000000"/>
              <w:bottom w:val="single" w:sz="4" w:space="0" w:color="000000"/>
              <w:right w:val="single" w:sz="4" w:space="0" w:color="000000"/>
            </w:tcBorders>
          </w:tcPr>
          <w:p w:rsidR="00911B76" w:rsidRPr="00C73F90" w:rsidRDefault="00911B76" w:rsidP="007C78AF">
            <w:pPr>
              <w:widowControl w:val="0"/>
              <w:numPr>
                <w:ilvl w:val="0"/>
                <w:numId w:val="0"/>
              </w:numPr>
              <w:autoSpaceDE w:val="0"/>
              <w:autoSpaceDN w:val="0"/>
              <w:adjustRightInd w:val="0"/>
              <w:spacing w:before="35" w:after="0" w:line="360" w:lineRule="auto"/>
              <w:ind w:left="-78" w:right="280"/>
              <w:jc w:val="center"/>
              <w:rPr>
                <w:rFonts w:ascii="Arial" w:hAnsi="Arial" w:cs="Arial"/>
                <w:sz w:val="24"/>
                <w:szCs w:val="24"/>
              </w:rPr>
            </w:pPr>
          </w:p>
        </w:tc>
        <w:tc>
          <w:tcPr>
            <w:tcW w:w="2160" w:type="dxa"/>
            <w:vMerge/>
            <w:tcBorders>
              <w:left w:val="single" w:sz="4" w:space="0" w:color="000000"/>
              <w:bottom w:val="single" w:sz="4" w:space="0" w:color="000000"/>
              <w:right w:val="single" w:sz="4" w:space="0" w:color="000000"/>
            </w:tcBorders>
          </w:tcPr>
          <w:p w:rsidR="00911B76" w:rsidRPr="00C73F90" w:rsidRDefault="00911B76" w:rsidP="007C78AF">
            <w:pPr>
              <w:widowControl w:val="0"/>
              <w:numPr>
                <w:ilvl w:val="0"/>
                <w:numId w:val="0"/>
              </w:numPr>
              <w:autoSpaceDE w:val="0"/>
              <w:autoSpaceDN w:val="0"/>
              <w:adjustRightInd w:val="0"/>
              <w:spacing w:after="0" w:line="360" w:lineRule="auto"/>
              <w:ind w:left="360"/>
              <w:rPr>
                <w:rFonts w:ascii="Arial" w:hAnsi="Arial" w:cs="Arial"/>
                <w:sz w:val="24"/>
                <w:szCs w:val="24"/>
              </w:rPr>
            </w:pPr>
          </w:p>
        </w:tc>
      </w:tr>
      <w:tr w:rsidR="00911B76" w:rsidRPr="00C73F90" w:rsidTr="007C78AF">
        <w:trPr>
          <w:trHeight w:hRule="exact" w:val="1184"/>
        </w:trPr>
        <w:tc>
          <w:tcPr>
            <w:tcW w:w="63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sidRPr="00C73F90">
              <w:rPr>
                <w:rFonts w:ascii="Arial" w:hAnsi="Arial" w:cs="Arial"/>
                <w:sz w:val="20"/>
                <w:szCs w:val="20"/>
              </w:rPr>
              <w:t>1</w:t>
            </w:r>
          </w:p>
        </w:tc>
        <w:tc>
          <w:tcPr>
            <w:tcW w:w="2525"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240" w:lineRule="auto"/>
              <w:ind w:left="360" w:right="267"/>
              <w:rPr>
                <w:rFonts w:ascii="Arial" w:hAnsi="Arial" w:cs="Arial"/>
                <w:sz w:val="20"/>
                <w:szCs w:val="20"/>
              </w:rPr>
            </w:pPr>
            <w:r w:rsidRPr="00C73F90">
              <w:rPr>
                <w:rFonts w:ascii="Arial" w:hAnsi="Arial" w:cs="Arial"/>
                <w:sz w:val="20"/>
                <w:szCs w:val="20"/>
                <w:lang w:val="en-GB"/>
              </w:rPr>
              <w:t>Augmentation Piped Water Supply Scheme for Raigarh city</w:t>
            </w:r>
          </w:p>
        </w:tc>
        <w:tc>
          <w:tcPr>
            <w:tcW w:w="9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240" w:lineRule="auto"/>
              <w:ind w:left="159"/>
              <w:jc w:val="center"/>
              <w:rPr>
                <w:rFonts w:ascii="Arial" w:hAnsi="Arial" w:cs="Arial"/>
                <w:sz w:val="20"/>
                <w:szCs w:val="20"/>
              </w:rPr>
            </w:pPr>
            <w:r>
              <w:rPr>
                <w:rFonts w:ascii="Arial" w:hAnsi="Arial" w:cs="Arial"/>
                <w:sz w:val="20"/>
                <w:szCs w:val="20"/>
              </w:rPr>
              <w:t>16.08</w:t>
            </w: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3"/>
              <w:jc w:val="center"/>
              <w:rPr>
                <w:rFonts w:ascii="Arial" w:hAnsi="Arial" w:cs="Arial"/>
                <w:sz w:val="20"/>
                <w:szCs w:val="20"/>
              </w:rPr>
            </w:pPr>
            <w:r w:rsidRPr="00C73F90">
              <w:rPr>
                <w:rFonts w:ascii="Arial" w:hAnsi="Arial" w:cs="Arial"/>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43"/>
              <w:jc w:val="center"/>
              <w:rPr>
                <w:rFonts w:ascii="Arial" w:hAnsi="Arial" w:cs="Arial"/>
                <w:sz w:val="20"/>
                <w:szCs w:val="20"/>
              </w:rPr>
            </w:pPr>
            <w:r>
              <w:rPr>
                <w:rFonts w:ascii="Arial" w:hAnsi="Arial" w:cs="Arial"/>
                <w:sz w:val="20"/>
                <w:szCs w:val="20"/>
              </w:rPr>
              <w:t>9.65</w:t>
            </w:r>
          </w:p>
        </w:tc>
        <w:tc>
          <w:tcPr>
            <w:tcW w:w="708"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6.43</w:t>
            </w: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rPr>
                <w:rFonts w:ascii="Arial" w:hAnsi="Arial" w:cs="Arial"/>
                <w:sz w:val="24"/>
                <w:szCs w:val="24"/>
              </w:rPr>
            </w:pPr>
            <w:r>
              <w:rPr>
                <w:rFonts w:ascii="Arial" w:hAnsi="Arial" w:cs="Arial"/>
                <w:sz w:val="24"/>
                <w:szCs w:val="24"/>
              </w:rPr>
              <w:t>32.15</w:t>
            </w:r>
          </w:p>
        </w:tc>
      </w:tr>
      <w:tr w:rsidR="00911B76" w:rsidRPr="00C73F90" w:rsidTr="007C78AF">
        <w:trPr>
          <w:trHeight w:hRule="exact" w:val="552"/>
        </w:trPr>
        <w:tc>
          <w:tcPr>
            <w:tcW w:w="63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240" w:lineRule="auto"/>
              <w:ind w:left="360" w:right="267"/>
              <w:rPr>
                <w:rFonts w:ascii="Arial" w:hAnsi="Arial" w:cs="Arial"/>
                <w:sz w:val="20"/>
                <w:szCs w:val="20"/>
                <w:lang w:val="en-GB"/>
              </w:rPr>
            </w:pPr>
            <w:r w:rsidRPr="00C73F90">
              <w:rPr>
                <w:rFonts w:ascii="Arial" w:hAnsi="Arial" w:cs="Arial"/>
                <w:sz w:val="24"/>
                <w:szCs w:val="24"/>
              </w:rPr>
              <w:t>Gr</w:t>
            </w:r>
            <w:r w:rsidRPr="00C73F90">
              <w:rPr>
                <w:rFonts w:ascii="Arial" w:hAnsi="Arial" w:cs="Arial"/>
                <w:spacing w:val="1"/>
                <w:sz w:val="24"/>
                <w:szCs w:val="24"/>
              </w:rPr>
              <w:t>a</w:t>
            </w:r>
            <w:r w:rsidRPr="00C73F90">
              <w:rPr>
                <w:rFonts w:ascii="Arial" w:hAnsi="Arial" w:cs="Arial"/>
                <w:sz w:val="24"/>
                <w:szCs w:val="24"/>
              </w:rPr>
              <w:t>nd To</w:t>
            </w:r>
            <w:r w:rsidRPr="00C73F90">
              <w:rPr>
                <w:rFonts w:ascii="Arial" w:hAnsi="Arial" w:cs="Arial"/>
                <w:spacing w:val="-1"/>
                <w:sz w:val="24"/>
                <w:szCs w:val="24"/>
              </w:rPr>
              <w:t>t</w:t>
            </w:r>
            <w:r w:rsidRPr="00C73F90">
              <w:rPr>
                <w:rFonts w:ascii="Arial" w:hAnsi="Arial" w:cs="Arial"/>
                <w:spacing w:val="1"/>
                <w:sz w:val="24"/>
                <w:szCs w:val="24"/>
              </w:rPr>
              <w:t>a</w:t>
            </w:r>
            <w:r w:rsidRPr="00C73F90">
              <w:rPr>
                <w:rFonts w:ascii="Arial" w:hAnsi="Arial" w:cs="Arial"/>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240" w:lineRule="auto"/>
              <w:ind w:left="159"/>
              <w:jc w:val="center"/>
              <w:rPr>
                <w:rFonts w:ascii="Arial" w:hAnsi="Arial" w:cs="Arial"/>
                <w:sz w:val="20"/>
                <w:szCs w:val="20"/>
              </w:rPr>
            </w:pPr>
            <w:r>
              <w:rPr>
                <w:rFonts w:ascii="Arial" w:hAnsi="Arial" w:cs="Arial"/>
                <w:sz w:val="20"/>
                <w:szCs w:val="20"/>
              </w:rPr>
              <w:t>16.08</w:t>
            </w: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03"/>
              <w:jc w:val="center"/>
              <w:rPr>
                <w:rFonts w:ascii="Arial" w:hAnsi="Arial" w:cs="Arial"/>
                <w:sz w:val="20"/>
                <w:szCs w:val="20"/>
              </w:rPr>
            </w:pPr>
            <w:r w:rsidRPr="00C73F90">
              <w:rPr>
                <w:rFonts w:ascii="Arial" w:hAnsi="Arial" w:cs="Arial"/>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243"/>
              <w:jc w:val="center"/>
              <w:rPr>
                <w:rFonts w:ascii="Arial" w:hAnsi="Arial" w:cs="Arial"/>
                <w:sz w:val="20"/>
                <w:szCs w:val="20"/>
              </w:rPr>
            </w:pPr>
            <w:r>
              <w:rPr>
                <w:rFonts w:ascii="Arial" w:hAnsi="Arial" w:cs="Arial"/>
                <w:sz w:val="20"/>
                <w:szCs w:val="20"/>
              </w:rPr>
              <w:t>9.65</w:t>
            </w:r>
          </w:p>
        </w:tc>
        <w:tc>
          <w:tcPr>
            <w:tcW w:w="708"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0"/>
                <w:szCs w:val="20"/>
              </w:rPr>
            </w:pPr>
            <w:r w:rsidRPr="00C73F90">
              <w:rPr>
                <w:rFonts w:ascii="Arial" w:hAnsi="Arial" w:cs="Arial"/>
                <w:sz w:val="20"/>
                <w:szCs w:val="2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6.43</w:t>
            </w:r>
          </w:p>
        </w:tc>
        <w:tc>
          <w:tcPr>
            <w:tcW w:w="81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jc w:val="center"/>
              <w:rPr>
                <w:rFonts w:ascii="Arial" w:hAnsi="Arial" w:cs="Arial"/>
                <w:sz w:val="24"/>
                <w:szCs w:val="24"/>
              </w:rPr>
            </w:pPr>
            <w:r w:rsidRPr="00C73F90">
              <w:rPr>
                <w:rFonts w:ascii="Arial" w:hAnsi="Arial" w:cs="Arial"/>
                <w:sz w:val="24"/>
                <w:szCs w:val="24"/>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911B76" w:rsidRPr="00C73F90" w:rsidRDefault="00911B76" w:rsidP="007C78AF">
            <w:pPr>
              <w:widowControl w:val="0"/>
              <w:numPr>
                <w:ilvl w:val="0"/>
                <w:numId w:val="0"/>
              </w:numPr>
              <w:autoSpaceDE w:val="0"/>
              <w:autoSpaceDN w:val="0"/>
              <w:adjustRightInd w:val="0"/>
              <w:spacing w:after="0" w:line="360" w:lineRule="auto"/>
              <w:ind w:left="360"/>
              <w:rPr>
                <w:rFonts w:ascii="Arial" w:hAnsi="Arial" w:cs="Arial"/>
                <w:sz w:val="24"/>
                <w:szCs w:val="24"/>
              </w:rPr>
            </w:pPr>
            <w:r>
              <w:rPr>
                <w:rFonts w:ascii="Arial" w:hAnsi="Arial" w:cs="Arial"/>
                <w:sz w:val="24"/>
                <w:szCs w:val="24"/>
              </w:rPr>
              <w:t>32.15</w:t>
            </w:r>
          </w:p>
        </w:tc>
      </w:tr>
    </w:tbl>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7F39B3" w:rsidRDefault="007F39B3" w:rsidP="0083720C">
      <w:pPr>
        <w:numPr>
          <w:ilvl w:val="0"/>
          <w:numId w:val="0"/>
        </w:numPr>
        <w:spacing w:after="0" w:line="240" w:lineRule="auto"/>
        <w:rPr>
          <w:rFonts w:ascii="Arial" w:hAnsi="Arial" w:cs="Arial"/>
          <w:b/>
          <w:caps/>
          <w:sz w:val="24"/>
          <w:szCs w:val="24"/>
        </w:rPr>
      </w:pPr>
    </w:p>
    <w:p w:rsidR="00B615B4" w:rsidRPr="009F487A" w:rsidRDefault="00B615B4" w:rsidP="0083720C">
      <w:pPr>
        <w:numPr>
          <w:ilvl w:val="0"/>
          <w:numId w:val="0"/>
        </w:numPr>
        <w:spacing w:after="0" w:line="240" w:lineRule="auto"/>
        <w:rPr>
          <w:rFonts w:ascii="Arial" w:hAnsi="Arial" w:cs="Arial"/>
          <w:b/>
          <w:caps/>
          <w:sz w:val="24"/>
          <w:szCs w:val="24"/>
        </w:rPr>
      </w:pPr>
    </w:p>
    <w:sectPr w:rsidR="00B615B4" w:rsidRPr="009F487A" w:rsidSect="002962E7">
      <w:pgSz w:w="16839" w:h="11907" w:orient="landscape" w:code="9"/>
      <w:pgMar w:top="1008"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3C0" w:rsidRDefault="00DE43C0" w:rsidP="00D817F4">
      <w:pPr>
        <w:spacing w:after="0" w:line="240" w:lineRule="auto"/>
      </w:pPr>
      <w:r>
        <w:separator/>
      </w:r>
    </w:p>
  </w:endnote>
  <w:endnote w:type="continuationSeparator" w:id="1">
    <w:p w:rsidR="00DE43C0" w:rsidRDefault="00DE43C0" w:rsidP="00D81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3B" w:rsidRDefault="001C053B" w:rsidP="00AB35FD">
    <w:pPr>
      <w:pStyle w:val="Footer"/>
      <w:numPr>
        <w:ilvl w:val="0"/>
        <w:numId w:val="0"/>
      </w:numPr>
      <w:jc w:val="right"/>
    </w:pPr>
    <w:fldSimple w:instr=" PAGE   \* MERGEFORMAT ">
      <w:r w:rsidR="00133930">
        <w:rPr>
          <w:noProof/>
        </w:rPr>
        <w:t>25</w:t>
      </w:r>
    </w:fldSimple>
  </w:p>
  <w:p w:rsidR="001C053B" w:rsidRDefault="001C053B" w:rsidP="00AB35FD">
    <w:pPr>
      <w:pStyle w:val="Footer"/>
      <w:numPr>
        <w:ilvl w:val="0"/>
        <w:numId w:val="0"/>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3C0" w:rsidRDefault="00DE43C0" w:rsidP="00D817F4">
      <w:pPr>
        <w:spacing w:after="0" w:line="240" w:lineRule="auto"/>
      </w:pPr>
      <w:r>
        <w:separator/>
      </w:r>
    </w:p>
  </w:footnote>
  <w:footnote w:type="continuationSeparator" w:id="1">
    <w:p w:rsidR="00DE43C0" w:rsidRDefault="00DE43C0" w:rsidP="00D817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3B" w:rsidRDefault="001C053B" w:rsidP="00AB35FD">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E806B90"/>
    <w:lvl w:ilvl="0">
      <w:start w:val="1"/>
      <w:numFmt w:val="bullet"/>
      <w:pStyle w:val="SideBox-text"/>
      <w:lvlText w:val=""/>
      <w:lvlJc w:val="left"/>
      <w:pPr>
        <w:tabs>
          <w:tab w:val="num" w:pos="1080"/>
        </w:tabs>
        <w:ind w:left="1080" w:hanging="360"/>
      </w:pPr>
      <w:rPr>
        <w:rFonts w:ascii="Symbol" w:hAnsi="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C02720"/>
    <w:multiLevelType w:val="multilevel"/>
    <w:tmpl w:val="1C80B92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nsid w:val="0C5124BA"/>
    <w:multiLevelType w:val="hybridMultilevel"/>
    <w:tmpl w:val="355C9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0F0D"/>
    <w:multiLevelType w:val="hybridMultilevel"/>
    <w:tmpl w:val="2F1A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EB34D8"/>
    <w:multiLevelType w:val="hybridMultilevel"/>
    <w:tmpl w:val="01B6FD62"/>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1A7F3BDB"/>
    <w:multiLevelType w:val="multilevel"/>
    <w:tmpl w:val="E6A277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8E0F6B"/>
    <w:multiLevelType w:val="hybridMultilevel"/>
    <w:tmpl w:val="703A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4785C"/>
    <w:multiLevelType w:val="hybridMultilevel"/>
    <w:tmpl w:val="7F3A4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A51A5"/>
    <w:multiLevelType w:val="multilevel"/>
    <w:tmpl w:val="5CCA49B2"/>
    <w:lvl w:ilvl="0">
      <w:start w:val="1"/>
      <w:numFmt w:val="bullet"/>
      <w:lvlText w:val=""/>
      <w:lvlJc w:val="left"/>
      <w:pPr>
        <w:ind w:left="720" w:hanging="360"/>
      </w:pPr>
      <w:rPr>
        <w:rFonts w:ascii="Wingdings 2" w:hAnsi="Wingdings 2" w:hint="default"/>
        <w:color w:val="136C66"/>
      </w:rPr>
    </w:lvl>
    <w:lvl w:ilvl="1">
      <w:start w:val="1"/>
      <w:numFmt w:val="bullet"/>
      <w:lvlText w:val=""/>
      <w:lvlJc w:val="left"/>
      <w:pPr>
        <w:ind w:left="1080" w:hanging="288"/>
      </w:pPr>
      <w:rPr>
        <w:rFonts w:ascii="Wingdings 2" w:hAnsi="Wingdings 2" w:hint="default"/>
        <w:b w:val="0"/>
        <w:bCs w:val="0"/>
        <w:i w:val="0"/>
        <w:iCs w:val="0"/>
        <w:caps w:val="0"/>
        <w:smallCaps w:val="0"/>
        <w:strike w:val="0"/>
        <w:dstrike w:val="0"/>
        <w:noProof w:val="0"/>
        <w:snapToGrid w:val="0"/>
        <w:vanish w:val="0"/>
        <w:color w:val="136C66"/>
        <w:spacing w:val="0"/>
        <w:w w:val="0"/>
        <w:kern w:val="0"/>
        <w:position w:val="0"/>
        <w:szCs w:val="0"/>
        <w:u w:val="none"/>
        <w:vertAlign w:val="baseline"/>
        <w:em w:val="none"/>
      </w:rPr>
    </w:lvl>
    <w:lvl w:ilvl="2">
      <w:start w:val="1"/>
      <w:numFmt w:val="bullet"/>
      <w:lvlText w:val=""/>
      <w:lvlJc w:val="left"/>
      <w:pPr>
        <w:ind w:left="1440" w:hanging="288"/>
      </w:pPr>
      <w:rPr>
        <w:rFonts w:ascii="Wingdings 2" w:hAnsi="Wingdings 2" w:hint="default"/>
        <w:color w:val="136C6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260F5692"/>
    <w:multiLevelType w:val="multilevel"/>
    <w:tmpl w:val="A404DA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29387434"/>
    <w:multiLevelType w:val="multilevel"/>
    <w:tmpl w:val="C1AC9F2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C3100C1"/>
    <w:multiLevelType w:val="hybridMultilevel"/>
    <w:tmpl w:val="C8388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EEC5AE3"/>
    <w:multiLevelType w:val="hybridMultilevel"/>
    <w:tmpl w:val="14928344"/>
    <w:lvl w:ilvl="0" w:tplc="A4722094">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73E00"/>
    <w:multiLevelType w:val="hybridMultilevel"/>
    <w:tmpl w:val="AEDA69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14440"/>
    <w:multiLevelType w:val="hybridMultilevel"/>
    <w:tmpl w:val="0FB86988"/>
    <w:lvl w:ilvl="0" w:tplc="472006BA">
      <w:start w:val="1"/>
      <w:numFmt w:val="decimal"/>
      <w:pStyle w:val="Normal"/>
      <w:lvlText w:val="%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55B6E17"/>
    <w:multiLevelType w:val="hybridMultilevel"/>
    <w:tmpl w:val="4E126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59F1A25"/>
    <w:multiLevelType w:val="hybridMultilevel"/>
    <w:tmpl w:val="68944CB0"/>
    <w:lvl w:ilvl="0" w:tplc="4A588DDC">
      <w:start w:val="1"/>
      <w:numFmt w:val="bullet"/>
      <w:lvlText w:val="•"/>
      <w:lvlJc w:val="left"/>
      <w:pPr>
        <w:tabs>
          <w:tab w:val="num" w:pos="720"/>
        </w:tabs>
        <w:ind w:left="720" w:hanging="360"/>
      </w:pPr>
      <w:rPr>
        <w:rFonts w:ascii="Arial" w:hAnsi="Arial" w:hint="default"/>
      </w:rPr>
    </w:lvl>
    <w:lvl w:ilvl="1" w:tplc="A7F4D83A" w:tentative="1">
      <w:start w:val="1"/>
      <w:numFmt w:val="bullet"/>
      <w:lvlText w:val="•"/>
      <w:lvlJc w:val="left"/>
      <w:pPr>
        <w:tabs>
          <w:tab w:val="num" w:pos="1440"/>
        </w:tabs>
        <w:ind w:left="1440" w:hanging="360"/>
      </w:pPr>
      <w:rPr>
        <w:rFonts w:ascii="Arial" w:hAnsi="Arial" w:hint="default"/>
      </w:rPr>
    </w:lvl>
    <w:lvl w:ilvl="2" w:tplc="E0745FA8" w:tentative="1">
      <w:start w:val="1"/>
      <w:numFmt w:val="bullet"/>
      <w:lvlText w:val="•"/>
      <w:lvlJc w:val="left"/>
      <w:pPr>
        <w:tabs>
          <w:tab w:val="num" w:pos="2160"/>
        </w:tabs>
        <w:ind w:left="2160" w:hanging="360"/>
      </w:pPr>
      <w:rPr>
        <w:rFonts w:ascii="Arial" w:hAnsi="Arial" w:hint="default"/>
      </w:rPr>
    </w:lvl>
    <w:lvl w:ilvl="3" w:tplc="0420BDB6" w:tentative="1">
      <w:start w:val="1"/>
      <w:numFmt w:val="bullet"/>
      <w:lvlText w:val="•"/>
      <w:lvlJc w:val="left"/>
      <w:pPr>
        <w:tabs>
          <w:tab w:val="num" w:pos="2880"/>
        </w:tabs>
        <w:ind w:left="2880" w:hanging="360"/>
      </w:pPr>
      <w:rPr>
        <w:rFonts w:ascii="Arial" w:hAnsi="Arial" w:hint="default"/>
      </w:rPr>
    </w:lvl>
    <w:lvl w:ilvl="4" w:tplc="906C0278" w:tentative="1">
      <w:start w:val="1"/>
      <w:numFmt w:val="bullet"/>
      <w:lvlText w:val="•"/>
      <w:lvlJc w:val="left"/>
      <w:pPr>
        <w:tabs>
          <w:tab w:val="num" w:pos="3600"/>
        </w:tabs>
        <w:ind w:left="3600" w:hanging="360"/>
      </w:pPr>
      <w:rPr>
        <w:rFonts w:ascii="Arial" w:hAnsi="Arial" w:hint="default"/>
      </w:rPr>
    </w:lvl>
    <w:lvl w:ilvl="5" w:tplc="F41EB2E0" w:tentative="1">
      <w:start w:val="1"/>
      <w:numFmt w:val="bullet"/>
      <w:lvlText w:val="•"/>
      <w:lvlJc w:val="left"/>
      <w:pPr>
        <w:tabs>
          <w:tab w:val="num" w:pos="4320"/>
        </w:tabs>
        <w:ind w:left="4320" w:hanging="360"/>
      </w:pPr>
      <w:rPr>
        <w:rFonts w:ascii="Arial" w:hAnsi="Arial" w:hint="default"/>
      </w:rPr>
    </w:lvl>
    <w:lvl w:ilvl="6" w:tplc="C554B782" w:tentative="1">
      <w:start w:val="1"/>
      <w:numFmt w:val="bullet"/>
      <w:lvlText w:val="•"/>
      <w:lvlJc w:val="left"/>
      <w:pPr>
        <w:tabs>
          <w:tab w:val="num" w:pos="5040"/>
        </w:tabs>
        <w:ind w:left="5040" w:hanging="360"/>
      </w:pPr>
      <w:rPr>
        <w:rFonts w:ascii="Arial" w:hAnsi="Arial" w:hint="default"/>
      </w:rPr>
    </w:lvl>
    <w:lvl w:ilvl="7" w:tplc="77BCD61E" w:tentative="1">
      <w:start w:val="1"/>
      <w:numFmt w:val="bullet"/>
      <w:lvlText w:val="•"/>
      <w:lvlJc w:val="left"/>
      <w:pPr>
        <w:tabs>
          <w:tab w:val="num" w:pos="5760"/>
        </w:tabs>
        <w:ind w:left="5760" w:hanging="360"/>
      </w:pPr>
      <w:rPr>
        <w:rFonts w:ascii="Arial" w:hAnsi="Arial" w:hint="default"/>
      </w:rPr>
    </w:lvl>
    <w:lvl w:ilvl="8" w:tplc="D5328C64" w:tentative="1">
      <w:start w:val="1"/>
      <w:numFmt w:val="bullet"/>
      <w:lvlText w:val="•"/>
      <w:lvlJc w:val="left"/>
      <w:pPr>
        <w:tabs>
          <w:tab w:val="num" w:pos="6480"/>
        </w:tabs>
        <w:ind w:left="6480" w:hanging="360"/>
      </w:pPr>
      <w:rPr>
        <w:rFonts w:ascii="Arial" w:hAnsi="Arial" w:hint="default"/>
      </w:rPr>
    </w:lvl>
  </w:abstractNum>
  <w:abstractNum w:abstractNumId="18">
    <w:nsid w:val="4E5E2949"/>
    <w:multiLevelType w:val="hybridMultilevel"/>
    <w:tmpl w:val="EBE07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835BA5"/>
    <w:multiLevelType w:val="hybridMultilevel"/>
    <w:tmpl w:val="460CC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D5021DF"/>
    <w:multiLevelType w:val="hybridMultilevel"/>
    <w:tmpl w:val="4B1CE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B85FE4"/>
    <w:multiLevelType w:val="hybridMultilevel"/>
    <w:tmpl w:val="E44A97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9594ECF"/>
    <w:multiLevelType w:val="hybridMultilevel"/>
    <w:tmpl w:val="621E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92090"/>
    <w:multiLevelType w:val="hybridMultilevel"/>
    <w:tmpl w:val="FC108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611FBF"/>
    <w:multiLevelType w:val="hybridMultilevel"/>
    <w:tmpl w:val="12547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C54A1"/>
    <w:multiLevelType w:val="hybridMultilevel"/>
    <w:tmpl w:val="E6781030"/>
    <w:lvl w:ilvl="0" w:tplc="FF0052B2">
      <w:start w:val="1"/>
      <w:numFmt w:val="decimal"/>
      <w:lvlText w:val="%1."/>
      <w:lvlJc w:val="left"/>
      <w:pPr>
        <w:ind w:left="519" w:hanging="360"/>
      </w:pPr>
      <w:rPr>
        <w:rFonts w:hint="default"/>
      </w:rPr>
    </w:lvl>
    <w:lvl w:ilvl="1" w:tplc="40090019" w:tentative="1">
      <w:start w:val="1"/>
      <w:numFmt w:val="lowerLetter"/>
      <w:lvlText w:val="%2."/>
      <w:lvlJc w:val="left"/>
      <w:pPr>
        <w:ind w:left="1239" w:hanging="360"/>
      </w:pPr>
    </w:lvl>
    <w:lvl w:ilvl="2" w:tplc="4009001B" w:tentative="1">
      <w:start w:val="1"/>
      <w:numFmt w:val="lowerRoman"/>
      <w:lvlText w:val="%3."/>
      <w:lvlJc w:val="right"/>
      <w:pPr>
        <w:ind w:left="1959" w:hanging="180"/>
      </w:pPr>
    </w:lvl>
    <w:lvl w:ilvl="3" w:tplc="4009000F" w:tentative="1">
      <w:start w:val="1"/>
      <w:numFmt w:val="decimal"/>
      <w:lvlText w:val="%4."/>
      <w:lvlJc w:val="left"/>
      <w:pPr>
        <w:ind w:left="2679" w:hanging="360"/>
      </w:pPr>
    </w:lvl>
    <w:lvl w:ilvl="4" w:tplc="40090019" w:tentative="1">
      <w:start w:val="1"/>
      <w:numFmt w:val="lowerLetter"/>
      <w:lvlText w:val="%5."/>
      <w:lvlJc w:val="left"/>
      <w:pPr>
        <w:ind w:left="3399" w:hanging="360"/>
      </w:pPr>
    </w:lvl>
    <w:lvl w:ilvl="5" w:tplc="4009001B" w:tentative="1">
      <w:start w:val="1"/>
      <w:numFmt w:val="lowerRoman"/>
      <w:lvlText w:val="%6."/>
      <w:lvlJc w:val="right"/>
      <w:pPr>
        <w:ind w:left="4119" w:hanging="180"/>
      </w:pPr>
    </w:lvl>
    <w:lvl w:ilvl="6" w:tplc="4009000F" w:tentative="1">
      <w:start w:val="1"/>
      <w:numFmt w:val="decimal"/>
      <w:lvlText w:val="%7."/>
      <w:lvlJc w:val="left"/>
      <w:pPr>
        <w:ind w:left="4839" w:hanging="360"/>
      </w:pPr>
    </w:lvl>
    <w:lvl w:ilvl="7" w:tplc="40090019" w:tentative="1">
      <w:start w:val="1"/>
      <w:numFmt w:val="lowerLetter"/>
      <w:lvlText w:val="%8."/>
      <w:lvlJc w:val="left"/>
      <w:pPr>
        <w:ind w:left="5559" w:hanging="360"/>
      </w:pPr>
    </w:lvl>
    <w:lvl w:ilvl="8" w:tplc="4009001B" w:tentative="1">
      <w:start w:val="1"/>
      <w:numFmt w:val="lowerRoman"/>
      <w:lvlText w:val="%9."/>
      <w:lvlJc w:val="right"/>
      <w:pPr>
        <w:ind w:left="6279" w:hanging="180"/>
      </w:pPr>
    </w:lvl>
  </w:abstractNum>
  <w:abstractNum w:abstractNumId="26">
    <w:nsid w:val="74DF5D3A"/>
    <w:multiLevelType w:val="multilevel"/>
    <w:tmpl w:val="96CCB7B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E42B89"/>
    <w:multiLevelType w:val="hybridMultilevel"/>
    <w:tmpl w:val="DE2CED7A"/>
    <w:lvl w:ilvl="0" w:tplc="D9067454">
      <w:start w:val="1"/>
      <w:numFmt w:val="bullet"/>
      <w:lvlText w:val="-"/>
      <w:lvlJc w:val="left"/>
      <w:pPr>
        <w:ind w:left="1143" w:hanging="360"/>
      </w:pPr>
      <w:rPr>
        <w:rFonts w:ascii="Arial" w:hAnsi="Aria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5"/>
  </w:num>
  <w:num w:numId="2">
    <w:abstractNumId w:val="20"/>
  </w:num>
  <w:num w:numId="3">
    <w:abstractNumId w:val="8"/>
  </w:num>
  <w:num w:numId="4">
    <w:abstractNumId w:val="2"/>
  </w:num>
  <w:num w:numId="5">
    <w:abstractNumId w:val="6"/>
  </w:num>
  <w:num w:numId="6">
    <w:abstractNumId w:val="9"/>
  </w:num>
  <w:num w:numId="7">
    <w:abstractNumId w:val="12"/>
  </w:num>
  <w:num w:numId="8">
    <w:abstractNumId w:val="24"/>
  </w:num>
  <w:num w:numId="9">
    <w:abstractNumId w:val="14"/>
  </w:num>
  <w:num w:numId="10">
    <w:abstractNumId w:val="15"/>
  </w:num>
  <w:num w:numId="11">
    <w:abstractNumId w:val="26"/>
  </w:num>
  <w:num w:numId="12">
    <w:abstractNumId w:val="4"/>
  </w:num>
  <w:num w:numId="13">
    <w:abstractNumId w:val="15"/>
  </w:num>
  <w:num w:numId="14">
    <w:abstractNumId w:val="23"/>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1"/>
  </w:num>
  <w:num w:numId="23">
    <w:abstractNumId w:val="21"/>
  </w:num>
  <w:num w:numId="24">
    <w:abstractNumId w:val="7"/>
  </w:num>
  <w:num w:numId="25">
    <w:abstractNumId w:val="3"/>
  </w:num>
  <w:num w:numId="26">
    <w:abstractNumId w:val="0"/>
  </w:num>
  <w:num w:numId="27">
    <w:abstractNumId w:val="5"/>
  </w:num>
  <w:num w:numId="28">
    <w:abstractNumId w:val="19"/>
  </w:num>
  <w:num w:numId="29">
    <w:abstractNumId w:val="17"/>
  </w:num>
  <w:num w:numId="30">
    <w:abstractNumId w:val="22"/>
  </w:num>
  <w:num w:numId="31">
    <w:abstractNumId w:val="13"/>
  </w:num>
  <w:num w:numId="32">
    <w:abstractNumId w:val="25"/>
  </w:num>
  <w:num w:numId="33">
    <w:abstractNumId w:val="1"/>
  </w:num>
  <w:num w:numId="34">
    <w:abstractNumId w:val="10"/>
  </w:num>
  <w:num w:numId="35">
    <w:abstractNumId w:val="16"/>
  </w:num>
  <w:num w:numId="36">
    <w:abstractNumId w:val="27"/>
  </w:num>
  <w:num w:numId="37">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6341C"/>
    <w:rsid w:val="0000409C"/>
    <w:rsid w:val="00007B17"/>
    <w:rsid w:val="00011735"/>
    <w:rsid w:val="000135D4"/>
    <w:rsid w:val="0001429C"/>
    <w:rsid w:val="00016B45"/>
    <w:rsid w:val="00017C4A"/>
    <w:rsid w:val="00020194"/>
    <w:rsid w:val="000206FE"/>
    <w:rsid w:val="00023F59"/>
    <w:rsid w:val="00024207"/>
    <w:rsid w:val="00026E30"/>
    <w:rsid w:val="00030D1F"/>
    <w:rsid w:val="0003460E"/>
    <w:rsid w:val="0003479F"/>
    <w:rsid w:val="000358BB"/>
    <w:rsid w:val="00035F8F"/>
    <w:rsid w:val="000362B7"/>
    <w:rsid w:val="00036A48"/>
    <w:rsid w:val="00041A1A"/>
    <w:rsid w:val="00043439"/>
    <w:rsid w:val="0005120D"/>
    <w:rsid w:val="000524B9"/>
    <w:rsid w:val="0005255B"/>
    <w:rsid w:val="00055135"/>
    <w:rsid w:val="000625AF"/>
    <w:rsid w:val="0006546B"/>
    <w:rsid w:val="00065980"/>
    <w:rsid w:val="00066E47"/>
    <w:rsid w:val="00070CD7"/>
    <w:rsid w:val="00077880"/>
    <w:rsid w:val="00080CB8"/>
    <w:rsid w:val="00081ADE"/>
    <w:rsid w:val="0008248B"/>
    <w:rsid w:val="00083AC0"/>
    <w:rsid w:val="00086D8E"/>
    <w:rsid w:val="000870A2"/>
    <w:rsid w:val="00090DE2"/>
    <w:rsid w:val="0009156C"/>
    <w:rsid w:val="0009720F"/>
    <w:rsid w:val="00097813"/>
    <w:rsid w:val="00097A8E"/>
    <w:rsid w:val="000A0D74"/>
    <w:rsid w:val="000A19F8"/>
    <w:rsid w:val="000A2563"/>
    <w:rsid w:val="000A30A9"/>
    <w:rsid w:val="000A3331"/>
    <w:rsid w:val="000A5868"/>
    <w:rsid w:val="000B0044"/>
    <w:rsid w:val="000B215E"/>
    <w:rsid w:val="000B2706"/>
    <w:rsid w:val="000B39D3"/>
    <w:rsid w:val="000B41EC"/>
    <w:rsid w:val="000B4789"/>
    <w:rsid w:val="000B5615"/>
    <w:rsid w:val="000C309C"/>
    <w:rsid w:val="000C344D"/>
    <w:rsid w:val="000C4532"/>
    <w:rsid w:val="000C49C2"/>
    <w:rsid w:val="000D2412"/>
    <w:rsid w:val="000D2EFC"/>
    <w:rsid w:val="000D30A1"/>
    <w:rsid w:val="000D6633"/>
    <w:rsid w:val="000E04D9"/>
    <w:rsid w:val="000E17ED"/>
    <w:rsid w:val="000E1EAB"/>
    <w:rsid w:val="000E22CE"/>
    <w:rsid w:val="000E4456"/>
    <w:rsid w:val="000E4669"/>
    <w:rsid w:val="000E48C0"/>
    <w:rsid w:val="000F2EEF"/>
    <w:rsid w:val="001009B3"/>
    <w:rsid w:val="00102F20"/>
    <w:rsid w:val="00104C55"/>
    <w:rsid w:val="001056BD"/>
    <w:rsid w:val="0010716B"/>
    <w:rsid w:val="00107289"/>
    <w:rsid w:val="001103D1"/>
    <w:rsid w:val="00110807"/>
    <w:rsid w:val="00111929"/>
    <w:rsid w:val="00112C3C"/>
    <w:rsid w:val="00113DD7"/>
    <w:rsid w:val="001171ED"/>
    <w:rsid w:val="00120F59"/>
    <w:rsid w:val="0012357F"/>
    <w:rsid w:val="001242E3"/>
    <w:rsid w:val="001245E3"/>
    <w:rsid w:val="00124CFE"/>
    <w:rsid w:val="00125252"/>
    <w:rsid w:val="001259FA"/>
    <w:rsid w:val="001277BB"/>
    <w:rsid w:val="001309D3"/>
    <w:rsid w:val="00131DD4"/>
    <w:rsid w:val="00131E5F"/>
    <w:rsid w:val="00133930"/>
    <w:rsid w:val="00136067"/>
    <w:rsid w:val="001364C1"/>
    <w:rsid w:val="00137270"/>
    <w:rsid w:val="00142298"/>
    <w:rsid w:val="00143A95"/>
    <w:rsid w:val="00151E81"/>
    <w:rsid w:val="001552F9"/>
    <w:rsid w:val="00156EC6"/>
    <w:rsid w:val="00157A83"/>
    <w:rsid w:val="001637A5"/>
    <w:rsid w:val="001665AF"/>
    <w:rsid w:val="00167FD2"/>
    <w:rsid w:val="00170709"/>
    <w:rsid w:val="0017271F"/>
    <w:rsid w:val="00173713"/>
    <w:rsid w:val="001747BB"/>
    <w:rsid w:val="0017485B"/>
    <w:rsid w:val="00180623"/>
    <w:rsid w:val="001808C7"/>
    <w:rsid w:val="0018317E"/>
    <w:rsid w:val="001836F3"/>
    <w:rsid w:val="0018388F"/>
    <w:rsid w:val="00183F8E"/>
    <w:rsid w:val="0018599A"/>
    <w:rsid w:val="00186EA5"/>
    <w:rsid w:val="001876B1"/>
    <w:rsid w:val="00191A55"/>
    <w:rsid w:val="00196E11"/>
    <w:rsid w:val="00197E83"/>
    <w:rsid w:val="00197EA8"/>
    <w:rsid w:val="001A0210"/>
    <w:rsid w:val="001A0E0B"/>
    <w:rsid w:val="001A31C6"/>
    <w:rsid w:val="001A505E"/>
    <w:rsid w:val="001A6BD6"/>
    <w:rsid w:val="001A79F7"/>
    <w:rsid w:val="001B064F"/>
    <w:rsid w:val="001B0977"/>
    <w:rsid w:val="001B1310"/>
    <w:rsid w:val="001B1E25"/>
    <w:rsid w:val="001B25C7"/>
    <w:rsid w:val="001B28B9"/>
    <w:rsid w:val="001B5617"/>
    <w:rsid w:val="001B7BE3"/>
    <w:rsid w:val="001B7D37"/>
    <w:rsid w:val="001C018A"/>
    <w:rsid w:val="001C053B"/>
    <w:rsid w:val="001C276B"/>
    <w:rsid w:val="001C37CC"/>
    <w:rsid w:val="001C4290"/>
    <w:rsid w:val="001C7F9F"/>
    <w:rsid w:val="001D03CB"/>
    <w:rsid w:val="001D26BA"/>
    <w:rsid w:val="001D2E80"/>
    <w:rsid w:val="001D39F2"/>
    <w:rsid w:val="001E0F04"/>
    <w:rsid w:val="001E1171"/>
    <w:rsid w:val="001E148E"/>
    <w:rsid w:val="001E3425"/>
    <w:rsid w:val="001E4130"/>
    <w:rsid w:val="001E50BA"/>
    <w:rsid w:val="001E567F"/>
    <w:rsid w:val="001E66BE"/>
    <w:rsid w:val="001E7CD7"/>
    <w:rsid w:val="001F1C44"/>
    <w:rsid w:val="001F689F"/>
    <w:rsid w:val="00200489"/>
    <w:rsid w:val="00201513"/>
    <w:rsid w:val="002016D6"/>
    <w:rsid w:val="00201996"/>
    <w:rsid w:val="00203565"/>
    <w:rsid w:val="00211F72"/>
    <w:rsid w:val="00213394"/>
    <w:rsid w:val="002151BB"/>
    <w:rsid w:val="002164D1"/>
    <w:rsid w:val="00222D61"/>
    <w:rsid w:val="00223E74"/>
    <w:rsid w:val="00224122"/>
    <w:rsid w:val="00226E7D"/>
    <w:rsid w:val="00227ADB"/>
    <w:rsid w:val="0023100F"/>
    <w:rsid w:val="00235A8C"/>
    <w:rsid w:val="00237C31"/>
    <w:rsid w:val="00240E37"/>
    <w:rsid w:val="0024287E"/>
    <w:rsid w:val="00243476"/>
    <w:rsid w:val="002453A4"/>
    <w:rsid w:val="00247357"/>
    <w:rsid w:val="002530A9"/>
    <w:rsid w:val="00253C55"/>
    <w:rsid w:val="002547EC"/>
    <w:rsid w:val="00261120"/>
    <w:rsid w:val="00263D9D"/>
    <w:rsid w:val="002723C6"/>
    <w:rsid w:val="00273C4E"/>
    <w:rsid w:val="00282588"/>
    <w:rsid w:val="0028414D"/>
    <w:rsid w:val="002859CC"/>
    <w:rsid w:val="002878A1"/>
    <w:rsid w:val="00291943"/>
    <w:rsid w:val="002962E7"/>
    <w:rsid w:val="002964C0"/>
    <w:rsid w:val="00297A45"/>
    <w:rsid w:val="002A5523"/>
    <w:rsid w:val="002A77C5"/>
    <w:rsid w:val="002B0955"/>
    <w:rsid w:val="002B0F4F"/>
    <w:rsid w:val="002B2068"/>
    <w:rsid w:val="002B3849"/>
    <w:rsid w:val="002B48C6"/>
    <w:rsid w:val="002B526F"/>
    <w:rsid w:val="002C24D8"/>
    <w:rsid w:val="002C304F"/>
    <w:rsid w:val="002C3B3A"/>
    <w:rsid w:val="002C4830"/>
    <w:rsid w:val="002C518B"/>
    <w:rsid w:val="002C597C"/>
    <w:rsid w:val="002C7756"/>
    <w:rsid w:val="002D4697"/>
    <w:rsid w:val="002D5B38"/>
    <w:rsid w:val="002D5E14"/>
    <w:rsid w:val="002D764E"/>
    <w:rsid w:val="002E06CC"/>
    <w:rsid w:val="002E0A0A"/>
    <w:rsid w:val="002E237C"/>
    <w:rsid w:val="002E5934"/>
    <w:rsid w:val="002E6EDA"/>
    <w:rsid w:val="002F230E"/>
    <w:rsid w:val="002F2D2A"/>
    <w:rsid w:val="002F45DA"/>
    <w:rsid w:val="002F5014"/>
    <w:rsid w:val="002F567C"/>
    <w:rsid w:val="002F72B9"/>
    <w:rsid w:val="00301B72"/>
    <w:rsid w:val="00304D13"/>
    <w:rsid w:val="0030614F"/>
    <w:rsid w:val="0030635C"/>
    <w:rsid w:val="00306458"/>
    <w:rsid w:val="00307B91"/>
    <w:rsid w:val="0031093E"/>
    <w:rsid w:val="00311A4E"/>
    <w:rsid w:val="0031314A"/>
    <w:rsid w:val="003163B2"/>
    <w:rsid w:val="00320402"/>
    <w:rsid w:val="0032309C"/>
    <w:rsid w:val="00323B24"/>
    <w:rsid w:val="00326054"/>
    <w:rsid w:val="00327038"/>
    <w:rsid w:val="003323A4"/>
    <w:rsid w:val="0033249E"/>
    <w:rsid w:val="003336C0"/>
    <w:rsid w:val="0034258C"/>
    <w:rsid w:val="0034308F"/>
    <w:rsid w:val="003466ED"/>
    <w:rsid w:val="00347142"/>
    <w:rsid w:val="00351B00"/>
    <w:rsid w:val="00352456"/>
    <w:rsid w:val="00353156"/>
    <w:rsid w:val="0035349F"/>
    <w:rsid w:val="00357F1C"/>
    <w:rsid w:val="0036042E"/>
    <w:rsid w:val="0036251E"/>
    <w:rsid w:val="0036267D"/>
    <w:rsid w:val="00364C6D"/>
    <w:rsid w:val="0036567F"/>
    <w:rsid w:val="003669EE"/>
    <w:rsid w:val="00366AD7"/>
    <w:rsid w:val="0036789E"/>
    <w:rsid w:val="00370C67"/>
    <w:rsid w:val="003718CE"/>
    <w:rsid w:val="00372058"/>
    <w:rsid w:val="00373A94"/>
    <w:rsid w:val="00373AB5"/>
    <w:rsid w:val="00376132"/>
    <w:rsid w:val="00380CF3"/>
    <w:rsid w:val="003826DE"/>
    <w:rsid w:val="003827A7"/>
    <w:rsid w:val="00382E8E"/>
    <w:rsid w:val="003839BC"/>
    <w:rsid w:val="00383D22"/>
    <w:rsid w:val="003844A7"/>
    <w:rsid w:val="00393E01"/>
    <w:rsid w:val="0039688A"/>
    <w:rsid w:val="00397274"/>
    <w:rsid w:val="00397762"/>
    <w:rsid w:val="003A1022"/>
    <w:rsid w:val="003A174E"/>
    <w:rsid w:val="003A218E"/>
    <w:rsid w:val="003A4264"/>
    <w:rsid w:val="003A4E6F"/>
    <w:rsid w:val="003A74D7"/>
    <w:rsid w:val="003A7F90"/>
    <w:rsid w:val="003B0DD1"/>
    <w:rsid w:val="003B39F9"/>
    <w:rsid w:val="003C093D"/>
    <w:rsid w:val="003C0B05"/>
    <w:rsid w:val="003C2976"/>
    <w:rsid w:val="003C4CD8"/>
    <w:rsid w:val="003C7912"/>
    <w:rsid w:val="003D22C6"/>
    <w:rsid w:val="003D2D24"/>
    <w:rsid w:val="003D32B1"/>
    <w:rsid w:val="003D4394"/>
    <w:rsid w:val="003D4527"/>
    <w:rsid w:val="003D4A17"/>
    <w:rsid w:val="003D502A"/>
    <w:rsid w:val="003D532E"/>
    <w:rsid w:val="003E210A"/>
    <w:rsid w:val="003E23D9"/>
    <w:rsid w:val="003E2F06"/>
    <w:rsid w:val="003E7282"/>
    <w:rsid w:val="003E77CB"/>
    <w:rsid w:val="003F0182"/>
    <w:rsid w:val="003F1DD5"/>
    <w:rsid w:val="003F2C68"/>
    <w:rsid w:val="003F59EC"/>
    <w:rsid w:val="003F64B6"/>
    <w:rsid w:val="00400D03"/>
    <w:rsid w:val="00404BE4"/>
    <w:rsid w:val="0040658E"/>
    <w:rsid w:val="00406D82"/>
    <w:rsid w:val="004079F2"/>
    <w:rsid w:val="00411C6D"/>
    <w:rsid w:val="004142B2"/>
    <w:rsid w:val="0041557E"/>
    <w:rsid w:val="00417165"/>
    <w:rsid w:val="004208EC"/>
    <w:rsid w:val="00422F06"/>
    <w:rsid w:val="0042307E"/>
    <w:rsid w:val="0042507D"/>
    <w:rsid w:val="004343FE"/>
    <w:rsid w:val="00436AC6"/>
    <w:rsid w:val="00440DF9"/>
    <w:rsid w:val="004423FE"/>
    <w:rsid w:val="00443044"/>
    <w:rsid w:val="00445CED"/>
    <w:rsid w:val="00446628"/>
    <w:rsid w:val="00452567"/>
    <w:rsid w:val="00452AB1"/>
    <w:rsid w:val="00453066"/>
    <w:rsid w:val="004550A5"/>
    <w:rsid w:val="004560E6"/>
    <w:rsid w:val="00456172"/>
    <w:rsid w:val="00456F3E"/>
    <w:rsid w:val="00456FEA"/>
    <w:rsid w:val="00460196"/>
    <w:rsid w:val="00460DEC"/>
    <w:rsid w:val="0046310D"/>
    <w:rsid w:val="0046313A"/>
    <w:rsid w:val="004661DF"/>
    <w:rsid w:val="00467980"/>
    <w:rsid w:val="00467A25"/>
    <w:rsid w:val="0047151E"/>
    <w:rsid w:val="00471707"/>
    <w:rsid w:val="00475285"/>
    <w:rsid w:val="00475838"/>
    <w:rsid w:val="004770DC"/>
    <w:rsid w:val="00481CF8"/>
    <w:rsid w:val="004833D8"/>
    <w:rsid w:val="004841CC"/>
    <w:rsid w:val="004846AA"/>
    <w:rsid w:val="00485CBB"/>
    <w:rsid w:val="004938E6"/>
    <w:rsid w:val="004962C1"/>
    <w:rsid w:val="004A2356"/>
    <w:rsid w:val="004A2A15"/>
    <w:rsid w:val="004A5B61"/>
    <w:rsid w:val="004A6340"/>
    <w:rsid w:val="004A7812"/>
    <w:rsid w:val="004A7F0D"/>
    <w:rsid w:val="004B0B24"/>
    <w:rsid w:val="004B285E"/>
    <w:rsid w:val="004B3404"/>
    <w:rsid w:val="004B47F6"/>
    <w:rsid w:val="004B4BC1"/>
    <w:rsid w:val="004B7349"/>
    <w:rsid w:val="004B7D57"/>
    <w:rsid w:val="004C1481"/>
    <w:rsid w:val="004C34B9"/>
    <w:rsid w:val="004C51A2"/>
    <w:rsid w:val="004C5CF7"/>
    <w:rsid w:val="004C7FC5"/>
    <w:rsid w:val="004D2F98"/>
    <w:rsid w:val="004D3ADF"/>
    <w:rsid w:val="004D57FE"/>
    <w:rsid w:val="004D6321"/>
    <w:rsid w:val="004D66EA"/>
    <w:rsid w:val="004E0478"/>
    <w:rsid w:val="004E40E9"/>
    <w:rsid w:val="004E53A2"/>
    <w:rsid w:val="004E7585"/>
    <w:rsid w:val="004F1144"/>
    <w:rsid w:val="004F4073"/>
    <w:rsid w:val="004F4112"/>
    <w:rsid w:val="005009DB"/>
    <w:rsid w:val="00501EC5"/>
    <w:rsid w:val="00503624"/>
    <w:rsid w:val="00503C90"/>
    <w:rsid w:val="00505C60"/>
    <w:rsid w:val="00510640"/>
    <w:rsid w:val="00512620"/>
    <w:rsid w:val="00516172"/>
    <w:rsid w:val="0052099C"/>
    <w:rsid w:val="005209CA"/>
    <w:rsid w:val="005227CB"/>
    <w:rsid w:val="0052281E"/>
    <w:rsid w:val="005239E9"/>
    <w:rsid w:val="00524BDC"/>
    <w:rsid w:val="00524D35"/>
    <w:rsid w:val="00524E30"/>
    <w:rsid w:val="00524FCD"/>
    <w:rsid w:val="00525F4E"/>
    <w:rsid w:val="00532BC6"/>
    <w:rsid w:val="0053421E"/>
    <w:rsid w:val="00534C36"/>
    <w:rsid w:val="00536C64"/>
    <w:rsid w:val="005403F5"/>
    <w:rsid w:val="005443B2"/>
    <w:rsid w:val="005467AF"/>
    <w:rsid w:val="00547AC2"/>
    <w:rsid w:val="00550683"/>
    <w:rsid w:val="0055076A"/>
    <w:rsid w:val="00550E3D"/>
    <w:rsid w:val="005515DC"/>
    <w:rsid w:val="00552C41"/>
    <w:rsid w:val="00554A15"/>
    <w:rsid w:val="0055534E"/>
    <w:rsid w:val="00556A02"/>
    <w:rsid w:val="005604BF"/>
    <w:rsid w:val="0056124E"/>
    <w:rsid w:val="00562A85"/>
    <w:rsid w:val="00571482"/>
    <w:rsid w:val="005718DD"/>
    <w:rsid w:val="00571B7F"/>
    <w:rsid w:val="0057228E"/>
    <w:rsid w:val="00572854"/>
    <w:rsid w:val="00573895"/>
    <w:rsid w:val="0057549F"/>
    <w:rsid w:val="005765A4"/>
    <w:rsid w:val="00580827"/>
    <w:rsid w:val="00584A68"/>
    <w:rsid w:val="00585818"/>
    <w:rsid w:val="00591751"/>
    <w:rsid w:val="0059445B"/>
    <w:rsid w:val="005961AE"/>
    <w:rsid w:val="00596258"/>
    <w:rsid w:val="005A0890"/>
    <w:rsid w:val="005A16AF"/>
    <w:rsid w:val="005A2924"/>
    <w:rsid w:val="005A5E2E"/>
    <w:rsid w:val="005A76F8"/>
    <w:rsid w:val="005A7FCC"/>
    <w:rsid w:val="005B2CCA"/>
    <w:rsid w:val="005C027D"/>
    <w:rsid w:val="005C0CF0"/>
    <w:rsid w:val="005C2632"/>
    <w:rsid w:val="005C3DAB"/>
    <w:rsid w:val="005C4B89"/>
    <w:rsid w:val="005C53D7"/>
    <w:rsid w:val="005D2FE5"/>
    <w:rsid w:val="005D3F9D"/>
    <w:rsid w:val="005D7254"/>
    <w:rsid w:val="005E04C0"/>
    <w:rsid w:val="005E1323"/>
    <w:rsid w:val="005E4057"/>
    <w:rsid w:val="005E4399"/>
    <w:rsid w:val="005F0343"/>
    <w:rsid w:val="005F0EF7"/>
    <w:rsid w:val="005F1592"/>
    <w:rsid w:val="005F29AB"/>
    <w:rsid w:val="005F2CB5"/>
    <w:rsid w:val="005F59DE"/>
    <w:rsid w:val="005F7473"/>
    <w:rsid w:val="00600A16"/>
    <w:rsid w:val="00603071"/>
    <w:rsid w:val="00603111"/>
    <w:rsid w:val="00611322"/>
    <w:rsid w:val="00614DFE"/>
    <w:rsid w:val="006150EC"/>
    <w:rsid w:val="00616916"/>
    <w:rsid w:val="006172E8"/>
    <w:rsid w:val="006178CB"/>
    <w:rsid w:val="00625299"/>
    <w:rsid w:val="006253A4"/>
    <w:rsid w:val="00627D7C"/>
    <w:rsid w:val="0063167A"/>
    <w:rsid w:val="00640182"/>
    <w:rsid w:val="0064085A"/>
    <w:rsid w:val="00644294"/>
    <w:rsid w:val="006457F0"/>
    <w:rsid w:val="0064656E"/>
    <w:rsid w:val="00647E92"/>
    <w:rsid w:val="00654D2C"/>
    <w:rsid w:val="0065503F"/>
    <w:rsid w:val="006563E7"/>
    <w:rsid w:val="00657614"/>
    <w:rsid w:val="0066123F"/>
    <w:rsid w:val="00664D08"/>
    <w:rsid w:val="00665A8B"/>
    <w:rsid w:val="006675C4"/>
    <w:rsid w:val="00676002"/>
    <w:rsid w:val="00676C5D"/>
    <w:rsid w:val="00676F84"/>
    <w:rsid w:val="00683A2F"/>
    <w:rsid w:val="00684F78"/>
    <w:rsid w:val="006861B8"/>
    <w:rsid w:val="006914CC"/>
    <w:rsid w:val="00691F8D"/>
    <w:rsid w:val="00692464"/>
    <w:rsid w:val="0069305B"/>
    <w:rsid w:val="00694A3A"/>
    <w:rsid w:val="00695A7C"/>
    <w:rsid w:val="00696A9B"/>
    <w:rsid w:val="00697D2E"/>
    <w:rsid w:val="006A15EE"/>
    <w:rsid w:val="006A2C9E"/>
    <w:rsid w:val="006A36D3"/>
    <w:rsid w:val="006A3CDC"/>
    <w:rsid w:val="006A4DC1"/>
    <w:rsid w:val="006A5624"/>
    <w:rsid w:val="006A6697"/>
    <w:rsid w:val="006A66E9"/>
    <w:rsid w:val="006A688E"/>
    <w:rsid w:val="006B2AA1"/>
    <w:rsid w:val="006B37F3"/>
    <w:rsid w:val="006B6AED"/>
    <w:rsid w:val="006C0CE1"/>
    <w:rsid w:val="006C32BD"/>
    <w:rsid w:val="006C626E"/>
    <w:rsid w:val="006C712C"/>
    <w:rsid w:val="006C790B"/>
    <w:rsid w:val="006D2AF1"/>
    <w:rsid w:val="006D3347"/>
    <w:rsid w:val="006D4F2C"/>
    <w:rsid w:val="006D5803"/>
    <w:rsid w:val="006D59C5"/>
    <w:rsid w:val="006D5D55"/>
    <w:rsid w:val="006D6DC5"/>
    <w:rsid w:val="006E0207"/>
    <w:rsid w:val="006E0DD8"/>
    <w:rsid w:val="006E10CF"/>
    <w:rsid w:val="006E3A08"/>
    <w:rsid w:val="006E615F"/>
    <w:rsid w:val="006E6BFD"/>
    <w:rsid w:val="006F1D80"/>
    <w:rsid w:val="006F20F6"/>
    <w:rsid w:val="006F395F"/>
    <w:rsid w:val="006F756C"/>
    <w:rsid w:val="007004B9"/>
    <w:rsid w:val="0070246E"/>
    <w:rsid w:val="00703FBB"/>
    <w:rsid w:val="0070447D"/>
    <w:rsid w:val="00704DCA"/>
    <w:rsid w:val="00710983"/>
    <w:rsid w:val="007128B2"/>
    <w:rsid w:val="00714878"/>
    <w:rsid w:val="0072111A"/>
    <w:rsid w:val="00721982"/>
    <w:rsid w:val="007270CA"/>
    <w:rsid w:val="00727D0A"/>
    <w:rsid w:val="007362F3"/>
    <w:rsid w:val="00743AAC"/>
    <w:rsid w:val="00743C2A"/>
    <w:rsid w:val="007474E7"/>
    <w:rsid w:val="007478F6"/>
    <w:rsid w:val="00751A5E"/>
    <w:rsid w:val="0075281B"/>
    <w:rsid w:val="00754863"/>
    <w:rsid w:val="007554F4"/>
    <w:rsid w:val="00755AD3"/>
    <w:rsid w:val="00755B7C"/>
    <w:rsid w:val="00757253"/>
    <w:rsid w:val="00760D3E"/>
    <w:rsid w:val="00762394"/>
    <w:rsid w:val="007629F4"/>
    <w:rsid w:val="0076357E"/>
    <w:rsid w:val="00764BE7"/>
    <w:rsid w:val="00765D64"/>
    <w:rsid w:val="007665FA"/>
    <w:rsid w:val="0076748D"/>
    <w:rsid w:val="0077029C"/>
    <w:rsid w:val="00772E94"/>
    <w:rsid w:val="0077729E"/>
    <w:rsid w:val="00780AE3"/>
    <w:rsid w:val="007834C2"/>
    <w:rsid w:val="00785220"/>
    <w:rsid w:val="00786C6C"/>
    <w:rsid w:val="007965E0"/>
    <w:rsid w:val="00797A87"/>
    <w:rsid w:val="007A13B1"/>
    <w:rsid w:val="007A472F"/>
    <w:rsid w:val="007A5A5E"/>
    <w:rsid w:val="007A6C81"/>
    <w:rsid w:val="007B0CBB"/>
    <w:rsid w:val="007B1F50"/>
    <w:rsid w:val="007B2BE8"/>
    <w:rsid w:val="007B3D84"/>
    <w:rsid w:val="007B6462"/>
    <w:rsid w:val="007B7673"/>
    <w:rsid w:val="007C2542"/>
    <w:rsid w:val="007C2EA4"/>
    <w:rsid w:val="007C48B2"/>
    <w:rsid w:val="007C78AF"/>
    <w:rsid w:val="007D4527"/>
    <w:rsid w:val="007D6A7C"/>
    <w:rsid w:val="007E1755"/>
    <w:rsid w:val="007E23C8"/>
    <w:rsid w:val="007E5816"/>
    <w:rsid w:val="007E6154"/>
    <w:rsid w:val="007E683B"/>
    <w:rsid w:val="007E68DF"/>
    <w:rsid w:val="007E752B"/>
    <w:rsid w:val="007E7872"/>
    <w:rsid w:val="007F21EE"/>
    <w:rsid w:val="007F39B3"/>
    <w:rsid w:val="007F3E8A"/>
    <w:rsid w:val="007F730C"/>
    <w:rsid w:val="00801A73"/>
    <w:rsid w:val="0080714D"/>
    <w:rsid w:val="00812E5C"/>
    <w:rsid w:val="00813FAD"/>
    <w:rsid w:val="00817724"/>
    <w:rsid w:val="00817C62"/>
    <w:rsid w:val="00822557"/>
    <w:rsid w:val="00823E83"/>
    <w:rsid w:val="00831C5F"/>
    <w:rsid w:val="00832557"/>
    <w:rsid w:val="00833026"/>
    <w:rsid w:val="008332C8"/>
    <w:rsid w:val="0083720C"/>
    <w:rsid w:val="00841B86"/>
    <w:rsid w:val="008445F5"/>
    <w:rsid w:val="008459A6"/>
    <w:rsid w:val="00851E9E"/>
    <w:rsid w:val="008548E2"/>
    <w:rsid w:val="00854A5E"/>
    <w:rsid w:val="00857235"/>
    <w:rsid w:val="00857ABD"/>
    <w:rsid w:val="00860057"/>
    <w:rsid w:val="00865343"/>
    <w:rsid w:val="00865736"/>
    <w:rsid w:val="00870F32"/>
    <w:rsid w:val="00871008"/>
    <w:rsid w:val="00871154"/>
    <w:rsid w:val="008712CF"/>
    <w:rsid w:val="0087400C"/>
    <w:rsid w:val="00874E9E"/>
    <w:rsid w:val="00875AE4"/>
    <w:rsid w:val="00876F45"/>
    <w:rsid w:val="00886A91"/>
    <w:rsid w:val="008A60E9"/>
    <w:rsid w:val="008A68D2"/>
    <w:rsid w:val="008A79C1"/>
    <w:rsid w:val="008A7EDF"/>
    <w:rsid w:val="008B3447"/>
    <w:rsid w:val="008B6B92"/>
    <w:rsid w:val="008B747C"/>
    <w:rsid w:val="008C05B9"/>
    <w:rsid w:val="008C0D3A"/>
    <w:rsid w:val="008C27E0"/>
    <w:rsid w:val="008C4A15"/>
    <w:rsid w:val="008C5E4F"/>
    <w:rsid w:val="008D0ADA"/>
    <w:rsid w:val="008D10E0"/>
    <w:rsid w:val="008D193B"/>
    <w:rsid w:val="008D2EC8"/>
    <w:rsid w:val="008D331C"/>
    <w:rsid w:val="008D5466"/>
    <w:rsid w:val="008D7030"/>
    <w:rsid w:val="008E133B"/>
    <w:rsid w:val="008E476E"/>
    <w:rsid w:val="008E5624"/>
    <w:rsid w:val="008E6FE9"/>
    <w:rsid w:val="008F0C57"/>
    <w:rsid w:val="008F1760"/>
    <w:rsid w:val="008F4637"/>
    <w:rsid w:val="008F6B37"/>
    <w:rsid w:val="008F6BBF"/>
    <w:rsid w:val="008F7AA0"/>
    <w:rsid w:val="008F7F53"/>
    <w:rsid w:val="00901AA0"/>
    <w:rsid w:val="00902EDC"/>
    <w:rsid w:val="00905552"/>
    <w:rsid w:val="009061D1"/>
    <w:rsid w:val="009075A1"/>
    <w:rsid w:val="00911B76"/>
    <w:rsid w:val="0091416A"/>
    <w:rsid w:val="0091480F"/>
    <w:rsid w:val="00915231"/>
    <w:rsid w:val="00915F88"/>
    <w:rsid w:val="00916065"/>
    <w:rsid w:val="0091724A"/>
    <w:rsid w:val="009202B8"/>
    <w:rsid w:val="00922487"/>
    <w:rsid w:val="00922BD4"/>
    <w:rsid w:val="009233A1"/>
    <w:rsid w:val="00924D9F"/>
    <w:rsid w:val="0093065C"/>
    <w:rsid w:val="00930CBB"/>
    <w:rsid w:val="00933007"/>
    <w:rsid w:val="00933F7F"/>
    <w:rsid w:val="00934720"/>
    <w:rsid w:val="00934B9B"/>
    <w:rsid w:val="009359AA"/>
    <w:rsid w:val="009417E6"/>
    <w:rsid w:val="009418A6"/>
    <w:rsid w:val="00941D4B"/>
    <w:rsid w:val="009431C0"/>
    <w:rsid w:val="00944254"/>
    <w:rsid w:val="00944C63"/>
    <w:rsid w:val="009517E9"/>
    <w:rsid w:val="00951C1C"/>
    <w:rsid w:val="00954BEB"/>
    <w:rsid w:val="009606F7"/>
    <w:rsid w:val="0096072E"/>
    <w:rsid w:val="00960EAD"/>
    <w:rsid w:val="00960ED6"/>
    <w:rsid w:val="00961B40"/>
    <w:rsid w:val="00962A04"/>
    <w:rsid w:val="00967595"/>
    <w:rsid w:val="00971324"/>
    <w:rsid w:val="00973DF4"/>
    <w:rsid w:val="00974717"/>
    <w:rsid w:val="009812EA"/>
    <w:rsid w:val="00994364"/>
    <w:rsid w:val="0099437D"/>
    <w:rsid w:val="009A2D02"/>
    <w:rsid w:val="009A4E2C"/>
    <w:rsid w:val="009A55C9"/>
    <w:rsid w:val="009A6817"/>
    <w:rsid w:val="009A7232"/>
    <w:rsid w:val="009A75D5"/>
    <w:rsid w:val="009A78A4"/>
    <w:rsid w:val="009B0A4C"/>
    <w:rsid w:val="009B3679"/>
    <w:rsid w:val="009B583D"/>
    <w:rsid w:val="009B6042"/>
    <w:rsid w:val="009B76C1"/>
    <w:rsid w:val="009C03CC"/>
    <w:rsid w:val="009C4DA6"/>
    <w:rsid w:val="009C6F0B"/>
    <w:rsid w:val="009C7116"/>
    <w:rsid w:val="009D1AF1"/>
    <w:rsid w:val="009D3376"/>
    <w:rsid w:val="009D373B"/>
    <w:rsid w:val="009D37EE"/>
    <w:rsid w:val="009D479E"/>
    <w:rsid w:val="009D5049"/>
    <w:rsid w:val="009D5BA3"/>
    <w:rsid w:val="009D607A"/>
    <w:rsid w:val="009D76CE"/>
    <w:rsid w:val="009E1CDB"/>
    <w:rsid w:val="009E2BB6"/>
    <w:rsid w:val="009E3D73"/>
    <w:rsid w:val="009E4FCF"/>
    <w:rsid w:val="009E55C7"/>
    <w:rsid w:val="009F1E23"/>
    <w:rsid w:val="009F33FC"/>
    <w:rsid w:val="009F3F52"/>
    <w:rsid w:val="009F4309"/>
    <w:rsid w:val="009F487A"/>
    <w:rsid w:val="009F6E40"/>
    <w:rsid w:val="009F6EB7"/>
    <w:rsid w:val="009F6EC5"/>
    <w:rsid w:val="009F7E24"/>
    <w:rsid w:val="00A034B2"/>
    <w:rsid w:val="00A0595E"/>
    <w:rsid w:val="00A06650"/>
    <w:rsid w:val="00A06B54"/>
    <w:rsid w:val="00A12EB0"/>
    <w:rsid w:val="00A14E54"/>
    <w:rsid w:val="00A21549"/>
    <w:rsid w:val="00A22441"/>
    <w:rsid w:val="00A32F5B"/>
    <w:rsid w:val="00A3364D"/>
    <w:rsid w:val="00A3423F"/>
    <w:rsid w:val="00A35C61"/>
    <w:rsid w:val="00A36567"/>
    <w:rsid w:val="00A36901"/>
    <w:rsid w:val="00A405C7"/>
    <w:rsid w:val="00A4286D"/>
    <w:rsid w:val="00A46761"/>
    <w:rsid w:val="00A47622"/>
    <w:rsid w:val="00A476F7"/>
    <w:rsid w:val="00A47D88"/>
    <w:rsid w:val="00A5148A"/>
    <w:rsid w:val="00A544FD"/>
    <w:rsid w:val="00A573B0"/>
    <w:rsid w:val="00A60CC1"/>
    <w:rsid w:val="00A6422F"/>
    <w:rsid w:val="00A6479D"/>
    <w:rsid w:val="00A66708"/>
    <w:rsid w:val="00A71630"/>
    <w:rsid w:val="00A77B09"/>
    <w:rsid w:val="00A8002B"/>
    <w:rsid w:val="00A81CAA"/>
    <w:rsid w:val="00A824F6"/>
    <w:rsid w:val="00A82CA4"/>
    <w:rsid w:val="00A84D30"/>
    <w:rsid w:val="00A84D7E"/>
    <w:rsid w:val="00A863E4"/>
    <w:rsid w:val="00A913C9"/>
    <w:rsid w:val="00A918BD"/>
    <w:rsid w:val="00A91F34"/>
    <w:rsid w:val="00A934E1"/>
    <w:rsid w:val="00A94055"/>
    <w:rsid w:val="00A94975"/>
    <w:rsid w:val="00A95284"/>
    <w:rsid w:val="00AA0AF0"/>
    <w:rsid w:val="00AA1936"/>
    <w:rsid w:val="00AA500A"/>
    <w:rsid w:val="00AB02F3"/>
    <w:rsid w:val="00AB1CBC"/>
    <w:rsid w:val="00AB35FD"/>
    <w:rsid w:val="00AB5A91"/>
    <w:rsid w:val="00AC0953"/>
    <w:rsid w:val="00AC0B3B"/>
    <w:rsid w:val="00AC129F"/>
    <w:rsid w:val="00AC18B8"/>
    <w:rsid w:val="00AC4962"/>
    <w:rsid w:val="00AD09B3"/>
    <w:rsid w:val="00AD505F"/>
    <w:rsid w:val="00AD7CAC"/>
    <w:rsid w:val="00AE3DC0"/>
    <w:rsid w:val="00AE45B6"/>
    <w:rsid w:val="00AE47DD"/>
    <w:rsid w:val="00AE6F63"/>
    <w:rsid w:val="00AF2CE7"/>
    <w:rsid w:val="00AF36F7"/>
    <w:rsid w:val="00AF3DDE"/>
    <w:rsid w:val="00AF4ED0"/>
    <w:rsid w:val="00AF5EEF"/>
    <w:rsid w:val="00B00824"/>
    <w:rsid w:val="00B00928"/>
    <w:rsid w:val="00B03489"/>
    <w:rsid w:val="00B03895"/>
    <w:rsid w:val="00B071EA"/>
    <w:rsid w:val="00B10776"/>
    <w:rsid w:val="00B13565"/>
    <w:rsid w:val="00B15C65"/>
    <w:rsid w:val="00B16C66"/>
    <w:rsid w:val="00B177F5"/>
    <w:rsid w:val="00B17B2E"/>
    <w:rsid w:val="00B20F54"/>
    <w:rsid w:val="00B224EE"/>
    <w:rsid w:val="00B35AB8"/>
    <w:rsid w:val="00B3631B"/>
    <w:rsid w:val="00B3777F"/>
    <w:rsid w:val="00B4429D"/>
    <w:rsid w:val="00B46180"/>
    <w:rsid w:val="00B4739A"/>
    <w:rsid w:val="00B5317E"/>
    <w:rsid w:val="00B57F8C"/>
    <w:rsid w:val="00B60941"/>
    <w:rsid w:val="00B615B4"/>
    <w:rsid w:val="00B63696"/>
    <w:rsid w:val="00B63755"/>
    <w:rsid w:val="00B656FB"/>
    <w:rsid w:val="00B72E80"/>
    <w:rsid w:val="00B74192"/>
    <w:rsid w:val="00B75A81"/>
    <w:rsid w:val="00B75AD2"/>
    <w:rsid w:val="00B82AB6"/>
    <w:rsid w:val="00B84754"/>
    <w:rsid w:val="00B901CA"/>
    <w:rsid w:val="00BA1660"/>
    <w:rsid w:val="00BA3F1F"/>
    <w:rsid w:val="00BA59DF"/>
    <w:rsid w:val="00BA6FDB"/>
    <w:rsid w:val="00BA7298"/>
    <w:rsid w:val="00BA7B86"/>
    <w:rsid w:val="00BA7BB0"/>
    <w:rsid w:val="00BA7EBE"/>
    <w:rsid w:val="00BA7F84"/>
    <w:rsid w:val="00BB214D"/>
    <w:rsid w:val="00BB33AA"/>
    <w:rsid w:val="00BB4251"/>
    <w:rsid w:val="00BC0721"/>
    <w:rsid w:val="00BD0361"/>
    <w:rsid w:val="00BD3D6A"/>
    <w:rsid w:val="00BE25CE"/>
    <w:rsid w:val="00BE58E7"/>
    <w:rsid w:val="00BE610B"/>
    <w:rsid w:val="00BE674A"/>
    <w:rsid w:val="00BE7DAF"/>
    <w:rsid w:val="00BF0EA5"/>
    <w:rsid w:val="00BF3F94"/>
    <w:rsid w:val="00BF56A1"/>
    <w:rsid w:val="00BF680A"/>
    <w:rsid w:val="00C04193"/>
    <w:rsid w:val="00C063A5"/>
    <w:rsid w:val="00C10820"/>
    <w:rsid w:val="00C11517"/>
    <w:rsid w:val="00C15F46"/>
    <w:rsid w:val="00C210CA"/>
    <w:rsid w:val="00C22146"/>
    <w:rsid w:val="00C231D9"/>
    <w:rsid w:val="00C24416"/>
    <w:rsid w:val="00C2476E"/>
    <w:rsid w:val="00C247B1"/>
    <w:rsid w:val="00C24A23"/>
    <w:rsid w:val="00C25766"/>
    <w:rsid w:val="00C26887"/>
    <w:rsid w:val="00C3061E"/>
    <w:rsid w:val="00C30990"/>
    <w:rsid w:val="00C30B41"/>
    <w:rsid w:val="00C31891"/>
    <w:rsid w:val="00C33B67"/>
    <w:rsid w:val="00C33E20"/>
    <w:rsid w:val="00C34F62"/>
    <w:rsid w:val="00C37F80"/>
    <w:rsid w:val="00C37FB1"/>
    <w:rsid w:val="00C42293"/>
    <w:rsid w:val="00C42F93"/>
    <w:rsid w:val="00C46283"/>
    <w:rsid w:val="00C60D28"/>
    <w:rsid w:val="00C60D5A"/>
    <w:rsid w:val="00C630E4"/>
    <w:rsid w:val="00C65DF1"/>
    <w:rsid w:val="00C66D36"/>
    <w:rsid w:val="00C724C6"/>
    <w:rsid w:val="00C73F90"/>
    <w:rsid w:val="00C74B45"/>
    <w:rsid w:val="00C766D5"/>
    <w:rsid w:val="00C77222"/>
    <w:rsid w:val="00C80E65"/>
    <w:rsid w:val="00C8130F"/>
    <w:rsid w:val="00C83BCD"/>
    <w:rsid w:val="00C847C0"/>
    <w:rsid w:val="00C85A44"/>
    <w:rsid w:val="00C86B00"/>
    <w:rsid w:val="00C91395"/>
    <w:rsid w:val="00C93311"/>
    <w:rsid w:val="00C93E46"/>
    <w:rsid w:val="00C94B1E"/>
    <w:rsid w:val="00C95198"/>
    <w:rsid w:val="00C95391"/>
    <w:rsid w:val="00C9694D"/>
    <w:rsid w:val="00CA0361"/>
    <w:rsid w:val="00CA40CB"/>
    <w:rsid w:val="00CA6AFE"/>
    <w:rsid w:val="00CB0CAB"/>
    <w:rsid w:val="00CB1792"/>
    <w:rsid w:val="00CB37B3"/>
    <w:rsid w:val="00CB4FFF"/>
    <w:rsid w:val="00CB5254"/>
    <w:rsid w:val="00CC0E36"/>
    <w:rsid w:val="00CC2449"/>
    <w:rsid w:val="00CC350D"/>
    <w:rsid w:val="00CC5651"/>
    <w:rsid w:val="00CC5C24"/>
    <w:rsid w:val="00CC7186"/>
    <w:rsid w:val="00CD1035"/>
    <w:rsid w:val="00CD2899"/>
    <w:rsid w:val="00CE05AD"/>
    <w:rsid w:val="00CE1675"/>
    <w:rsid w:val="00CE182C"/>
    <w:rsid w:val="00CE2256"/>
    <w:rsid w:val="00CE3048"/>
    <w:rsid w:val="00CF0098"/>
    <w:rsid w:val="00CF195C"/>
    <w:rsid w:val="00CF2A4F"/>
    <w:rsid w:val="00CF2BAF"/>
    <w:rsid w:val="00CF446B"/>
    <w:rsid w:val="00CF734F"/>
    <w:rsid w:val="00D00F62"/>
    <w:rsid w:val="00D023BE"/>
    <w:rsid w:val="00D03085"/>
    <w:rsid w:val="00D0331B"/>
    <w:rsid w:val="00D056DC"/>
    <w:rsid w:val="00D107B0"/>
    <w:rsid w:val="00D12B61"/>
    <w:rsid w:val="00D15480"/>
    <w:rsid w:val="00D1595E"/>
    <w:rsid w:val="00D16AF1"/>
    <w:rsid w:val="00D17A8F"/>
    <w:rsid w:val="00D253E8"/>
    <w:rsid w:val="00D3006D"/>
    <w:rsid w:val="00D30CEC"/>
    <w:rsid w:val="00D3362D"/>
    <w:rsid w:val="00D35B92"/>
    <w:rsid w:val="00D41A01"/>
    <w:rsid w:val="00D42601"/>
    <w:rsid w:val="00D42A7A"/>
    <w:rsid w:val="00D441CB"/>
    <w:rsid w:val="00D44E9B"/>
    <w:rsid w:val="00D46C92"/>
    <w:rsid w:val="00D51E99"/>
    <w:rsid w:val="00D530BA"/>
    <w:rsid w:val="00D533BF"/>
    <w:rsid w:val="00D53CAF"/>
    <w:rsid w:val="00D5501D"/>
    <w:rsid w:val="00D560F5"/>
    <w:rsid w:val="00D57735"/>
    <w:rsid w:val="00D6297E"/>
    <w:rsid w:val="00D6341C"/>
    <w:rsid w:val="00D65D91"/>
    <w:rsid w:val="00D65FD3"/>
    <w:rsid w:val="00D66784"/>
    <w:rsid w:val="00D66AEB"/>
    <w:rsid w:val="00D70ABF"/>
    <w:rsid w:val="00D71B51"/>
    <w:rsid w:val="00D71C75"/>
    <w:rsid w:val="00D7275D"/>
    <w:rsid w:val="00D72A09"/>
    <w:rsid w:val="00D7632A"/>
    <w:rsid w:val="00D76C35"/>
    <w:rsid w:val="00D817F4"/>
    <w:rsid w:val="00D81D62"/>
    <w:rsid w:val="00D835AE"/>
    <w:rsid w:val="00D84A68"/>
    <w:rsid w:val="00D910E4"/>
    <w:rsid w:val="00D97DD6"/>
    <w:rsid w:val="00DA00DC"/>
    <w:rsid w:val="00DA6107"/>
    <w:rsid w:val="00DA617E"/>
    <w:rsid w:val="00DB09F9"/>
    <w:rsid w:val="00DB32B5"/>
    <w:rsid w:val="00DB5657"/>
    <w:rsid w:val="00DB5BE6"/>
    <w:rsid w:val="00DB6D7E"/>
    <w:rsid w:val="00DB7C44"/>
    <w:rsid w:val="00DB7D5F"/>
    <w:rsid w:val="00DC0A55"/>
    <w:rsid w:val="00DC26D5"/>
    <w:rsid w:val="00DC4213"/>
    <w:rsid w:val="00DC5044"/>
    <w:rsid w:val="00DC53E1"/>
    <w:rsid w:val="00DC5654"/>
    <w:rsid w:val="00DC5EB1"/>
    <w:rsid w:val="00DD017A"/>
    <w:rsid w:val="00DD04A5"/>
    <w:rsid w:val="00DD0516"/>
    <w:rsid w:val="00DD1A1B"/>
    <w:rsid w:val="00DD2E81"/>
    <w:rsid w:val="00DE43C0"/>
    <w:rsid w:val="00DE51D6"/>
    <w:rsid w:val="00DE7302"/>
    <w:rsid w:val="00DE7C78"/>
    <w:rsid w:val="00DE7E78"/>
    <w:rsid w:val="00DF16A8"/>
    <w:rsid w:val="00DF1A01"/>
    <w:rsid w:val="00DF242B"/>
    <w:rsid w:val="00DF2649"/>
    <w:rsid w:val="00DF78E6"/>
    <w:rsid w:val="00E02B01"/>
    <w:rsid w:val="00E034FC"/>
    <w:rsid w:val="00E04245"/>
    <w:rsid w:val="00E05310"/>
    <w:rsid w:val="00E06817"/>
    <w:rsid w:val="00E1585F"/>
    <w:rsid w:val="00E15FAA"/>
    <w:rsid w:val="00E16104"/>
    <w:rsid w:val="00E16537"/>
    <w:rsid w:val="00E2028B"/>
    <w:rsid w:val="00E2340E"/>
    <w:rsid w:val="00E259B2"/>
    <w:rsid w:val="00E25CF9"/>
    <w:rsid w:val="00E25F24"/>
    <w:rsid w:val="00E314A8"/>
    <w:rsid w:val="00E36B56"/>
    <w:rsid w:val="00E4028A"/>
    <w:rsid w:val="00E428A2"/>
    <w:rsid w:val="00E42FC2"/>
    <w:rsid w:val="00E43C51"/>
    <w:rsid w:val="00E43DDC"/>
    <w:rsid w:val="00E4423B"/>
    <w:rsid w:val="00E44E5F"/>
    <w:rsid w:val="00E45E5E"/>
    <w:rsid w:val="00E4601D"/>
    <w:rsid w:val="00E46BED"/>
    <w:rsid w:val="00E5136B"/>
    <w:rsid w:val="00E51677"/>
    <w:rsid w:val="00E51895"/>
    <w:rsid w:val="00E51F12"/>
    <w:rsid w:val="00E548C3"/>
    <w:rsid w:val="00E61152"/>
    <w:rsid w:val="00E620FB"/>
    <w:rsid w:val="00E635C9"/>
    <w:rsid w:val="00E63ECC"/>
    <w:rsid w:val="00E640EE"/>
    <w:rsid w:val="00E65DA4"/>
    <w:rsid w:val="00E66B0C"/>
    <w:rsid w:val="00E674AF"/>
    <w:rsid w:val="00E70066"/>
    <w:rsid w:val="00E70712"/>
    <w:rsid w:val="00E70BD2"/>
    <w:rsid w:val="00E73E09"/>
    <w:rsid w:val="00E77635"/>
    <w:rsid w:val="00E80E8A"/>
    <w:rsid w:val="00E822E7"/>
    <w:rsid w:val="00E85EC4"/>
    <w:rsid w:val="00E86A6B"/>
    <w:rsid w:val="00E92864"/>
    <w:rsid w:val="00E932A5"/>
    <w:rsid w:val="00E93557"/>
    <w:rsid w:val="00E94A8B"/>
    <w:rsid w:val="00E955D6"/>
    <w:rsid w:val="00E97AB8"/>
    <w:rsid w:val="00EA090C"/>
    <w:rsid w:val="00EA2612"/>
    <w:rsid w:val="00EA301D"/>
    <w:rsid w:val="00EA3CF7"/>
    <w:rsid w:val="00EA49E2"/>
    <w:rsid w:val="00EA56E6"/>
    <w:rsid w:val="00EA5CDB"/>
    <w:rsid w:val="00EA66DD"/>
    <w:rsid w:val="00EA72BF"/>
    <w:rsid w:val="00EA76C0"/>
    <w:rsid w:val="00EA7846"/>
    <w:rsid w:val="00EB0073"/>
    <w:rsid w:val="00EB0330"/>
    <w:rsid w:val="00EB3F28"/>
    <w:rsid w:val="00EB60B8"/>
    <w:rsid w:val="00EB66BF"/>
    <w:rsid w:val="00EB72B1"/>
    <w:rsid w:val="00EC16FA"/>
    <w:rsid w:val="00EC236C"/>
    <w:rsid w:val="00EC3E5A"/>
    <w:rsid w:val="00EC5170"/>
    <w:rsid w:val="00EC600D"/>
    <w:rsid w:val="00EC6F56"/>
    <w:rsid w:val="00ED0ACC"/>
    <w:rsid w:val="00ED275C"/>
    <w:rsid w:val="00EE2A58"/>
    <w:rsid w:val="00EE3F5A"/>
    <w:rsid w:val="00EF5A5B"/>
    <w:rsid w:val="00EF6A5C"/>
    <w:rsid w:val="00EF71EA"/>
    <w:rsid w:val="00EF74FF"/>
    <w:rsid w:val="00F008E7"/>
    <w:rsid w:val="00F02373"/>
    <w:rsid w:val="00F02F9B"/>
    <w:rsid w:val="00F043AE"/>
    <w:rsid w:val="00F058C5"/>
    <w:rsid w:val="00F06960"/>
    <w:rsid w:val="00F12899"/>
    <w:rsid w:val="00F170C8"/>
    <w:rsid w:val="00F20604"/>
    <w:rsid w:val="00F20A07"/>
    <w:rsid w:val="00F22E50"/>
    <w:rsid w:val="00F2320F"/>
    <w:rsid w:val="00F23C2C"/>
    <w:rsid w:val="00F23EEF"/>
    <w:rsid w:val="00F24922"/>
    <w:rsid w:val="00F277CC"/>
    <w:rsid w:val="00F32175"/>
    <w:rsid w:val="00F36E43"/>
    <w:rsid w:val="00F410EA"/>
    <w:rsid w:val="00F479DF"/>
    <w:rsid w:val="00F53F08"/>
    <w:rsid w:val="00F553CC"/>
    <w:rsid w:val="00F5578C"/>
    <w:rsid w:val="00F57140"/>
    <w:rsid w:val="00F57EE9"/>
    <w:rsid w:val="00F61A56"/>
    <w:rsid w:val="00F62F18"/>
    <w:rsid w:val="00F630A0"/>
    <w:rsid w:val="00F6454C"/>
    <w:rsid w:val="00F657F7"/>
    <w:rsid w:val="00F6596F"/>
    <w:rsid w:val="00F65EB6"/>
    <w:rsid w:val="00F679C7"/>
    <w:rsid w:val="00F67A13"/>
    <w:rsid w:val="00F67AA8"/>
    <w:rsid w:val="00F7185B"/>
    <w:rsid w:val="00F73F95"/>
    <w:rsid w:val="00F76C93"/>
    <w:rsid w:val="00F76E00"/>
    <w:rsid w:val="00F80F31"/>
    <w:rsid w:val="00F87AE0"/>
    <w:rsid w:val="00F904B1"/>
    <w:rsid w:val="00F91EFE"/>
    <w:rsid w:val="00F931A6"/>
    <w:rsid w:val="00F9533F"/>
    <w:rsid w:val="00F95C7F"/>
    <w:rsid w:val="00F966BA"/>
    <w:rsid w:val="00FA0E44"/>
    <w:rsid w:val="00FA33B3"/>
    <w:rsid w:val="00FA577C"/>
    <w:rsid w:val="00FA640B"/>
    <w:rsid w:val="00FA7026"/>
    <w:rsid w:val="00FA7892"/>
    <w:rsid w:val="00FB0AD6"/>
    <w:rsid w:val="00FB6A58"/>
    <w:rsid w:val="00FB787A"/>
    <w:rsid w:val="00FC185F"/>
    <w:rsid w:val="00FC27EC"/>
    <w:rsid w:val="00FC305C"/>
    <w:rsid w:val="00FD1082"/>
    <w:rsid w:val="00FD3995"/>
    <w:rsid w:val="00FD3E71"/>
    <w:rsid w:val="00FE04AF"/>
    <w:rsid w:val="00FE08AC"/>
    <w:rsid w:val="00FE1A58"/>
    <w:rsid w:val="00FE2CC0"/>
    <w:rsid w:val="00FE3A8B"/>
    <w:rsid w:val="00FE4074"/>
    <w:rsid w:val="00FE4812"/>
    <w:rsid w:val="00FE4D21"/>
    <w:rsid w:val="00FE65CD"/>
    <w:rsid w:val="00FF129E"/>
    <w:rsid w:val="00FF3509"/>
    <w:rsid w:val="00FF42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64"/>
    <w:pPr>
      <w:numPr>
        <w:numId w:val="1"/>
      </w:numPr>
      <w:spacing w:after="200" w:line="276" w:lineRule="auto"/>
    </w:pPr>
    <w:rPr>
      <w:sz w:val="22"/>
      <w:szCs w:val="22"/>
      <w:lang w:val="en-US" w:eastAsia="en-US"/>
    </w:rPr>
  </w:style>
  <w:style w:type="paragraph" w:styleId="Heading1">
    <w:name w:val="heading 1"/>
    <w:basedOn w:val="Normal"/>
    <w:next w:val="Normal"/>
    <w:link w:val="Heading1Char"/>
    <w:uiPriority w:val="9"/>
    <w:qFormat/>
    <w:rsid w:val="001D26BA"/>
    <w:pPr>
      <w:keepNext/>
      <w:numPr>
        <w:numId w:val="34"/>
      </w:numPr>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D26BA"/>
    <w:pPr>
      <w:keepNext/>
      <w:numPr>
        <w:ilvl w:val="1"/>
        <w:numId w:val="34"/>
      </w:numPr>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D26BA"/>
    <w:pPr>
      <w:keepNext/>
      <w:numPr>
        <w:ilvl w:val="2"/>
        <w:numId w:val="34"/>
      </w:numPr>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D26BA"/>
    <w:pPr>
      <w:keepNext/>
      <w:numPr>
        <w:ilvl w:val="3"/>
        <w:numId w:val="34"/>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D26BA"/>
    <w:pPr>
      <w:numPr>
        <w:ilvl w:val="4"/>
        <w:numId w:val="34"/>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1D26BA"/>
    <w:pPr>
      <w:numPr>
        <w:ilvl w:val="5"/>
        <w:numId w:val="34"/>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1D26BA"/>
    <w:pPr>
      <w:numPr>
        <w:ilvl w:val="6"/>
        <w:numId w:val="34"/>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D26BA"/>
    <w:pPr>
      <w:numPr>
        <w:ilvl w:val="7"/>
        <w:numId w:val="34"/>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D26BA"/>
    <w:pPr>
      <w:numPr>
        <w:ilvl w:val="8"/>
        <w:numId w:val="34"/>
      </w:numPr>
      <w:spacing w:before="240" w:after="60" w:line="240" w:lineRule="auto"/>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41C"/>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63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Report Para,Medium Grid 1 - Accent 21,Number Bullets,List Paragraph1,Resume Title,heading 4,WinDForce-Letter,Heading 2_sj,En tête 1,Indent Paragraph,bullets,Normal list"/>
    <w:basedOn w:val="Normal"/>
    <w:link w:val="ListParagraphChar"/>
    <w:uiPriority w:val="34"/>
    <w:qFormat/>
    <w:rsid w:val="00D6341C"/>
    <w:pPr>
      <w:numPr>
        <w:numId w:val="0"/>
      </w:numPr>
      <w:contextualSpacing/>
    </w:pPr>
  </w:style>
  <w:style w:type="table" w:styleId="LightList-Accent5">
    <w:name w:val="Light List Accent 5"/>
    <w:basedOn w:val="TableNormal"/>
    <w:uiPriority w:val="61"/>
    <w:rsid w:val="00772E9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bullets Char"/>
    <w:basedOn w:val="DefaultParagraphFont"/>
    <w:link w:val="ListParagraph"/>
    <w:uiPriority w:val="34"/>
    <w:locked/>
    <w:rsid w:val="00772E94"/>
  </w:style>
  <w:style w:type="table" w:styleId="LightList-Accent3">
    <w:name w:val="Light List Accent 3"/>
    <w:basedOn w:val="TableNormal"/>
    <w:uiPriority w:val="61"/>
    <w:rsid w:val="00772E9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Emphasis">
    <w:name w:val="Emphasis"/>
    <w:uiPriority w:val="20"/>
    <w:qFormat/>
    <w:rsid w:val="0091724A"/>
    <w:rPr>
      <w:i/>
      <w:iCs/>
    </w:rPr>
  </w:style>
  <w:style w:type="character" w:customStyle="1" w:styleId="apple-converted-space">
    <w:name w:val="apple-converted-space"/>
    <w:basedOn w:val="DefaultParagraphFont"/>
    <w:rsid w:val="0091724A"/>
  </w:style>
  <w:style w:type="paragraph" w:styleId="Header">
    <w:name w:val="header"/>
    <w:basedOn w:val="Normal"/>
    <w:link w:val="HeaderChar"/>
    <w:uiPriority w:val="99"/>
    <w:unhideWhenUsed/>
    <w:rsid w:val="00D8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F4"/>
  </w:style>
  <w:style w:type="paragraph" w:styleId="Footer">
    <w:name w:val="footer"/>
    <w:basedOn w:val="Normal"/>
    <w:link w:val="FooterChar"/>
    <w:uiPriority w:val="99"/>
    <w:unhideWhenUsed/>
    <w:rsid w:val="00D8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F4"/>
  </w:style>
  <w:style w:type="paragraph" w:customStyle="1" w:styleId="Normal1">
    <w:name w:val="Normal1"/>
    <w:next w:val="Normal"/>
    <w:qFormat/>
    <w:rsid w:val="00F12899"/>
    <w:pPr>
      <w:spacing w:after="200" w:line="276" w:lineRule="auto"/>
    </w:pPr>
    <w:rPr>
      <w:sz w:val="22"/>
      <w:szCs w:val="22"/>
      <w:lang w:val="en-US" w:eastAsia="en-US"/>
    </w:rPr>
  </w:style>
  <w:style w:type="table" w:customStyle="1" w:styleId="LightList-Accent11">
    <w:name w:val="Light List - Accent 11"/>
    <w:basedOn w:val="TableNormal"/>
    <w:uiPriority w:val="61"/>
    <w:rsid w:val="004A235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F043AE"/>
    <w:rPr>
      <w:sz w:val="16"/>
      <w:szCs w:val="16"/>
    </w:rPr>
  </w:style>
  <w:style w:type="paragraph" w:styleId="CommentText">
    <w:name w:val="annotation text"/>
    <w:basedOn w:val="Normal"/>
    <w:link w:val="CommentTextChar"/>
    <w:uiPriority w:val="99"/>
    <w:semiHidden/>
    <w:unhideWhenUsed/>
    <w:rsid w:val="00F043AE"/>
    <w:pPr>
      <w:spacing w:line="240" w:lineRule="auto"/>
    </w:pPr>
    <w:rPr>
      <w:sz w:val="20"/>
      <w:szCs w:val="20"/>
    </w:rPr>
  </w:style>
  <w:style w:type="character" w:customStyle="1" w:styleId="CommentTextChar">
    <w:name w:val="Comment Text Char"/>
    <w:link w:val="CommentText"/>
    <w:uiPriority w:val="99"/>
    <w:semiHidden/>
    <w:rsid w:val="00F043AE"/>
    <w:rPr>
      <w:sz w:val="20"/>
      <w:szCs w:val="20"/>
    </w:rPr>
  </w:style>
  <w:style w:type="paragraph" w:styleId="CommentSubject">
    <w:name w:val="annotation subject"/>
    <w:basedOn w:val="CommentText"/>
    <w:next w:val="CommentText"/>
    <w:link w:val="CommentSubjectChar"/>
    <w:uiPriority w:val="99"/>
    <w:semiHidden/>
    <w:unhideWhenUsed/>
    <w:rsid w:val="00F043AE"/>
    <w:rPr>
      <w:b/>
      <w:bCs/>
    </w:rPr>
  </w:style>
  <w:style w:type="character" w:customStyle="1" w:styleId="CommentSubjectChar">
    <w:name w:val="Comment Subject Char"/>
    <w:link w:val="CommentSubject"/>
    <w:uiPriority w:val="99"/>
    <w:semiHidden/>
    <w:rsid w:val="00F043AE"/>
    <w:rPr>
      <w:b/>
      <w:bCs/>
      <w:sz w:val="20"/>
      <w:szCs w:val="20"/>
    </w:rPr>
  </w:style>
  <w:style w:type="paragraph" w:styleId="BalloonText">
    <w:name w:val="Balloon Text"/>
    <w:basedOn w:val="Normal"/>
    <w:link w:val="BalloonTextChar"/>
    <w:uiPriority w:val="99"/>
    <w:semiHidden/>
    <w:unhideWhenUsed/>
    <w:rsid w:val="00F043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43AE"/>
    <w:rPr>
      <w:rFonts w:ascii="Tahoma" w:hAnsi="Tahoma" w:cs="Tahoma"/>
      <w:sz w:val="16"/>
      <w:szCs w:val="16"/>
    </w:rPr>
  </w:style>
  <w:style w:type="numbering" w:styleId="111111">
    <w:name w:val="Outline List 2"/>
    <w:basedOn w:val="NoList"/>
    <w:rsid w:val="0055534E"/>
    <w:pPr>
      <w:numPr>
        <w:numId w:val="4"/>
      </w:numPr>
    </w:pPr>
  </w:style>
  <w:style w:type="paragraph" w:styleId="FootnoteText">
    <w:name w:val="footnote text"/>
    <w:basedOn w:val="Normal"/>
    <w:link w:val="FootnoteTextChar"/>
    <w:uiPriority w:val="99"/>
    <w:unhideWhenUsed/>
    <w:qFormat/>
    <w:rsid w:val="00B00824"/>
    <w:pPr>
      <w:numPr>
        <w:numId w:val="0"/>
      </w:numPr>
      <w:spacing w:after="0" w:line="240" w:lineRule="auto"/>
      <w:ind w:left="360" w:hanging="360"/>
      <w:jc w:val="both"/>
    </w:pPr>
    <w:rPr>
      <w:rFonts w:ascii="Arial" w:hAnsi="Arial" w:cs="Arial"/>
      <w:i/>
      <w:sz w:val="16"/>
      <w:szCs w:val="16"/>
    </w:rPr>
  </w:style>
  <w:style w:type="character" w:customStyle="1" w:styleId="FootnoteTextChar">
    <w:name w:val="Footnote Text Char"/>
    <w:link w:val="FootnoteText"/>
    <w:uiPriority w:val="99"/>
    <w:rsid w:val="00B00824"/>
    <w:rPr>
      <w:rFonts w:ascii="Arial" w:eastAsia="Calibri" w:hAnsi="Arial" w:cs="Arial"/>
      <w:i/>
      <w:sz w:val="16"/>
      <w:szCs w:val="16"/>
    </w:rPr>
  </w:style>
  <w:style w:type="character" w:styleId="FootnoteReference">
    <w:name w:val="footnote reference"/>
    <w:uiPriority w:val="99"/>
    <w:unhideWhenUsed/>
    <w:rsid w:val="00B00824"/>
    <w:rPr>
      <w:vertAlign w:val="superscript"/>
    </w:rPr>
  </w:style>
  <w:style w:type="table" w:customStyle="1" w:styleId="TableGrid1">
    <w:name w:val="Table Grid1"/>
    <w:basedOn w:val="TableNormal"/>
    <w:next w:val="TableGrid"/>
    <w:rsid w:val="00B00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EA2612"/>
    <w:pPr>
      <w:numPr>
        <w:numId w:val="0"/>
      </w:numPr>
      <w:tabs>
        <w:tab w:val="left" w:pos="400"/>
        <w:tab w:val="right" w:leader="dot" w:pos="10169"/>
      </w:tabs>
      <w:spacing w:before="120" w:after="100" w:line="288" w:lineRule="auto"/>
      <w:jc w:val="both"/>
    </w:pPr>
    <w:rPr>
      <w:rFonts w:ascii="Arial" w:hAnsi="Arial" w:cs="Arial"/>
      <w:b/>
      <w:caps/>
      <w:noProof/>
      <w:sz w:val="20"/>
      <w:szCs w:val="20"/>
    </w:rPr>
  </w:style>
  <w:style w:type="paragraph" w:styleId="Caption">
    <w:name w:val="caption"/>
    <w:basedOn w:val="Normal"/>
    <w:next w:val="Normal"/>
    <w:link w:val="CaptionChar"/>
    <w:uiPriority w:val="35"/>
    <w:unhideWhenUsed/>
    <w:qFormat/>
    <w:rsid w:val="009F487A"/>
    <w:pPr>
      <w:keepNext/>
      <w:numPr>
        <w:numId w:val="0"/>
      </w:numPr>
      <w:pBdr>
        <w:bottom w:val="single" w:sz="6" w:space="1" w:color="005E82"/>
      </w:pBdr>
      <w:spacing w:before="240" w:after="120" w:line="240" w:lineRule="auto"/>
      <w:jc w:val="both"/>
    </w:pPr>
    <w:rPr>
      <w:rFonts w:ascii="Arial" w:hAnsi="Arial"/>
      <w:b/>
      <w:bCs/>
      <w:sz w:val="20"/>
      <w:szCs w:val="20"/>
      <w:lang/>
    </w:rPr>
  </w:style>
  <w:style w:type="paragraph" w:customStyle="1" w:styleId="source">
    <w:name w:val="source"/>
    <w:basedOn w:val="Normal"/>
    <w:qFormat/>
    <w:rsid w:val="009F487A"/>
    <w:pPr>
      <w:numPr>
        <w:numId w:val="0"/>
      </w:numPr>
      <w:spacing w:before="120" w:after="120" w:line="288" w:lineRule="auto"/>
      <w:jc w:val="both"/>
    </w:pPr>
    <w:rPr>
      <w:rFonts w:ascii="Arial" w:hAnsi="Arial" w:cs="Arial"/>
      <w:i/>
      <w:sz w:val="18"/>
      <w:szCs w:val="18"/>
    </w:rPr>
  </w:style>
  <w:style w:type="character" w:customStyle="1" w:styleId="CaptionChar">
    <w:name w:val="Caption Char"/>
    <w:link w:val="Caption"/>
    <w:uiPriority w:val="35"/>
    <w:rsid w:val="009F487A"/>
    <w:rPr>
      <w:rFonts w:ascii="Arial" w:eastAsia="Calibri" w:hAnsi="Arial" w:cs="Arial"/>
      <w:b/>
      <w:bCs/>
      <w:sz w:val="20"/>
      <w:szCs w:val="20"/>
    </w:rPr>
  </w:style>
  <w:style w:type="table" w:customStyle="1" w:styleId="TableGrid13">
    <w:name w:val="Table Grid13"/>
    <w:basedOn w:val="TableNormal"/>
    <w:next w:val="TableGrid"/>
    <w:uiPriority w:val="59"/>
    <w:rsid w:val="009F487A"/>
    <w:rPr>
      <w:rFonts w:ascii="Arial" w:hAnsi="Arial"/>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right"/>
      </w:pPr>
      <w:rPr>
        <w:rFonts w:ascii="Arial" w:hAnsi="Arial"/>
        <w:b/>
        <w:color w:val="FFFFFF"/>
        <w:sz w:val="20"/>
      </w:rPr>
      <w:tblPr/>
      <w:tcPr>
        <w:shd w:val="clear" w:color="auto" w:fill="7F7F7F"/>
      </w:tcPr>
    </w:tblStylePr>
    <w:tblStylePr w:type="band1Horz">
      <w:pPr>
        <w:jc w:val="right"/>
      </w:pPr>
    </w:tblStylePr>
    <w:tblStylePr w:type="band2Horz">
      <w:pPr>
        <w:jc w:val="right"/>
      </w:pPr>
    </w:tblStylePr>
  </w:style>
  <w:style w:type="paragraph" w:customStyle="1" w:styleId="SideBox-text">
    <w:name w:val="SideBox-text"/>
    <w:basedOn w:val="Normal"/>
    <w:rsid w:val="00B72E80"/>
    <w:pPr>
      <w:numPr>
        <w:numId w:val="26"/>
      </w:numPr>
      <w:tabs>
        <w:tab w:val="clear" w:pos="1080"/>
        <w:tab w:val="num" w:pos="1440"/>
      </w:tabs>
      <w:spacing w:before="120" w:after="0" w:line="240" w:lineRule="atLeast"/>
      <w:ind w:left="1800" w:hanging="720"/>
      <w:jc w:val="both"/>
    </w:pPr>
    <w:rPr>
      <w:rFonts w:ascii="Times New Roman" w:hAnsi="Times New Roman"/>
      <w:bCs/>
      <w:color w:val="000000"/>
      <w:szCs w:val="20"/>
    </w:rPr>
  </w:style>
  <w:style w:type="paragraph" w:styleId="BodyText">
    <w:name w:val="Body Text"/>
    <w:basedOn w:val="Normal"/>
    <w:link w:val="BodyTextChar"/>
    <w:uiPriority w:val="99"/>
    <w:semiHidden/>
    <w:unhideWhenUsed/>
    <w:rsid w:val="00B72E80"/>
    <w:pPr>
      <w:spacing w:after="120"/>
    </w:pPr>
  </w:style>
  <w:style w:type="character" w:customStyle="1" w:styleId="BodyTextChar">
    <w:name w:val="Body Text Char"/>
    <w:basedOn w:val="DefaultParagraphFont"/>
    <w:link w:val="BodyText"/>
    <w:uiPriority w:val="99"/>
    <w:semiHidden/>
    <w:rsid w:val="00B72E80"/>
  </w:style>
  <w:style w:type="character" w:customStyle="1" w:styleId="Heading1Char">
    <w:name w:val="Heading 1 Char"/>
    <w:link w:val="Heading1"/>
    <w:uiPriority w:val="9"/>
    <w:rsid w:val="001D26B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D26B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D26BA"/>
    <w:rPr>
      <w:rFonts w:ascii="Cambria" w:eastAsia="Times New Roman" w:hAnsi="Cambria" w:cs="Times New Roman"/>
      <w:b/>
      <w:bCs/>
      <w:sz w:val="26"/>
      <w:szCs w:val="26"/>
    </w:rPr>
  </w:style>
  <w:style w:type="character" w:customStyle="1" w:styleId="Heading4Char">
    <w:name w:val="Heading 4 Char"/>
    <w:link w:val="Heading4"/>
    <w:uiPriority w:val="9"/>
    <w:semiHidden/>
    <w:rsid w:val="001D26BA"/>
    <w:rPr>
      <w:rFonts w:eastAsia="Times New Roman"/>
      <w:b/>
      <w:bCs/>
      <w:sz w:val="28"/>
      <w:szCs w:val="28"/>
    </w:rPr>
  </w:style>
  <w:style w:type="character" w:customStyle="1" w:styleId="Heading5Char">
    <w:name w:val="Heading 5 Char"/>
    <w:link w:val="Heading5"/>
    <w:uiPriority w:val="9"/>
    <w:semiHidden/>
    <w:rsid w:val="001D26BA"/>
    <w:rPr>
      <w:rFonts w:eastAsia="Times New Roman"/>
      <w:b/>
      <w:bCs/>
      <w:i/>
      <w:iCs/>
      <w:sz w:val="26"/>
      <w:szCs w:val="26"/>
    </w:rPr>
  </w:style>
  <w:style w:type="character" w:customStyle="1" w:styleId="Heading6Char">
    <w:name w:val="Heading 6 Char"/>
    <w:link w:val="Heading6"/>
    <w:rsid w:val="001D26BA"/>
    <w:rPr>
      <w:rFonts w:ascii="Times New Roman" w:eastAsia="Times New Roman" w:hAnsi="Times New Roman" w:cs="Times New Roman"/>
      <w:b/>
      <w:bCs/>
    </w:rPr>
  </w:style>
  <w:style w:type="character" w:customStyle="1" w:styleId="Heading7Char">
    <w:name w:val="Heading 7 Char"/>
    <w:link w:val="Heading7"/>
    <w:uiPriority w:val="9"/>
    <w:semiHidden/>
    <w:rsid w:val="001D26BA"/>
    <w:rPr>
      <w:rFonts w:eastAsia="Times New Roman"/>
      <w:sz w:val="24"/>
      <w:szCs w:val="24"/>
    </w:rPr>
  </w:style>
  <w:style w:type="character" w:customStyle="1" w:styleId="Heading8Char">
    <w:name w:val="Heading 8 Char"/>
    <w:link w:val="Heading8"/>
    <w:uiPriority w:val="9"/>
    <w:semiHidden/>
    <w:rsid w:val="001D26BA"/>
    <w:rPr>
      <w:rFonts w:eastAsia="Times New Roman"/>
      <w:i/>
      <w:iCs/>
      <w:sz w:val="24"/>
      <w:szCs w:val="24"/>
    </w:rPr>
  </w:style>
  <w:style w:type="character" w:customStyle="1" w:styleId="Heading9Char">
    <w:name w:val="Heading 9 Char"/>
    <w:link w:val="Heading9"/>
    <w:uiPriority w:val="9"/>
    <w:semiHidden/>
    <w:rsid w:val="001D26BA"/>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8921273">
      <w:bodyDiv w:val="1"/>
      <w:marLeft w:val="0"/>
      <w:marRight w:val="0"/>
      <w:marTop w:val="0"/>
      <w:marBottom w:val="0"/>
      <w:divBdr>
        <w:top w:val="none" w:sz="0" w:space="0" w:color="auto"/>
        <w:left w:val="none" w:sz="0" w:space="0" w:color="auto"/>
        <w:bottom w:val="none" w:sz="0" w:space="0" w:color="auto"/>
        <w:right w:val="none" w:sz="0" w:space="0" w:color="auto"/>
      </w:divBdr>
    </w:div>
    <w:div w:id="303775925">
      <w:bodyDiv w:val="1"/>
      <w:marLeft w:val="0"/>
      <w:marRight w:val="0"/>
      <w:marTop w:val="0"/>
      <w:marBottom w:val="0"/>
      <w:divBdr>
        <w:top w:val="none" w:sz="0" w:space="0" w:color="auto"/>
        <w:left w:val="none" w:sz="0" w:space="0" w:color="auto"/>
        <w:bottom w:val="none" w:sz="0" w:space="0" w:color="auto"/>
        <w:right w:val="none" w:sz="0" w:space="0" w:color="auto"/>
      </w:divBdr>
    </w:div>
    <w:div w:id="539821396">
      <w:bodyDiv w:val="1"/>
      <w:marLeft w:val="0"/>
      <w:marRight w:val="0"/>
      <w:marTop w:val="0"/>
      <w:marBottom w:val="0"/>
      <w:divBdr>
        <w:top w:val="none" w:sz="0" w:space="0" w:color="auto"/>
        <w:left w:val="none" w:sz="0" w:space="0" w:color="auto"/>
        <w:bottom w:val="none" w:sz="0" w:space="0" w:color="auto"/>
        <w:right w:val="none" w:sz="0" w:space="0" w:color="auto"/>
      </w:divBdr>
    </w:div>
    <w:div w:id="556093141">
      <w:bodyDiv w:val="1"/>
      <w:marLeft w:val="0"/>
      <w:marRight w:val="0"/>
      <w:marTop w:val="0"/>
      <w:marBottom w:val="0"/>
      <w:divBdr>
        <w:top w:val="none" w:sz="0" w:space="0" w:color="auto"/>
        <w:left w:val="none" w:sz="0" w:space="0" w:color="auto"/>
        <w:bottom w:val="none" w:sz="0" w:space="0" w:color="auto"/>
        <w:right w:val="none" w:sz="0" w:space="0" w:color="auto"/>
      </w:divBdr>
    </w:div>
    <w:div w:id="1325281462">
      <w:bodyDiv w:val="1"/>
      <w:marLeft w:val="0"/>
      <w:marRight w:val="0"/>
      <w:marTop w:val="0"/>
      <w:marBottom w:val="0"/>
      <w:divBdr>
        <w:top w:val="none" w:sz="0" w:space="0" w:color="auto"/>
        <w:left w:val="none" w:sz="0" w:space="0" w:color="auto"/>
        <w:bottom w:val="none" w:sz="0" w:space="0" w:color="auto"/>
        <w:right w:val="none" w:sz="0" w:space="0" w:color="auto"/>
      </w:divBdr>
    </w:div>
    <w:div w:id="1348868575">
      <w:bodyDiv w:val="1"/>
      <w:marLeft w:val="0"/>
      <w:marRight w:val="0"/>
      <w:marTop w:val="0"/>
      <w:marBottom w:val="0"/>
      <w:divBdr>
        <w:top w:val="none" w:sz="0" w:space="0" w:color="auto"/>
        <w:left w:val="none" w:sz="0" w:space="0" w:color="auto"/>
        <w:bottom w:val="none" w:sz="0" w:space="0" w:color="auto"/>
        <w:right w:val="none" w:sz="0" w:space="0" w:color="auto"/>
      </w:divBdr>
    </w:div>
    <w:div w:id="1896770582">
      <w:bodyDiv w:val="1"/>
      <w:marLeft w:val="0"/>
      <w:marRight w:val="0"/>
      <w:marTop w:val="0"/>
      <w:marBottom w:val="0"/>
      <w:divBdr>
        <w:top w:val="none" w:sz="0" w:space="0" w:color="auto"/>
        <w:left w:val="none" w:sz="0" w:space="0" w:color="auto"/>
        <w:bottom w:val="none" w:sz="0" w:space="0" w:color="auto"/>
        <w:right w:val="none" w:sz="0" w:space="0" w:color="auto"/>
      </w:divBdr>
    </w:div>
    <w:div w:id="2006278973">
      <w:bodyDiv w:val="1"/>
      <w:marLeft w:val="0"/>
      <w:marRight w:val="0"/>
      <w:marTop w:val="0"/>
      <w:marBottom w:val="0"/>
      <w:divBdr>
        <w:top w:val="none" w:sz="0" w:space="0" w:color="auto"/>
        <w:left w:val="none" w:sz="0" w:space="0" w:color="auto"/>
        <w:bottom w:val="none" w:sz="0" w:space="0" w:color="auto"/>
        <w:right w:val="none" w:sz="0" w:space="0" w:color="auto"/>
      </w:divBdr>
      <w:divsChild>
        <w:div w:id="699086505">
          <w:marLeft w:val="547"/>
          <w:marRight w:val="0"/>
          <w:marTop w:val="115"/>
          <w:marBottom w:val="0"/>
          <w:divBdr>
            <w:top w:val="none" w:sz="0" w:space="0" w:color="auto"/>
            <w:left w:val="none" w:sz="0" w:space="0" w:color="auto"/>
            <w:bottom w:val="none" w:sz="0" w:space="0" w:color="auto"/>
            <w:right w:val="none" w:sz="0" w:space="0" w:color="auto"/>
          </w:divBdr>
        </w:div>
        <w:div w:id="2000648020">
          <w:marLeft w:val="547"/>
          <w:marRight w:val="0"/>
          <w:marTop w:val="115"/>
          <w:marBottom w:val="0"/>
          <w:divBdr>
            <w:top w:val="none" w:sz="0" w:space="0" w:color="auto"/>
            <w:left w:val="none" w:sz="0" w:space="0" w:color="auto"/>
            <w:bottom w:val="none" w:sz="0" w:space="0" w:color="auto"/>
            <w:right w:val="none" w:sz="0" w:space="0" w:color="auto"/>
          </w:divBdr>
        </w:div>
      </w:divsChild>
    </w:div>
    <w:div w:id="20566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AECC7D9-C55C-4844-B88F-27DFFFBD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Harode</dc:creator>
  <cp:lastModifiedBy>acer</cp:lastModifiedBy>
  <cp:revision>2</cp:revision>
  <cp:lastPrinted>2015-10-19T07:54:00Z</cp:lastPrinted>
  <dcterms:created xsi:type="dcterms:W3CDTF">2016-05-05T13:00:00Z</dcterms:created>
  <dcterms:modified xsi:type="dcterms:W3CDTF">2016-05-05T13:00:00Z</dcterms:modified>
</cp:coreProperties>
</file>